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65" w:rsidRPr="00312F1D" w:rsidRDefault="00344252" w:rsidP="00837465">
      <w:pPr>
        <w:pBdr>
          <w:top w:val="single" w:sz="12" w:space="1" w:color="C0504D"/>
        </w:pBdr>
        <w:jc w:val="right"/>
        <w:rPr>
          <w:rFonts w:ascii="Calibri" w:eastAsia="Times New Roman" w:hAnsi="Calibri" w:cs="Times New Roman"/>
          <w:b/>
          <w:smallCaps/>
          <w:sz w:val="30"/>
          <w:szCs w:val="30"/>
        </w:rPr>
      </w:pPr>
      <w:r>
        <w:rPr>
          <w:rFonts w:ascii="Calibri" w:eastAsia="Times New Roman" w:hAnsi="Calibri" w:cs="Times New Roman"/>
          <w:b/>
          <w:smallCaps/>
          <w:sz w:val="30"/>
          <w:szCs w:val="30"/>
        </w:rPr>
        <w:t>Fabulous AND F</w:t>
      </w:r>
      <w:r w:rsidR="00214A6B">
        <w:rPr>
          <w:rFonts w:ascii="Calibri" w:eastAsia="Times New Roman" w:hAnsi="Calibri" w:cs="Times New Roman"/>
          <w:b/>
          <w:smallCaps/>
          <w:sz w:val="30"/>
          <w:szCs w:val="30"/>
        </w:rPr>
        <w:t>ree</w:t>
      </w:r>
      <w:r w:rsidR="00AC4F7B" w:rsidRPr="00312F1D">
        <w:rPr>
          <w:rFonts w:ascii="Calibri" w:eastAsia="Times New Roman" w:hAnsi="Calibri" w:cs="Times New Roman"/>
          <w:b/>
          <w:smallCaps/>
          <w:sz w:val="30"/>
          <w:szCs w:val="30"/>
        </w:rPr>
        <w:t xml:space="preserve">: </w:t>
      </w:r>
      <w:r w:rsidR="00D27EDA" w:rsidRPr="00312F1D">
        <w:rPr>
          <w:rFonts w:ascii="Calibri" w:eastAsia="Times New Roman" w:hAnsi="Calibri" w:cs="Times New Roman"/>
          <w:b/>
          <w:smallCaps/>
          <w:sz w:val="30"/>
          <w:szCs w:val="30"/>
        </w:rPr>
        <w:t>Resources to Su</w:t>
      </w:r>
      <w:r w:rsidR="00391A6B" w:rsidRPr="00312F1D">
        <w:rPr>
          <w:rFonts w:ascii="Calibri" w:eastAsia="Times New Roman" w:hAnsi="Calibri" w:cs="Times New Roman"/>
          <w:b/>
          <w:smallCaps/>
          <w:sz w:val="30"/>
          <w:szCs w:val="30"/>
        </w:rPr>
        <w:t xml:space="preserve">pport </w:t>
      </w:r>
      <w:r>
        <w:rPr>
          <w:rFonts w:ascii="Calibri" w:eastAsia="Times New Roman" w:hAnsi="Calibri" w:cs="Times New Roman"/>
          <w:b/>
          <w:smallCaps/>
          <w:sz w:val="30"/>
          <w:szCs w:val="30"/>
        </w:rPr>
        <w:t>High Quality Inclusion</w:t>
      </w:r>
    </w:p>
    <w:p w:rsidR="00391A6B" w:rsidRPr="00391A6B" w:rsidRDefault="00391A6B" w:rsidP="00837465">
      <w:pPr>
        <w:pBdr>
          <w:top w:val="single" w:sz="12" w:space="1" w:color="C0504D"/>
        </w:pBdr>
        <w:jc w:val="right"/>
        <w:rPr>
          <w:rFonts w:ascii="Calibri" w:eastAsia="Times New Roman" w:hAnsi="Calibri" w:cs="Times New Roman"/>
          <w:b/>
          <w:smallCaps/>
          <w:sz w:val="8"/>
          <w:szCs w:val="48"/>
        </w:rPr>
      </w:pPr>
    </w:p>
    <w:p w:rsidR="00837465" w:rsidRPr="00D27EDA" w:rsidRDefault="00E1285E" w:rsidP="006959D1">
      <w:pPr>
        <w:shd w:val="clear" w:color="auto" w:fill="DBE5F1" w:themeFill="accent1" w:themeFillTint="33"/>
        <w:jc w:val="both"/>
        <w:rPr>
          <w:rFonts w:ascii="Calibri" w:eastAsia="Calibri" w:hAnsi="Calibri" w:cs="Times New Roman"/>
          <w:b/>
          <w:color w:val="0000FF"/>
          <w:sz w:val="20"/>
          <w:szCs w:val="28"/>
        </w:rPr>
      </w:pPr>
      <w:r>
        <w:rPr>
          <w:rFonts w:ascii="Calibri" w:eastAsia="Calibri" w:hAnsi="Calibri" w:cs="Times New Roman"/>
          <w:b/>
          <w:sz w:val="24"/>
          <w:szCs w:val="28"/>
        </w:rPr>
        <w:t>Professional Development Definition</w:t>
      </w:r>
    </w:p>
    <w:p w:rsidR="005305F3" w:rsidRPr="005305F3" w:rsidRDefault="005305F3" w:rsidP="005305F3">
      <w:pPr>
        <w:rPr>
          <w:rFonts w:eastAsia="Times New Roman" w:cs="Times New Roman"/>
          <w:szCs w:val="24"/>
        </w:rPr>
      </w:pPr>
      <w:r w:rsidRPr="005305F3">
        <w:rPr>
          <w:rFonts w:eastAsia="Times New Roman" w:cs="Times New Roman"/>
          <w:szCs w:val="24"/>
        </w:rPr>
        <w:t xml:space="preserve">National Professional Development Center on Inclusion. (2008). </w:t>
      </w:r>
      <w:r w:rsidRPr="005305F3">
        <w:rPr>
          <w:rFonts w:eastAsia="Times New Roman" w:cs="Times New Roman"/>
          <w:i/>
          <w:szCs w:val="24"/>
        </w:rPr>
        <w:t>What do we mean by professional development in the early childhood field?</w:t>
      </w:r>
      <w:r w:rsidRPr="008F3B7E">
        <w:rPr>
          <w:rFonts w:eastAsia="Times New Roman" w:cs="Times New Roman"/>
          <w:szCs w:val="24"/>
        </w:rPr>
        <w:t xml:space="preserve"> </w:t>
      </w:r>
      <w:r w:rsidRPr="005305F3">
        <w:rPr>
          <w:rFonts w:eastAsia="Times New Roman" w:cs="Times New Roman"/>
          <w:szCs w:val="24"/>
        </w:rPr>
        <w:t xml:space="preserve">Chapel Hill: The University of North Carolina, FPG Child Development Institute, Author. </w:t>
      </w:r>
    </w:p>
    <w:p w:rsidR="00E1285E" w:rsidRPr="005305F3" w:rsidRDefault="00861877" w:rsidP="00D27EDA">
      <w:pPr>
        <w:contextualSpacing/>
        <w:rPr>
          <w:b/>
          <w:sz w:val="20"/>
        </w:rPr>
      </w:pPr>
      <w:hyperlink r:id="rId8" w:history="1">
        <w:r w:rsidR="005305F3" w:rsidRPr="005305F3">
          <w:rPr>
            <w:rStyle w:val="Hyperlink"/>
            <w:b/>
            <w:sz w:val="20"/>
            <w:u w:val="none"/>
          </w:rPr>
          <w:t>http://npdci.fpg.unc.edu/sites/npdci.fpg.unc.edu/files/resources/NPDCI_ProfessionalDevelopmentInEC_03-04-08_0.pdf</w:t>
        </w:r>
      </w:hyperlink>
    </w:p>
    <w:p w:rsidR="005305F3" w:rsidRPr="004517CB" w:rsidRDefault="005305F3" w:rsidP="00D27EDA">
      <w:pPr>
        <w:contextualSpacing/>
        <w:rPr>
          <w:rFonts w:eastAsia="Calibri" w:cs="Times New Roman"/>
          <w:sz w:val="24"/>
          <w:szCs w:val="24"/>
        </w:rPr>
      </w:pPr>
    </w:p>
    <w:p w:rsidR="006959D1" w:rsidRPr="00D27EDA" w:rsidRDefault="006959D1" w:rsidP="006959D1">
      <w:pPr>
        <w:shd w:val="clear" w:color="auto" w:fill="DBE5F1" w:themeFill="accent1" w:themeFillTint="33"/>
        <w:jc w:val="both"/>
        <w:rPr>
          <w:rFonts w:ascii="Calibri" w:eastAsia="Calibri" w:hAnsi="Calibri" w:cs="Times New Roman"/>
          <w:b/>
          <w:color w:val="0000FF"/>
          <w:sz w:val="20"/>
          <w:szCs w:val="28"/>
        </w:rPr>
      </w:pPr>
      <w:r>
        <w:rPr>
          <w:rFonts w:ascii="Calibri" w:eastAsia="Calibri" w:hAnsi="Calibri" w:cs="Times New Roman"/>
          <w:b/>
          <w:sz w:val="24"/>
          <w:szCs w:val="28"/>
        </w:rPr>
        <w:t>Inclusion Basics</w:t>
      </w:r>
    </w:p>
    <w:p w:rsidR="00D27EDA" w:rsidRDefault="00D27EDA" w:rsidP="00D27EDA">
      <w:pPr>
        <w:autoSpaceDE w:val="0"/>
        <w:autoSpaceDN w:val="0"/>
        <w:adjustRightInd w:val="0"/>
        <w:spacing w:after="200" w:line="276" w:lineRule="auto"/>
        <w:contextualSpacing/>
        <w:rPr>
          <w:rFonts w:cs="Garamond-Book"/>
          <w:sz w:val="8"/>
          <w:szCs w:val="8"/>
        </w:rPr>
      </w:pPr>
    </w:p>
    <w:p w:rsidR="004902C1" w:rsidRPr="004902C1" w:rsidRDefault="004902C1" w:rsidP="004902C1">
      <w:pPr>
        <w:spacing w:after="200" w:line="276" w:lineRule="auto"/>
        <w:contextualSpacing/>
        <w:rPr>
          <w:rFonts w:cs="Calibri"/>
          <w:u w:val="single"/>
        </w:rPr>
      </w:pPr>
      <w:r w:rsidRPr="004902C1">
        <w:rPr>
          <w:rFonts w:cs="Calibri"/>
          <w:u w:val="single"/>
        </w:rPr>
        <w:t>Person First Language</w:t>
      </w:r>
    </w:p>
    <w:p w:rsidR="004902C1" w:rsidRPr="004902C1" w:rsidRDefault="004902C1" w:rsidP="004902C1">
      <w:pPr>
        <w:rPr>
          <w:sz w:val="8"/>
          <w:szCs w:val="8"/>
        </w:rPr>
      </w:pPr>
    </w:p>
    <w:p w:rsidR="004902C1" w:rsidRPr="00861877" w:rsidRDefault="00861877" w:rsidP="004902C1">
      <w:pPr>
        <w:rPr>
          <w:sz w:val="20"/>
          <w:szCs w:val="20"/>
        </w:rPr>
      </w:pPr>
      <w:r w:rsidRPr="00861877">
        <w:rPr>
          <w:rFonts w:cs="Arial"/>
        </w:rPr>
        <w:t>People First Language by Kathy Snow</w:t>
      </w:r>
      <w:r w:rsidRPr="009D2710">
        <w:rPr>
          <w:rFonts w:ascii="Arial" w:eastAsia="Calibri" w:hAnsi="Arial" w:cs="Arial"/>
          <w:sz w:val="24"/>
          <w:szCs w:val="24"/>
        </w:rPr>
        <w:t xml:space="preserve"> </w:t>
      </w:r>
      <w:hyperlink r:id="rId9" w:history="1">
        <w:r w:rsidRPr="00861877">
          <w:rPr>
            <w:rStyle w:val="Hyperlink"/>
            <w:rFonts w:eastAsia="Calibri" w:cs="Arial"/>
            <w:b/>
            <w:sz w:val="20"/>
            <w:szCs w:val="20"/>
            <w:u w:val="none"/>
          </w:rPr>
          <w:t>https://nebula.wsimg.com/1c1af57f9319dbf909ec52462367fa88?AccessKeyId=9D6F6082FE5EE52C3DC6&amp;disposition=0&amp;alloworigin=1</w:t>
        </w:r>
      </w:hyperlink>
    </w:p>
    <w:p w:rsidR="004902C1" w:rsidRPr="006A2222" w:rsidRDefault="004902C1" w:rsidP="006959D1">
      <w:pPr>
        <w:contextualSpacing/>
        <w:rPr>
          <w:rFonts w:eastAsia="Calibri" w:cs="Times New Roman"/>
          <w:sz w:val="16"/>
          <w:szCs w:val="24"/>
        </w:rPr>
      </w:pPr>
    </w:p>
    <w:p w:rsidR="004902C1" w:rsidRPr="004902C1" w:rsidRDefault="004902C1" w:rsidP="006959D1">
      <w:pPr>
        <w:contextualSpacing/>
        <w:rPr>
          <w:rFonts w:eastAsia="Calibri" w:cs="Times New Roman"/>
          <w:szCs w:val="24"/>
          <w:u w:val="single"/>
        </w:rPr>
      </w:pPr>
      <w:r w:rsidRPr="004902C1">
        <w:rPr>
          <w:rFonts w:eastAsia="Calibri" w:cs="Times New Roman"/>
          <w:szCs w:val="24"/>
          <w:u w:val="single"/>
        </w:rPr>
        <w:t>Know the Facts</w:t>
      </w:r>
    </w:p>
    <w:p w:rsidR="00861877" w:rsidRDefault="00861877" w:rsidP="00861877">
      <w:pPr>
        <w:ind w:left="257" w:hanging="257"/>
        <w:rPr>
          <w:rFonts w:cs="Arial"/>
          <w:b/>
          <w:iCs/>
          <w:sz w:val="20"/>
        </w:rPr>
      </w:pPr>
      <w:r w:rsidRPr="00861877">
        <w:rPr>
          <w:rFonts w:cs="Arial"/>
        </w:rPr>
        <w:t>Fact Sheet of Research on Preschool Inclusion</w:t>
      </w:r>
      <w:r>
        <w:rPr>
          <w:rFonts w:cs="Arial"/>
          <w:b/>
          <w:iCs/>
        </w:rPr>
        <w:t xml:space="preserve"> </w:t>
      </w:r>
      <w:hyperlink r:id="rId10" w:history="1">
        <w:r w:rsidRPr="006E3950">
          <w:rPr>
            <w:rStyle w:val="Hyperlink"/>
            <w:rFonts w:cs="Arial"/>
            <w:b/>
            <w:iCs/>
            <w:sz w:val="20"/>
            <w:u w:val="none"/>
          </w:rPr>
          <w:t>http://www.pyramidplus.org/sites/default/files/images/Inclusion%20Fact%20Sheet%202014.pdf</w:t>
        </w:r>
      </w:hyperlink>
    </w:p>
    <w:p w:rsidR="00861877" w:rsidRPr="00861877" w:rsidRDefault="00861877" w:rsidP="004902C1">
      <w:pPr>
        <w:ind w:left="257" w:hanging="257"/>
        <w:rPr>
          <w:rFonts w:cs="Arial"/>
          <w:sz w:val="8"/>
          <w:szCs w:val="8"/>
        </w:rPr>
      </w:pPr>
    </w:p>
    <w:p w:rsidR="004902C1" w:rsidRPr="004902C1" w:rsidRDefault="004902C1" w:rsidP="004902C1">
      <w:pPr>
        <w:ind w:left="257" w:hanging="257"/>
        <w:rPr>
          <w:rFonts w:cs="Arial"/>
        </w:rPr>
      </w:pPr>
      <w:r w:rsidRPr="004902C1">
        <w:rPr>
          <w:rFonts w:cs="Arial"/>
        </w:rPr>
        <w:t>Research Synthesis Points on Early Childhood Inclusion</w:t>
      </w:r>
    </w:p>
    <w:p w:rsidR="004902C1" w:rsidRDefault="00861877" w:rsidP="004902C1">
      <w:pPr>
        <w:contextualSpacing/>
        <w:rPr>
          <w:rFonts w:cs="Arial"/>
          <w:b/>
          <w:iCs/>
          <w:color w:val="0000FF"/>
          <w:sz w:val="20"/>
        </w:rPr>
      </w:pPr>
      <w:hyperlink r:id="rId11" w:history="1">
        <w:r w:rsidR="004902C1" w:rsidRPr="00AC73E1">
          <w:rPr>
            <w:rFonts w:cs="Arial"/>
            <w:b/>
            <w:iCs/>
            <w:color w:val="0000FF"/>
            <w:sz w:val="20"/>
          </w:rPr>
          <w:t>http://npdci.fpg.unc.edu/sites/npdci.</w:t>
        </w:r>
        <w:r w:rsidR="004902C1" w:rsidRPr="00AC73E1">
          <w:rPr>
            <w:rFonts w:cs="Arial"/>
            <w:b/>
            <w:iCs/>
            <w:color w:val="0000FF"/>
            <w:sz w:val="20"/>
          </w:rPr>
          <w:softHyphen/>
          <w:t>fpg.unc.edu/files/resources/NPDCI-ResearchSynthesisPoints-10-2009_0.pdf</w:t>
        </w:r>
      </w:hyperlink>
    </w:p>
    <w:p w:rsidR="004902C1" w:rsidRPr="006A2222" w:rsidRDefault="004902C1" w:rsidP="004902C1">
      <w:pPr>
        <w:contextualSpacing/>
        <w:rPr>
          <w:rFonts w:cs="Arial"/>
          <w:b/>
          <w:iCs/>
          <w:color w:val="0000FF"/>
          <w:sz w:val="16"/>
          <w:szCs w:val="8"/>
        </w:rPr>
      </w:pPr>
    </w:p>
    <w:p w:rsidR="004902C1" w:rsidRPr="006A2222" w:rsidRDefault="006A2222" w:rsidP="004902C1">
      <w:pPr>
        <w:contextualSpacing/>
        <w:rPr>
          <w:rFonts w:eastAsia="Calibri" w:cs="Times New Roman"/>
          <w:szCs w:val="24"/>
          <w:u w:val="single"/>
        </w:rPr>
      </w:pPr>
      <w:r w:rsidRPr="006A2222">
        <w:rPr>
          <w:rFonts w:eastAsia="Calibri" w:cs="Times New Roman"/>
          <w:szCs w:val="24"/>
          <w:u w:val="single"/>
        </w:rPr>
        <w:t>Joint Position Statement</w:t>
      </w:r>
    </w:p>
    <w:p w:rsidR="006959D1" w:rsidRPr="006959D1" w:rsidRDefault="006959D1" w:rsidP="006959D1">
      <w:pPr>
        <w:contextualSpacing/>
        <w:rPr>
          <w:rFonts w:eastAsia="Calibri" w:cs="Times New Roman"/>
          <w:b/>
          <w:color w:val="0000FF"/>
          <w:sz w:val="20"/>
        </w:rPr>
      </w:pPr>
      <w:r w:rsidRPr="008F3B7E">
        <w:rPr>
          <w:rFonts w:eastAsia="Calibri" w:cs="Times New Roman"/>
          <w:szCs w:val="24"/>
        </w:rPr>
        <w:t xml:space="preserve">DEC/NAEYC. (2009). </w:t>
      </w:r>
      <w:r w:rsidRPr="008F3B7E">
        <w:rPr>
          <w:rFonts w:eastAsia="Calibri" w:cs="Times New Roman"/>
          <w:i/>
          <w:szCs w:val="24"/>
        </w:rPr>
        <w:t>Early childhood inclusion: A joint position statement of the Division for Early Childhood (DEC) and the National Association for the Education of Young Children (NAEYC).</w:t>
      </w:r>
      <w:r w:rsidRPr="008F3B7E">
        <w:rPr>
          <w:rFonts w:eastAsia="Calibri" w:cs="Times New Roman"/>
          <w:szCs w:val="24"/>
        </w:rPr>
        <w:t xml:space="preserve"> Chapel Hill: UNC, FPG Child Development Institute. </w:t>
      </w:r>
      <w:hyperlink r:id="rId12" w:history="1">
        <w:r w:rsidRPr="006959D1">
          <w:rPr>
            <w:rFonts w:eastAsia="Calibri" w:cs="Times New Roman"/>
            <w:b/>
            <w:color w:val="0000FF"/>
            <w:sz w:val="20"/>
          </w:rPr>
          <w:t>http://npdci.fpg.unc.edu/resources/articles/Early_Childhood_Inclusion</w:t>
        </w:r>
      </w:hyperlink>
    </w:p>
    <w:p w:rsidR="006959D1" w:rsidRPr="006959D1" w:rsidRDefault="006959D1" w:rsidP="006959D1">
      <w:pPr>
        <w:rPr>
          <w:sz w:val="8"/>
        </w:rPr>
      </w:pPr>
    </w:p>
    <w:p w:rsidR="006959D1" w:rsidRPr="004902C1" w:rsidRDefault="006959D1" w:rsidP="004902C1">
      <w:pPr>
        <w:ind w:firstLine="360"/>
        <w:rPr>
          <w:rFonts w:ascii="Calibri" w:eastAsia="Times New Roman" w:hAnsi="Calibri" w:cs="Times New Roman"/>
          <w:szCs w:val="24"/>
        </w:rPr>
      </w:pPr>
      <w:r w:rsidRPr="004902C1">
        <w:rPr>
          <w:rFonts w:ascii="Calibri" w:eastAsia="Times New Roman" w:hAnsi="Calibri" w:cs="Times New Roman"/>
          <w:szCs w:val="24"/>
        </w:rPr>
        <w:t xml:space="preserve">Foundations of Inclusion Birth to Five </w:t>
      </w:r>
    </w:p>
    <w:p w:rsidR="006959D1" w:rsidRPr="00155F7C" w:rsidRDefault="00861877" w:rsidP="006959D1">
      <w:pPr>
        <w:pStyle w:val="ListParagraph"/>
        <w:ind w:left="0" w:firstLine="360"/>
        <w:rPr>
          <w:snapToGrid w:val="0"/>
        </w:rPr>
      </w:pPr>
      <w:hyperlink r:id="rId13" w:history="1">
        <w:r w:rsidR="006959D1" w:rsidRPr="00155F7C">
          <w:rPr>
            <w:b/>
            <w:color w:val="0000FF"/>
            <w:sz w:val="20"/>
          </w:rPr>
          <w:t>http://community.fpg.unc.edu/connect-modules/resources/videos/foundations-of-inclusion-birth-to-five</w:t>
        </w:r>
      </w:hyperlink>
    </w:p>
    <w:p w:rsidR="006959D1" w:rsidRPr="004517CB" w:rsidRDefault="006959D1" w:rsidP="006959D1">
      <w:pPr>
        <w:contextualSpacing/>
        <w:rPr>
          <w:b/>
          <w:snapToGrid w:val="0"/>
          <w:sz w:val="16"/>
          <w:szCs w:val="24"/>
        </w:rPr>
      </w:pPr>
    </w:p>
    <w:p w:rsidR="006A2222" w:rsidRPr="006A2222" w:rsidRDefault="006A2222" w:rsidP="006959D1">
      <w:pPr>
        <w:contextualSpacing/>
        <w:rPr>
          <w:snapToGrid w:val="0"/>
          <w:szCs w:val="24"/>
          <w:u w:val="single"/>
        </w:rPr>
      </w:pPr>
      <w:r w:rsidRPr="006A2222">
        <w:rPr>
          <w:snapToGrid w:val="0"/>
          <w:szCs w:val="24"/>
          <w:u w:val="single"/>
        </w:rPr>
        <w:t>Joint Policy Statement</w:t>
      </w:r>
    </w:p>
    <w:p w:rsidR="006959D1" w:rsidRPr="006959D1" w:rsidRDefault="006959D1" w:rsidP="006959D1">
      <w:pPr>
        <w:contextualSpacing/>
        <w:rPr>
          <w:i/>
          <w:snapToGrid w:val="0"/>
          <w:szCs w:val="24"/>
        </w:rPr>
      </w:pPr>
      <w:r w:rsidRPr="006959D1">
        <w:rPr>
          <w:snapToGrid w:val="0"/>
          <w:szCs w:val="24"/>
        </w:rPr>
        <w:t xml:space="preserve">US Department of Health and Human Services/US Department of Education. (2015, September). </w:t>
      </w:r>
      <w:r w:rsidRPr="006959D1">
        <w:rPr>
          <w:i/>
          <w:snapToGrid w:val="0"/>
          <w:szCs w:val="24"/>
        </w:rPr>
        <w:t>Policy statement on inclusion of children with disabilities in early childhood programs.</w:t>
      </w:r>
    </w:p>
    <w:p w:rsidR="006959D1" w:rsidRPr="006959D1" w:rsidRDefault="00861877" w:rsidP="006959D1">
      <w:pPr>
        <w:rPr>
          <w:sz w:val="8"/>
        </w:rPr>
      </w:pPr>
      <w:hyperlink r:id="rId14" w:history="1">
        <w:r w:rsidR="006959D1" w:rsidRPr="006959D1">
          <w:rPr>
            <w:b/>
            <w:color w:val="0000FF"/>
            <w:sz w:val="20"/>
            <w:szCs w:val="20"/>
          </w:rPr>
          <w:t>http://www2.ed.gov/about/inits/ed/earlylearning/inclusion/index.html</w:t>
        </w:r>
      </w:hyperlink>
    </w:p>
    <w:p w:rsidR="006959D1" w:rsidRDefault="006959D1" w:rsidP="006959D1">
      <w:pPr>
        <w:rPr>
          <w:rFonts w:ascii="Calibri" w:hAnsi="Calibri"/>
          <w:sz w:val="24"/>
          <w:szCs w:val="24"/>
        </w:rPr>
      </w:pPr>
    </w:p>
    <w:p w:rsidR="006959D1" w:rsidRPr="00D27EDA" w:rsidRDefault="004517CB" w:rsidP="006959D1">
      <w:pPr>
        <w:shd w:val="clear" w:color="auto" w:fill="DBE5F1" w:themeFill="accent1" w:themeFillTint="33"/>
        <w:jc w:val="both"/>
        <w:rPr>
          <w:rFonts w:ascii="Calibri" w:eastAsia="Calibri" w:hAnsi="Calibri" w:cs="Times New Roman"/>
          <w:b/>
          <w:color w:val="0000FF"/>
          <w:sz w:val="20"/>
          <w:szCs w:val="28"/>
        </w:rPr>
      </w:pPr>
      <w:r>
        <w:rPr>
          <w:rFonts w:ascii="Calibri" w:eastAsia="Calibri" w:hAnsi="Calibri" w:cs="Times New Roman"/>
          <w:b/>
          <w:sz w:val="24"/>
          <w:szCs w:val="28"/>
        </w:rPr>
        <w:t>Four</w:t>
      </w:r>
      <w:r w:rsidR="006959D1">
        <w:rPr>
          <w:rFonts w:ascii="Calibri" w:eastAsia="Calibri" w:hAnsi="Calibri" w:cs="Times New Roman"/>
          <w:b/>
          <w:sz w:val="24"/>
          <w:szCs w:val="28"/>
        </w:rPr>
        <w:t xml:space="preserve"> Frameworks for Contextualizing Inclusion</w:t>
      </w:r>
    </w:p>
    <w:p w:rsidR="006959D1" w:rsidRPr="008F3B7E" w:rsidRDefault="008330EC" w:rsidP="006959D1">
      <w:pPr>
        <w:pStyle w:val="ListParagraph"/>
        <w:numPr>
          <w:ilvl w:val="0"/>
          <w:numId w:val="27"/>
        </w:numPr>
        <w:rPr>
          <w:rFonts w:ascii="Calibri" w:hAnsi="Calibri"/>
          <w:szCs w:val="24"/>
        </w:rPr>
      </w:pPr>
      <w:r>
        <w:rPr>
          <w:rFonts w:ascii="Calibri" w:hAnsi="Calibri"/>
          <w:szCs w:val="24"/>
        </w:rPr>
        <w:t>Defining f</w:t>
      </w:r>
      <w:r w:rsidR="006959D1" w:rsidRPr="008F3B7E">
        <w:rPr>
          <w:rFonts w:ascii="Calibri" w:hAnsi="Calibri"/>
          <w:szCs w:val="24"/>
        </w:rPr>
        <w:t xml:space="preserve">eatures from the </w:t>
      </w:r>
      <w:r w:rsidR="006959D1" w:rsidRPr="006A2222">
        <w:rPr>
          <w:rFonts w:ascii="Calibri" w:hAnsi="Calibri"/>
          <w:szCs w:val="24"/>
          <w:u w:val="single"/>
        </w:rPr>
        <w:t>DEC/NAEYC definition</w:t>
      </w:r>
      <w:r w:rsidR="006959D1" w:rsidRPr="008F3B7E">
        <w:rPr>
          <w:rFonts w:ascii="Calibri" w:hAnsi="Calibri"/>
          <w:szCs w:val="24"/>
        </w:rPr>
        <w:t xml:space="preserve"> (above)</w:t>
      </w:r>
    </w:p>
    <w:p w:rsidR="006959D1" w:rsidRPr="008F3B7E" w:rsidRDefault="006959D1" w:rsidP="006959D1">
      <w:pPr>
        <w:pStyle w:val="ListParagraph"/>
        <w:numPr>
          <w:ilvl w:val="1"/>
          <w:numId w:val="24"/>
        </w:numPr>
        <w:rPr>
          <w:rFonts w:ascii="Calibri" w:hAnsi="Calibri"/>
          <w:szCs w:val="24"/>
        </w:rPr>
      </w:pPr>
      <w:r w:rsidRPr="008F3B7E">
        <w:rPr>
          <w:rFonts w:ascii="Calibri" w:hAnsi="Calibri"/>
          <w:szCs w:val="24"/>
        </w:rPr>
        <w:t>Use access, full participation, and [systemic] supports as the basis for observation or to identify opportunities to enhance inclusion</w:t>
      </w:r>
    </w:p>
    <w:p w:rsidR="006959D1" w:rsidRPr="004517CB" w:rsidRDefault="006959D1" w:rsidP="006959D1">
      <w:pPr>
        <w:pStyle w:val="ListParagraph"/>
        <w:numPr>
          <w:ilvl w:val="2"/>
          <w:numId w:val="24"/>
        </w:numPr>
        <w:rPr>
          <w:rFonts w:ascii="Calibri" w:hAnsi="Calibri"/>
          <w:sz w:val="28"/>
          <w:szCs w:val="24"/>
        </w:rPr>
      </w:pPr>
      <w:r w:rsidRPr="006959D1">
        <w:rPr>
          <w:rFonts w:ascii="Arial Black" w:hAnsi="Arial Black"/>
          <w:sz w:val="18"/>
          <w:szCs w:val="24"/>
        </w:rPr>
        <w:t>EXAMPLE</w:t>
      </w:r>
      <w:r>
        <w:rPr>
          <w:rFonts w:ascii="Calibri" w:hAnsi="Calibri"/>
          <w:sz w:val="24"/>
          <w:szCs w:val="24"/>
        </w:rPr>
        <w:t xml:space="preserve">: </w:t>
      </w:r>
      <w:r w:rsidR="004517CB" w:rsidRPr="008F3B7E">
        <w:t>Video 1.12: Routine in a program – rolling with friends</w:t>
      </w:r>
    </w:p>
    <w:p w:rsidR="004517CB" w:rsidRPr="004517CB" w:rsidRDefault="00861877" w:rsidP="004517CB">
      <w:pPr>
        <w:pStyle w:val="ListParagraph"/>
        <w:ind w:left="1800"/>
        <w:rPr>
          <w:rFonts w:ascii="Calibri" w:hAnsi="Calibri"/>
          <w:b/>
          <w:sz w:val="20"/>
          <w:szCs w:val="20"/>
        </w:rPr>
      </w:pPr>
      <w:hyperlink r:id="rId15" w:history="1">
        <w:r w:rsidR="004517CB" w:rsidRPr="004517CB">
          <w:rPr>
            <w:rStyle w:val="Hyperlink"/>
            <w:rFonts w:ascii="Calibri" w:hAnsi="Calibri"/>
            <w:b/>
            <w:sz w:val="20"/>
            <w:szCs w:val="20"/>
            <w:u w:val="none"/>
          </w:rPr>
          <w:t>http://community.fpg.unc.edu/connect-modules/resources/videos/video-1-12</w:t>
        </w:r>
      </w:hyperlink>
    </w:p>
    <w:p w:rsidR="004517CB" w:rsidRPr="004517CB" w:rsidRDefault="004517CB" w:rsidP="004517CB">
      <w:pPr>
        <w:pStyle w:val="ListParagraph"/>
        <w:ind w:left="1800"/>
        <w:rPr>
          <w:rFonts w:ascii="Calibri" w:hAnsi="Calibri"/>
          <w:sz w:val="16"/>
          <w:szCs w:val="24"/>
        </w:rPr>
      </w:pPr>
    </w:p>
    <w:p w:rsidR="006959D1" w:rsidRPr="00861877" w:rsidRDefault="008330EC" w:rsidP="00AC73E1">
      <w:pPr>
        <w:pStyle w:val="ListParagraph"/>
        <w:numPr>
          <w:ilvl w:val="0"/>
          <w:numId w:val="27"/>
        </w:numPr>
        <w:rPr>
          <w:rFonts w:ascii="Calibri" w:hAnsi="Calibri"/>
          <w:sz w:val="24"/>
          <w:szCs w:val="24"/>
        </w:rPr>
      </w:pPr>
      <w:r>
        <w:rPr>
          <w:rFonts w:ascii="Calibri" w:hAnsi="Calibri"/>
          <w:sz w:val="24"/>
          <w:szCs w:val="24"/>
        </w:rPr>
        <w:t>T</w:t>
      </w:r>
      <w:r w:rsidR="004517CB" w:rsidRPr="008F3B7E">
        <w:rPr>
          <w:rFonts w:ascii="Calibri" w:hAnsi="Calibri"/>
          <w:sz w:val="24"/>
          <w:szCs w:val="24"/>
        </w:rPr>
        <w:t xml:space="preserve">hree components of </w:t>
      </w:r>
      <w:r w:rsidR="006A2222">
        <w:rPr>
          <w:rFonts w:ascii="Calibri" w:hAnsi="Calibri"/>
          <w:sz w:val="24"/>
          <w:szCs w:val="24"/>
          <w:u w:val="single"/>
        </w:rPr>
        <w:t>Developmentally Appropriate P</w:t>
      </w:r>
      <w:r w:rsidR="004517CB" w:rsidRPr="006A2222">
        <w:rPr>
          <w:rFonts w:ascii="Calibri" w:hAnsi="Calibri"/>
          <w:sz w:val="24"/>
          <w:szCs w:val="24"/>
          <w:u w:val="single"/>
        </w:rPr>
        <w:t>ractice</w:t>
      </w:r>
      <w:r w:rsidR="008F3B7E" w:rsidRPr="008F3B7E">
        <w:rPr>
          <w:noProof/>
        </w:rPr>
        <w:t xml:space="preserve"> </w:t>
      </w:r>
    </w:p>
    <w:p w:rsidR="00861877" w:rsidRPr="00861877" w:rsidRDefault="00861877" w:rsidP="00861877">
      <w:pPr>
        <w:shd w:val="clear" w:color="auto" w:fill="FFFFFF" w:themeFill="background1"/>
        <w:ind w:left="360"/>
        <w:rPr>
          <w:b/>
          <w:bCs/>
          <w:sz w:val="20"/>
          <w:szCs w:val="24"/>
        </w:rPr>
      </w:pPr>
      <w:r w:rsidRPr="00861877">
        <w:rPr>
          <w:rFonts w:ascii="Calibri" w:eastAsia="+mn-ea" w:hAnsi="Calibri" w:cs="+mn-cs"/>
          <w:color w:val="000000"/>
          <w:kern w:val="24"/>
          <w:szCs w:val="24"/>
        </w:rPr>
        <w:t xml:space="preserve">Developmentally </w:t>
      </w:r>
      <w:r>
        <w:rPr>
          <w:rFonts w:ascii="Calibri" w:eastAsia="+mn-ea" w:hAnsi="Calibri" w:cs="+mn-cs"/>
          <w:color w:val="000000"/>
          <w:kern w:val="24"/>
          <w:szCs w:val="24"/>
        </w:rPr>
        <w:t>Appropriate Practice in Early Childhood Programs Serving Children from Birth – A</w:t>
      </w:r>
      <w:r w:rsidRPr="00861877">
        <w:rPr>
          <w:rFonts w:ascii="Calibri" w:eastAsia="+mn-ea" w:hAnsi="Calibri" w:cs="+mn-cs"/>
          <w:color w:val="000000"/>
          <w:kern w:val="24"/>
          <w:szCs w:val="24"/>
        </w:rPr>
        <w:t xml:space="preserve">ge 8. </w:t>
      </w:r>
      <w:hyperlink r:id="rId16" w:history="1">
        <w:r w:rsidRPr="00861877">
          <w:rPr>
            <w:rFonts w:ascii="Calibri" w:eastAsia="+mn-ea" w:hAnsi="Calibri" w:cs="+mn-cs"/>
            <w:b/>
            <w:color w:val="0000FF"/>
            <w:kern w:val="24"/>
            <w:sz w:val="20"/>
            <w:szCs w:val="24"/>
          </w:rPr>
          <w:t>https://www.naeyc.org/files/naeyc/file/positions/PSDAP.pdf</w:t>
        </w:r>
      </w:hyperlink>
    </w:p>
    <w:p w:rsidR="00861877" w:rsidRPr="008F3B7E" w:rsidRDefault="00861877" w:rsidP="00861877">
      <w:pPr>
        <w:pStyle w:val="ListParagraph"/>
        <w:ind w:left="360"/>
        <w:rPr>
          <w:rFonts w:ascii="Calibri" w:hAnsi="Calibri"/>
          <w:sz w:val="24"/>
          <w:szCs w:val="24"/>
        </w:rPr>
      </w:pPr>
    </w:p>
    <w:p w:rsidR="008F3B7E" w:rsidRPr="00DA4D45" w:rsidRDefault="008F3B7E" w:rsidP="00DA4D45">
      <w:pPr>
        <w:pStyle w:val="ListParagraph"/>
        <w:numPr>
          <w:ilvl w:val="0"/>
          <w:numId w:val="27"/>
        </w:numPr>
        <w:rPr>
          <w:rFonts w:ascii="Calibri" w:hAnsi="Calibri"/>
          <w:szCs w:val="24"/>
        </w:rPr>
      </w:pPr>
      <w:r w:rsidRPr="006A2222">
        <w:rPr>
          <w:rFonts w:ascii="Calibri" w:hAnsi="Calibri"/>
          <w:szCs w:val="24"/>
          <w:u w:val="single"/>
        </w:rPr>
        <w:t>DEC Recommended Practices</w:t>
      </w:r>
    </w:p>
    <w:p w:rsidR="00DA4D45" w:rsidRPr="00DA4D45" w:rsidRDefault="00DA4D45" w:rsidP="00DA4D45">
      <w:pPr>
        <w:pStyle w:val="ListParagraph"/>
        <w:numPr>
          <w:ilvl w:val="1"/>
          <w:numId w:val="24"/>
        </w:numPr>
        <w:jc w:val="both"/>
        <w:rPr>
          <w:rFonts w:ascii="Calibri" w:eastAsia="Calibri" w:hAnsi="Calibri" w:cs="Calibri"/>
          <w:szCs w:val="24"/>
        </w:rPr>
      </w:pPr>
      <w:r w:rsidRPr="00DA4D45">
        <w:rPr>
          <w:rFonts w:ascii="Calibri" w:eastAsia="Calibri" w:hAnsi="Calibri" w:cs="Calibri"/>
          <w:szCs w:val="24"/>
        </w:rPr>
        <w:t>DEC Recommended Practices in Early Intervention/Early Childhood Special Education</w:t>
      </w:r>
    </w:p>
    <w:p w:rsidR="00DA4D45" w:rsidRPr="00DA4D45" w:rsidRDefault="00861877" w:rsidP="00DA4D45">
      <w:pPr>
        <w:pStyle w:val="ListParagraph"/>
        <w:ind w:firstLine="360"/>
        <w:jc w:val="both"/>
        <w:rPr>
          <w:rStyle w:val="Strong"/>
          <w:rFonts w:eastAsia="Times New Roman"/>
          <w:b w:val="0"/>
        </w:rPr>
      </w:pPr>
      <w:hyperlink r:id="rId17" w:history="1">
        <w:r w:rsidR="00DA4D45" w:rsidRPr="00DA4D45">
          <w:rPr>
            <w:rStyle w:val="Hyperlink"/>
            <w:rFonts w:ascii="Calibri" w:eastAsia="Calibri" w:hAnsi="Calibri" w:cs="Calibri"/>
            <w:b/>
            <w:sz w:val="20"/>
            <w:szCs w:val="24"/>
            <w:u w:val="none"/>
          </w:rPr>
          <w:t>http://dec.membershipsoftware.org/files/DEC_RPs_%205-1-14.pdf</w:t>
        </w:r>
      </w:hyperlink>
      <w:r w:rsidR="00DA4D45">
        <w:rPr>
          <w:rStyle w:val="Hyperlink"/>
          <w:rFonts w:ascii="Calibri" w:eastAsia="Calibri" w:hAnsi="Calibri" w:cs="Calibri"/>
          <w:b/>
          <w:sz w:val="20"/>
          <w:szCs w:val="24"/>
          <w:u w:val="none"/>
        </w:rPr>
        <w:t xml:space="preserve"> </w:t>
      </w:r>
      <w:r w:rsidR="00DA4D45" w:rsidRPr="00DA4D45">
        <w:rPr>
          <w:rStyle w:val="Strong"/>
          <w:rFonts w:eastAsia="Times New Roman"/>
          <w:b w:val="0"/>
        </w:rPr>
        <w:t>(position statement)</w:t>
      </w:r>
    </w:p>
    <w:p w:rsidR="00DA4D45" w:rsidRPr="006A2222" w:rsidRDefault="00DA4D45" w:rsidP="00DA4D45">
      <w:pPr>
        <w:pStyle w:val="ListParagraph"/>
        <w:ind w:left="1080"/>
        <w:rPr>
          <w:rFonts w:ascii="Calibri" w:hAnsi="Calibri"/>
          <w:sz w:val="8"/>
          <w:szCs w:val="24"/>
        </w:rPr>
      </w:pPr>
    </w:p>
    <w:p w:rsidR="008F3B7E" w:rsidRPr="00861877" w:rsidRDefault="008F3B7E" w:rsidP="008F3B7E">
      <w:pPr>
        <w:pStyle w:val="ListParagraph"/>
        <w:numPr>
          <w:ilvl w:val="1"/>
          <w:numId w:val="24"/>
        </w:numPr>
        <w:rPr>
          <w:rStyle w:val="Strong"/>
          <w:rFonts w:ascii="Calibri" w:hAnsi="Calibri"/>
          <w:b w:val="0"/>
          <w:bCs w:val="0"/>
          <w:sz w:val="24"/>
          <w:szCs w:val="24"/>
        </w:rPr>
      </w:pPr>
      <w:r>
        <w:rPr>
          <w:rFonts w:ascii="Calibri" w:hAnsi="Calibri"/>
          <w:szCs w:val="24"/>
        </w:rPr>
        <w:t>DEC Recommended Practices</w:t>
      </w:r>
      <w:r w:rsidR="00DA4D45">
        <w:rPr>
          <w:rFonts w:ascii="Calibri" w:hAnsi="Calibri"/>
          <w:szCs w:val="24"/>
        </w:rPr>
        <w:t xml:space="preserve"> (2014)</w:t>
      </w:r>
      <w:r>
        <w:rPr>
          <w:rFonts w:ascii="Calibri" w:hAnsi="Calibri"/>
          <w:szCs w:val="24"/>
        </w:rPr>
        <w:t xml:space="preserve"> </w:t>
      </w:r>
      <w:hyperlink r:id="rId18" w:history="1">
        <w:r w:rsidRPr="008F3B7E">
          <w:rPr>
            <w:rStyle w:val="Hyperlink"/>
            <w:rFonts w:ascii="Calibri" w:eastAsia="Times New Roman" w:hAnsi="Calibri"/>
            <w:b/>
            <w:bCs/>
            <w:sz w:val="20"/>
            <w:u w:val="none"/>
          </w:rPr>
          <w:t>http://www.dec-sped.org/rpvideos</w:t>
        </w:r>
      </w:hyperlink>
      <w:r w:rsidR="00DA4D45">
        <w:rPr>
          <w:rStyle w:val="Strong"/>
          <w:rFonts w:ascii="Calibri" w:eastAsia="Times New Roman" w:hAnsi="Calibri"/>
          <w:sz w:val="20"/>
        </w:rPr>
        <w:t xml:space="preserve"> </w:t>
      </w:r>
      <w:r w:rsidR="00DA4D45" w:rsidRPr="00DA4D45">
        <w:rPr>
          <w:rStyle w:val="Strong"/>
          <w:rFonts w:ascii="Calibri" w:eastAsia="Times New Roman" w:hAnsi="Calibri"/>
          <w:b w:val="0"/>
        </w:rPr>
        <w:t>(video)</w:t>
      </w:r>
    </w:p>
    <w:p w:rsidR="00861877" w:rsidRPr="000469DF" w:rsidRDefault="00861877" w:rsidP="00861877">
      <w:pPr>
        <w:pStyle w:val="ListParagraph"/>
        <w:ind w:left="1080"/>
        <w:rPr>
          <w:rStyle w:val="Strong"/>
          <w:rFonts w:ascii="Calibri" w:hAnsi="Calibri"/>
          <w:b w:val="0"/>
          <w:bCs w:val="0"/>
          <w:sz w:val="24"/>
          <w:szCs w:val="24"/>
        </w:rPr>
      </w:pPr>
    </w:p>
    <w:p w:rsidR="000469DF" w:rsidRPr="006A2222" w:rsidRDefault="000469DF" w:rsidP="000469DF">
      <w:pPr>
        <w:pStyle w:val="ListParagraph"/>
        <w:ind w:left="1080"/>
        <w:rPr>
          <w:rStyle w:val="Strong"/>
          <w:rFonts w:ascii="Calibri" w:hAnsi="Calibri"/>
          <w:b w:val="0"/>
          <w:bCs w:val="0"/>
          <w:sz w:val="8"/>
          <w:szCs w:val="24"/>
        </w:rPr>
      </w:pPr>
    </w:p>
    <w:p w:rsidR="000469DF" w:rsidRPr="00861877" w:rsidRDefault="00861877" w:rsidP="00861877">
      <w:pPr>
        <w:outlineLvl w:val="0"/>
        <w:rPr>
          <w:rFonts w:ascii="Calibri" w:eastAsia="Calibri" w:hAnsi="Calibri" w:cs="Arial"/>
          <w:b/>
        </w:rPr>
      </w:pPr>
      <w:r>
        <w:rPr>
          <w:rFonts w:ascii="Calibri" w:hAnsi="Calibri"/>
          <w:szCs w:val="24"/>
        </w:rPr>
        <w:tab/>
      </w:r>
      <w:r w:rsidR="000469DF" w:rsidRPr="00861877">
        <w:rPr>
          <w:rFonts w:ascii="Calibri" w:hAnsi="Calibri"/>
          <w:szCs w:val="24"/>
        </w:rPr>
        <w:t>Recognizing and Performing the DEC Recommended Practices</w:t>
      </w:r>
      <w:r w:rsidR="000469DF" w:rsidRPr="00861877">
        <w:rPr>
          <w:rFonts w:ascii="Calibri" w:eastAsia="Calibri" w:hAnsi="Calibri" w:cs="Arial"/>
          <w:b/>
        </w:rPr>
        <w:t xml:space="preserve"> </w:t>
      </w:r>
      <w:hyperlink r:id="rId19" w:history="1">
        <w:r w:rsidR="000469DF" w:rsidRPr="00861877">
          <w:rPr>
            <w:rFonts w:ascii="Calibri" w:eastAsia="Calibri" w:hAnsi="Calibri" w:cs="Arial"/>
            <w:b/>
            <w:color w:val="0000FF"/>
            <w:sz w:val="20"/>
          </w:rPr>
          <w:t>http://ectacenter.org/decrp/</w:t>
        </w:r>
      </w:hyperlink>
    </w:p>
    <w:p w:rsidR="004B44A0" w:rsidRPr="004B44A0" w:rsidRDefault="004B44A0" w:rsidP="004B44A0">
      <w:pPr>
        <w:ind w:firstLine="720"/>
        <w:rPr>
          <w:rFonts w:eastAsiaTheme="majorEastAsia" w:cstheme="majorBidi"/>
          <w:b/>
          <w:bCs/>
          <w:color w:val="365F91" w:themeColor="accent1" w:themeShade="BF"/>
          <w:sz w:val="8"/>
          <w:szCs w:val="12"/>
        </w:rPr>
      </w:pPr>
      <w:r w:rsidRPr="006959D1">
        <w:rPr>
          <w:rFonts w:ascii="Arial Black" w:hAnsi="Arial Black"/>
          <w:sz w:val="18"/>
          <w:szCs w:val="24"/>
        </w:rPr>
        <w:t>EXAMPLE</w:t>
      </w:r>
      <w:r>
        <w:rPr>
          <w:rFonts w:ascii="Calibri" w:hAnsi="Calibri"/>
          <w:sz w:val="24"/>
          <w:szCs w:val="24"/>
        </w:rPr>
        <w:t xml:space="preserve">: </w:t>
      </w:r>
      <w:r w:rsidRPr="004B44A0">
        <w:rPr>
          <w:b/>
          <w:color w:val="FF0000"/>
        </w:rPr>
        <w:t xml:space="preserve">Interaction Resources </w:t>
      </w:r>
      <w:hyperlink r:id="rId20" w:history="1">
        <w:r w:rsidRPr="004B44A0">
          <w:rPr>
            <w:b/>
            <w:color w:val="0000FF"/>
            <w:sz w:val="20"/>
          </w:rPr>
          <w:t>http://ectacenter.org/decrp/topic-interaction.asp</w:t>
        </w:r>
      </w:hyperlink>
      <w:r w:rsidRPr="004B44A0">
        <w:rPr>
          <w:b/>
          <w:color w:val="0000FF"/>
          <w:sz w:val="20"/>
        </w:rPr>
        <w:t xml:space="preserve"> </w:t>
      </w:r>
    </w:p>
    <w:p w:rsidR="004B44A0" w:rsidRPr="004B44A0" w:rsidRDefault="004B44A0" w:rsidP="004B44A0">
      <w:pPr>
        <w:keepNext/>
        <w:keepLines/>
        <w:outlineLvl w:val="0"/>
        <w:rPr>
          <w:rFonts w:eastAsiaTheme="majorEastAsia" w:cstheme="majorBidi"/>
          <w:bCs/>
          <w:color w:val="000000" w:themeColor="text1"/>
          <w:sz w:val="8"/>
          <w:szCs w:val="28"/>
        </w:rPr>
      </w:pPr>
    </w:p>
    <w:p w:rsidR="004B44A0" w:rsidRPr="004B44A0" w:rsidRDefault="004B44A0" w:rsidP="004B44A0">
      <w:pPr>
        <w:keepNext/>
        <w:keepLines/>
        <w:ind w:firstLine="720"/>
        <w:outlineLvl w:val="0"/>
        <w:rPr>
          <w:rFonts w:eastAsiaTheme="majorEastAsia" w:cstheme="majorBidi"/>
          <w:b/>
          <w:bCs/>
          <w:color w:val="000000" w:themeColor="text1"/>
          <w:sz w:val="24"/>
          <w:szCs w:val="28"/>
        </w:rPr>
      </w:pPr>
      <w:r w:rsidRPr="004B44A0">
        <w:rPr>
          <w:rFonts w:eastAsiaTheme="majorEastAsia" w:cstheme="majorBidi"/>
          <w:bCs/>
          <w:color w:val="000000" w:themeColor="text1"/>
          <w:szCs w:val="28"/>
        </w:rPr>
        <w:t xml:space="preserve">Performance Checklists </w:t>
      </w:r>
      <w:hyperlink r:id="rId21" w:history="1">
        <w:r w:rsidRPr="004B44A0">
          <w:rPr>
            <w:rFonts w:eastAsiaTheme="majorEastAsia" w:cstheme="majorBidi"/>
            <w:b/>
            <w:bCs/>
            <w:color w:val="0000FF"/>
            <w:sz w:val="20"/>
            <w:szCs w:val="20"/>
          </w:rPr>
          <w:t>http://ectacenter.org/decrp/type-checklists.asp</w:t>
        </w:r>
      </w:hyperlink>
    </w:p>
    <w:p w:rsidR="004B44A0" w:rsidRPr="004B44A0" w:rsidRDefault="004B44A0" w:rsidP="004B44A0">
      <w:pPr>
        <w:keepNext/>
        <w:keepLines/>
        <w:ind w:firstLine="720"/>
        <w:outlineLvl w:val="0"/>
        <w:rPr>
          <w:rFonts w:eastAsiaTheme="majorEastAsia" w:cstheme="majorBidi"/>
          <w:b/>
          <w:bCs/>
          <w:color w:val="0000FF"/>
          <w:sz w:val="20"/>
          <w:szCs w:val="20"/>
        </w:rPr>
      </w:pPr>
      <w:r w:rsidRPr="004B44A0">
        <w:rPr>
          <w:b/>
          <w:color w:val="FF0000"/>
        </w:rPr>
        <w:t xml:space="preserve">→Interaction Checklists </w:t>
      </w:r>
      <w:hyperlink r:id="rId22" w:history="1">
        <w:r w:rsidRPr="004B44A0">
          <w:rPr>
            <w:rFonts w:eastAsiaTheme="majorEastAsia" w:cstheme="majorBidi"/>
            <w:b/>
            <w:bCs/>
            <w:color w:val="0000FF"/>
            <w:sz w:val="20"/>
            <w:szCs w:val="20"/>
          </w:rPr>
          <w:t>http://ectacenter.org/decrp/type-checklists.asp</w:t>
        </w:r>
      </w:hyperlink>
    </w:p>
    <w:p w:rsidR="004B44A0" w:rsidRPr="004B44A0" w:rsidRDefault="004B44A0" w:rsidP="004B44A0">
      <w:pPr>
        <w:keepNext/>
        <w:keepLines/>
        <w:outlineLvl w:val="0"/>
        <w:rPr>
          <w:b/>
          <w:color w:val="FF0000"/>
          <w:sz w:val="24"/>
        </w:rPr>
      </w:pPr>
      <w:r w:rsidRPr="004B44A0">
        <w:rPr>
          <w:rFonts w:eastAsiaTheme="majorEastAsia" w:cstheme="majorBidi"/>
          <w:b/>
          <w:bCs/>
          <w:color w:val="0000FF"/>
          <w:sz w:val="20"/>
          <w:szCs w:val="20"/>
        </w:rPr>
        <w:tab/>
      </w:r>
      <w:r w:rsidRPr="004B44A0">
        <w:rPr>
          <w:rFonts w:eastAsiaTheme="majorEastAsia" w:cstheme="majorBidi"/>
          <w:b/>
          <w:bCs/>
          <w:color w:val="0000FF"/>
          <w:sz w:val="20"/>
          <w:szCs w:val="20"/>
        </w:rPr>
        <w:tab/>
      </w:r>
      <w:r w:rsidRPr="004B44A0">
        <w:rPr>
          <w:b/>
          <w:color w:val="FF0000"/>
        </w:rPr>
        <w:t xml:space="preserve">→Adult-Child Interaction Checklist  </w:t>
      </w:r>
    </w:p>
    <w:p w:rsidR="004B44A0" w:rsidRPr="004B44A0" w:rsidRDefault="004B44A0" w:rsidP="004B44A0">
      <w:pPr>
        <w:keepNext/>
        <w:keepLines/>
        <w:outlineLvl w:val="0"/>
        <w:rPr>
          <w:rFonts w:eastAsiaTheme="majorEastAsia" w:cstheme="majorBidi"/>
          <w:b/>
          <w:bCs/>
          <w:color w:val="0000FF"/>
          <w:sz w:val="20"/>
          <w:szCs w:val="20"/>
        </w:rPr>
      </w:pPr>
      <w:r w:rsidRPr="004B44A0">
        <w:rPr>
          <w:b/>
          <w:color w:val="FF0000"/>
          <w:sz w:val="24"/>
        </w:rPr>
        <w:tab/>
      </w:r>
      <w:r w:rsidRPr="004B44A0">
        <w:rPr>
          <w:b/>
          <w:color w:val="FF0000"/>
          <w:sz w:val="24"/>
        </w:rPr>
        <w:tab/>
      </w:r>
      <w:hyperlink r:id="rId23" w:history="1">
        <w:r w:rsidRPr="004B44A0">
          <w:rPr>
            <w:rFonts w:eastAsiaTheme="majorEastAsia" w:cstheme="majorBidi"/>
            <w:b/>
            <w:bCs/>
            <w:color w:val="0000FF"/>
            <w:sz w:val="20"/>
            <w:szCs w:val="20"/>
          </w:rPr>
          <w:t>http://ectacenter.org/~pdfs/decrp/INT-1_Adult-Child_Interaction.pdf</w:t>
        </w:r>
      </w:hyperlink>
    </w:p>
    <w:p w:rsidR="004B44A0" w:rsidRPr="004B44A0" w:rsidRDefault="004B44A0" w:rsidP="004B44A0">
      <w:pPr>
        <w:keepNext/>
        <w:keepLines/>
        <w:outlineLvl w:val="0"/>
        <w:rPr>
          <w:rFonts w:eastAsiaTheme="majorEastAsia" w:cstheme="majorBidi"/>
          <w:bCs/>
          <w:color w:val="000000" w:themeColor="text1"/>
          <w:sz w:val="8"/>
          <w:szCs w:val="8"/>
        </w:rPr>
      </w:pPr>
    </w:p>
    <w:p w:rsidR="004B44A0" w:rsidRPr="004B44A0" w:rsidRDefault="004B44A0" w:rsidP="004B44A0">
      <w:pPr>
        <w:keepNext/>
        <w:keepLines/>
        <w:ind w:firstLine="720"/>
        <w:outlineLvl w:val="0"/>
        <w:rPr>
          <w:rFonts w:eastAsiaTheme="majorEastAsia" w:cstheme="majorBidi"/>
          <w:bCs/>
          <w:color w:val="000000" w:themeColor="text1"/>
          <w:sz w:val="24"/>
          <w:szCs w:val="28"/>
        </w:rPr>
      </w:pPr>
      <w:r w:rsidRPr="004B44A0">
        <w:rPr>
          <w:rFonts w:eastAsiaTheme="majorEastAsia" w:cstheme="majorBidi"/>
          <w:bCs/>
          <w:color w:val="000000" w:themeColor="text1"/>
          <w:szCs w:val="28"/>
        </w:rPr>
        <w:t>Illustrations</w:t>
      </w:r>
      <w:r w:rsidRPr="004B44A0">
        <w:rPr>
          <w:rFonts w:eastAsiaTheme="majorEastAsia" w:cstheme="majorBidi"/>
          <w:bCs/>
          <w:color w:val="000000" w:themeColor="text1"/>
          <w:sz w:val="24"/>
          <w:szCs w:val="28"/>
        </w:rPr>
        <w:t xml:space="preserve"> </w:t>
      </w:r>
      <w:hyperlink r:id="rId24" w:history="1">
        <w:r w:rsidRPr="004B44A0">
          <w:rPr>
            <w:rFonts w:eastAsiaTheme="majorEastAsia" w:cstheme="majorBidi"/>
            <w:b/>
            <w:bCs/>
            <w:color w:val="0000FF"/>
            <w:sz w:val="20"/>
            <w:szCs w:val="20"/>
          </w:rPr>
          <w:t>http://ectacenter.org/decrp/type-illustrations.asp</w:t>
        </w:r>
      </w:hyperlink>
    </w:p>
    <w:p w:rsidR="004B44A0" w:rsidRPr="004B44A0" w:rsidRDefault="004B44A0" w:rsidP="004B44A0">
      <w:pPr>
        <w:keepNext/>
        <w:keepLines/>
        <w:outlineLvl w:val="0"/>
        <w:rPr>
          <w:rFonts w:eastAsiaTheme="majorEastAsia" w:cstheme="majorBidi"/>
          <w:bCs/>
          <w:color w:val="000000" w:themeColor="text1"/>
          <w:sz w:val="8"/>
          <w:szCs w:val="12"/>
        </w:rPr>
      </w:pPr>
    </w:p>
    <w:p w:rsidR="004B44A0" w:rsidRPr="004B44A0" w:rsidRDefault="004B44A0" w:rsidP="004B44A0">
      <w:pPr>
        <w:keepNext/>
        <w:keepLines/>
        <w:ind w:firstLine="720"/>
        <w:outlineLvl w:val="0"/>
        <w:rPr>
          <w:rFonts w:eastAsiaTheme="majorEastAsia" w:cstheme="majorBidi"/>
          <w:b/>
          <w:bCs/>
          <w:color w:val="0000FF"/>
          <w:sz w:val="20"/>
          <w:szCs w:val="20"/>
        </w:rPr>
      </w:pPr>
      <w:r w:rsidRPr="004B44A0">
        <w:rPr>
          <w:rFonts w:eastAsiaTheme="majorEastAsia" w:cstheme="majorBidi"/>
          <w:bCs/>
          <w:color w:val="000000" w:themeColor="text1"/>
          <w:szCs w:val="28"/>
        </w:rPr>
        <w:t xml:space="preserve">Practice Guides for Practitioners </w:t>
      </w:r>
      <w:hyperlink r:id="rId25" w:history="1">
        <w:r w:rsidRPr="004B44A0">
          <w:rPr>
            <w:rFonts w:eastAsiaTheme="majorEastAsia" w:cstheme="majorBidi"/>
            <w:b/>
            <w:bCs/>
            <w:color w:val="0000FF"/>
            <w:sz w:val="20"/>
            <w:szCs w:val="20"/>
          </w:rPr>
          <w:t>http://ectacenter.org/decrp/type-pgpractitioner.asp</w:t>
        </w:r>
      </w:hyperlink>
    </w:p>
    <w:p w:rsidR="004B44A0" w:rsidRPr="004B44A0" w:rsidRDefault="004B44A0" w:rsidP="004B44A0">
      <w:pPr>
        <w:keepNext/>
        <w:keepLines/>
        <w:ind w:firstLine="720"/>
        <w:outlineLvl w:val="0"/>
        <w:rPr>
          <w:rFonts w:eastAsiaTheme="majorEastAsia" w:cstheme="majorBidi"/>
          <w:b/>
          <w:bCs/>
          <w:color w:val="0000FF"/>
          <w:sz w:val="20"/>
          <w:szCs w:val="20"/>
        </w:rPr>
      </w:pPr>
      <w:r w:rsidRPr="004B44A0">
        <w:rPr>
          <w:b/>
          <w:color w:val="FF0000"/>
        </w:rPr>
        <w:t>→Interaction Practice Guide for Practitioners: Peer Interaction</w:t>
      </w:r>
      <w:r w:rsidRPr="004B44A0">
        <w:rPr>
          <w:rFonts w:eastAsiaTheme="majorEastAsia" w:cstheme="majorBidi"/>
          <w:b/>
          <w:bCs/>
          <w:color w:val="0000FF"/>
          <w:sz w:val="18"/>
          <w:szCs w:val="20"/>
        </w:rPr>
        <w:t xml:space="preserve"> </w:t>
      </w:r>
      <w:r w:rsidRPr="004B44A0">
        <w:rPr>
          <w:rFonts w:eastAsiaTheme="majorEastAsia" w:cstheme="majorBidi"/>
          <w:b/>
          <w:bCs/>
          <w:color w:val="0000FF"/>
          <w:sz w:val="20"/>
          <w:szCs w:val="20"/>
        </w:rPr>
        <w:tab/>
      </w:r>
      <w:hyperlink r:id="rId26" w:history="1">
        <w:r w:rsidRPr="004B44A0">
          <w:rPr>
            <w:rFonts w:eastAsiaTheme="majorEastAsia" w:cstheme="majorBidi"/>
            <w:b/>
            <w:bCs/>
            <w:color w:val="0000FF"/>
            <w:sz w:val="20"/>
            <w:szCs w:val="20"/>
          </w:rPr>
          <w:t>http://ectacenter.org/~pdfs/decrp/ECTAprac_PeerInteraction_PRACT_print.pdf</w:t>
        </w:r>
      </w:hyperlink>
    </w:p>
    <w:p w:rsidR="004B44A0" w:rsidRPr="004B44A0" w:rsidRDefault="004B44A0" w:rsidP="004B44A0">
      <w:pPr>
        <w:keepNext/>
        <w:keepLines/>
        <w:outlineLvl w:val="0"/>
        <w:rPr>
          <w:rFonts w:eastAsiaTheme="majorEastAsia" w:cstheme="majorBidi"/>
          <w:bCs/>
          <w:color w:val="000000" w:themeColor="text1"/>
          <w:sz w:val="8"/>
          <w:szCs w:val="8"/>
        </w:rPr>
      </w:pPr>
    </w:p>
    <w:p w:rsidR="004B44A0" w:rsidRPr="004B44A0" w:rsidRDefault="004B44A0" w:rsidP="004B44A0">
      <w:pPr>
        <w:keepNext/>
        <w:keepLines/>
        <w:ind w:firstLine="720"/>
        <w:outlineLvl w:val="0"/>
        <w:rPr>
          <w:rFonts w:eastAsiaTheme="majorEastAsia" w:cstheme="majorBidi"/>
          <w:b/>
          <w:bCs/>
          <w:color w:val="0000FF"/>
          <w:sz w:val="20"/>
          <w:szCs w:val="20"/>
        </w:rPr>
      </w:pPr>
      <w:r w:rsidRPr="004B44A0">
        <w:rPr>
          <w:rFonts w:eastAsiaTheme="majorEastAsia" w:cstheme="majorBidi"/>
          <w:bCs/>
          <w:color w:val="000000" w:themeColor="text1"/>
          <w:szCs w:val="28"/>
        </w:rPr>
        <w:t xml:space="preserve">Practice Guides for Families </w:t>
      </w:r>
      <w:hyperlink r:id="rId27" w:history="1">
        <w:r w:rsidRPr="004B44A0">
          <w:rPr>
            <w:rFonts w:eastAsiaTheme="majorEastAsia" w:cstheme="majorBidi"/>
            <w:b/>
            <w:bCs/>
            <w:color w:val="0000FF"/>
            <w:sz w:val="20"/>
            <w:szCs w:val="20"/>
          </w:rPr>
          <w:t>http://ectacenter.org/decrp/type-pgfamily.asp</w:t>
        </w:r>
      </w:hyperlink>
    </w:p>
    <w:p w:rsidR="004B44A0" w:rsidRPr="004B44A0" w:rsidRDefault="004B44A0" w:rsidP="004B44A0">
      <w:pPr>
        <w:keepNext/>
        <w:keepLines/>
        <w:ind w:firstLine="720"/>
        <w:outlineLvl w:val="0"/>
        <w:rPr>
          <w:rFonts w:eastAsiaTheme="majorEastAsia" w:cstheme="majorBidi"/>
          <w:b/>
          <w:bCs/>
          <w:color w:val="000000" w:themeColor="text1"/>
          <w:sz w:val="20"/>
          <w:szCs w:val="12"/>
        </w:rPr>
      </w:pPr>
      <w:r w:rsidRPr="004B44A0">
        <w:rPr>
          <w:b/>
          <w:color w:val="FF0000"/>
        </w:rPr>
        <w:t xml:space="preserve">→Interaction Practice Guide for Practitioners: Peer Interaction </w:t>
      </w:r>
      <w:r w:rsidRPr="004B44A0">
        <w:rPr>
          <w:b/>
          <w:color w:val="FF0000"/>
          <w:sz w:val="24"/>
        </w:rPr>
        <w:tab/>
      </w:r>
      <w:hyperlink r:id="rId28" w:history="1">
        <w:r w:rsidRPr="004B44A0">
          <w:rPr>
            <w:rFonts w:eastAsiaTheme="majorEastAsia" w:cstheme="majorBidi"/>
            <w:b/>
            <w:bCs/>
            <w:color w:val="0000FF"/>
            <w:sz w:val="20"/>
            <w:szCs w:val="12"/>
          </w:rPr>
          <w:t>http://ectacenter.org/~pdfs/decrp/ECTAprac_PeerInteraction_PARENT_print.pdf</w:t>
        </w:r>
      </w:hyperlink>
    </w:p>
    <w:p w:rsidR="00DA4D45" w:rsidRDefault="00DA4D45" w:rsidP="00DA4D45">
      <w:pPr>
        <w:rPr>
          <w:rFonts w:ascii="Calibri" w:hAnsi="Calibri"/>
          <w:sz w:val="16"/>
          <w:szCs w:val="24"/>
        </w:rPr>
      </w:pPr>
    </w:p>
    <w:p w:rsidR="008F3A0C" w:rsidRPr="008F3A0C" w:rsidRDefault="008F3A0C" w:rsidP="008F3A0C">
      <w:pPr>
        <w:keepNext/>
        <w:keepLines/>
        <w:ind w:left="360"/>
        <w:outlineLvl w:val="0"/>
        <w:rPr>
          <w:rFonts w:ascii="Arial Black" w:hAnsi="Arial Black" w:cs="Century Schoolbook"/>
          <w:iCs/>
          <w:color w:val="221E1F"/>
          <w:sz w:val="18"/>
          <w:szCs w:val="16"/>
        </w:rPr>
      </w:pPr>
      <w:r w:rsidRPr="008F3A0C">
        <w:rPr>
          <w:rFonts w:ascii="Arial Black" w:hAnsi="Arial Black" w:cs="Century Schoolbook"/>
          <w:iCs/>
          <w:color w:val="221E1F"/>
          <w:sz w:val="18"/>
          <w:szCs w:val="16"/>
        </w:rPr>
        <w:t>Activities and Assignments for Using Recommended Practices in Early Childhood Courses</w:t>
      </w:r>
    </w:p>
    <w:p w:rsidR="008F3A0C" w:rsidRPr="008F3A0C" w:rsidRDefault="008F3A0C" w:rsidP="008F3A0C">
      <w:pPr>
        <w:numPr>
          <w:ilvl w:val="0"/>
          <w:numId w:val="31"/>
        </w:numPr>
        <w:shd w:val="clear" w:color="auto" w:fill="DBE5F1" w:themeFill="accent1" w:themeFillTint="33"/>
        <w:ind w:left="720"/>
        <w:contextualSpacing/>
        <w:rPr>
          <w:rFonts w:eastAsiaTheme="majorEastAsia" w:cstheme="majorBidi"/>
          <w:bCs/>
          <w:color w:val="000000" w:themeColor="text1"/>
          <w:sz w:val="20"/>
          <w:szCs w:val="20"/>
        </w:rPr>
      </w:pPr>
      <w:r w:rsidRPr="008F3A0C">
        <w:rPr>
          <w:rFonts w:eastAsiaTheme="majorEastAsia" w:cstheme="majorBidi"/>
          <w:bCs/>
          <w:color w:val="000000" w:themeColor="text1"/>
          <w:szCs w:val="28"/>
        </w:rPr>
        <w:t xml:space="preserve">Introduction to Early Childhood Education </w:t>
      </w:r>
      <w:hyperlink r:id="rId29" w:history="1">
        <w:r w:rsidRPr="008F3A0C">
          <w:rPr>
            <w:rFonts w:eastAsiaTheme="majorEastAsia" w:cstheme="majorBidi"/>
            <w:b/>
            <w:bCs/>
            <w:color w:val="0000FF"/>
            <w:sz w:val="20"/>
            <w:szCs w:val="20"/>
          </w:rPr>
          <w:t>http://scriptnc.fpg.unc.edu/resources/ideas-and-strategies-incorporating-dec-recommended-practices-introduction-early-childhood-</w:t>
        </w:r>
      </w:hyperlink>
    </w:p>
    <w:p w:rsidR="008F3A0C" w:rsidRPr="008F3A0C" w:rsidRDefault="008F3A0C" w:rsidP="008F3A0C">
      <w:pPr>
        <w:numPr>
          <w:ilvl w:val="0"/>
          <w:numId w:val="31"/>
        </w:numPr>
        <w:shd w:val="clear" w:color="auto" w:fill="DBE5F1" w:themeFill="accent1" w:themeFillTint="33"/>
        <w:ind w:left="720"/>
        <w:contextualSpacing/>
        <w:rPr>
          <w:rFonts w:eastAsiaTheme="majorEastAsia" w:cstheme="majorBidi"/>
          <w:bCs/>
          <w:color w:val="000000" w:themeColor="text1"/>
          <w:sz w:val="20"/>
          <w:szCs w:val="20"/>
        </w:rPr>
      </w:pPr>
      <w:r w:rsidRPr="008F3A0C">
        <w:rPr>
          <w:rFonts w:eastAsiaTheme="majorEastAsia" w:cstheme="majorBidi"/>
          <w:bCs/>
          <w:color w:val="000000" w:themeColor="text1"/>
          <w:szCs w:val="28"/>
        </w:rPr>
        <w:t xml:space="preserve">Child Development </w:t>
      </w:r>
      <w:hyperlink r:id="rId30" w:history="1">
        <w:r w:rsidRPr="008F3A0C">
          <w:rPr>
            <w:rFonts w:eastAsiaTheme="majorEastAsia" w:cstheme="majorBidi"/>
            <w:b/>
            <w:bCs/>
            <w:color w:val="0000FF"/>
            <w:sz w:val="20"/>
            <w:szCs w:val="20"/>
          </w:rPr>
          <w:t>http://scriptnc.fpg.unc.edu/resources/ideas-and-strategies-incorporating-dec-recommended-practices-child-development-conception-</w:t>
        </w:r>
      </w:hyperlink>
    </w:p>
    <w:p w:rsidR="008F3A0C" w:rsidRPr="008F3A0C" w:rsidRDefault="008F3A0C" w:rsidP="008F3A0C">
      <w:pPr>
        <w:numPr>
          <w:ilvl w:val="0"/>
          <w:numId w:val="31"/>
        </w:numPr>
        <w:shd w:val="clear" w:color="auto" w:fill="DBE5F1" w:themeFill="accent1" w:themeFillTint="33"/>
        <w:ind w:left="720"/>
        <w:contextualSpacing/>
        <w:rPr>
          <w:rFonts w:eastAsiaTheme="majorEastAsia" w:cstheme="majorBidi"/>
          <w:bCs/>
          <w:color w:val="000000" w:themeColor="text1"/>
          <w:sz w:val="24"/>
          <w:szCs w:val="28"/>
        </w:rPr>
      </w:pPr>
      <w:r w:rsidRPr="008F3A0C">
        <w:rPr>
          <w:rFonts w:eastAsiaTheme="majorEastAsia" w:cstheme="majorBidi"/>
          <w:bCs/>
          <w:color w:val="000000" w:themeColor="text1"/>
          <w:szCs w:val="28"/>
        </w:rPr>
        <w:t>Child, Family and Community</w:t>
      </w:r>
      <w:r w:rsidRPr="008F3A0C">
        <w:rPr>
          <w:rFonts w:eastAsiaTheme="majorEastAsia" w:cstheme="majorBidi"/>
          <w:b/>
          <w:bCs/>
          <w:color w:val="000000" w:themeColor="text1"/>
          <w:szCs w:val="28"/>
        </w:rPr>
        <w:t xml:space="preserve"> </w:t>
      </w:r>
      <w:hyperlink r:id="rId31" w:history="1">
        <w:r w:rsidRPr="008F3A0C">
          <w:rPr>
            <w:rFonts w:eastAsiaTheme="majorEastAsia" w:cstheme="majorBidi"/>
            <w:b/>
            <w:bCs/>
            <w:color w:val="0000FF"/>
            <w:sz w:val="20"/>
            <w:szCs w:val="20"/>
          </w:rPr>
          <w:t>http://scriptnc.fpg.unc.edu/resources/child-family-and-community-ideas-and-strategies-incorporating-dec-recommended-practices</w:t>
        </w:r>
      </w:hyperlink>
    </w:p>
    <w:p w:rsidR="008F3A0C" w:rsidRPr="008F3A0C" w:rsidRDefault="008F3A0C" w:rsidP="008F3A0C">
      <w:pPr>
        <w:numPr>
          <w:ilvl w:val="0"/>
          <w:numId w:val="31"/>
        </w:numPr>
        <w:shd w:val="clear" w:color="auto" w:fill="DBE5F1" w:themeFill="accent1" w:themeFillTint="33"/>
        <w:ind w:left="720"/>
        <w:contextualSpacing/>
        <w:rPr>
          <w:bCs/>
          <w:sz w:val="20"/>
          <w:szCs w:val="20"/>
        </w:rPr>
      </w:pPr>
      <w:r w:rsidRPr="008F3A0C">
        <w:rPr>
          <w:rFonts w:eastAsiaTheme="majorEastAsia" w:cstheme="majorBidi"/>
          <w:bCs/>
          <w:color w:val="000000" w:themeColor="text1"/>
          <w:szCs w:val="28"/>
        </w:rPr>
        <w:t>Health, Safety, and Nutrition</w:t>
      </w:r>
      <w:r w:rsidRPr="008F3A0C">
        <w:rPr>
          <w:rFonts w:eastAsiaTheme="majorEastAsia" w:cstheme="majorBidi"/>
          <w:bCs/>
          <w:color w:val="000000" w:themeColor="text1"/>
          <w:sz w:val="24"/>
          <w:szCs w:val="28"/>
        </w:rPr>
        <w:t xml:space="preserve"> </w:t>
      </w:r>
      <w:hyperlink r:id="rId32" w:history="1">
        <w:r w:rsidRPr="008F3A0C">
          <w:rPr>
            <w:rFonts w:eastAsiaTheme="majorEastAsia" w:cstheme="majorBidi"/>
            <w:b/>
            <w:bCs/>
            <w:color w:val="0000FF"/>
            <w:sz w:val="20"/>
            <w:szCs w:val="20"/>
          </w:rPr>
          <w:t>http://scriptnc.fpg.unc.edu/resources/ideas-and-strategies-incorporating-dec-recommended-practices-health-safety-and-nutrition</w:t>
        </w:r>
      </w:hyperlink>
    </w:p>
    <w:p w:rsidR="008F3A0C" w:rsidRPr="008F3A0C" w:rsidRDefault="008F3A0C" w:rsidP="008F3A0C">
      <w:pPr>
        <w:numPr>
          <w:ilvl w:val="0"/>
          <w:numId w:val="31"/>
        </w:numPr>
        <w:shd w:val="clear" w:color="auto" w:fill="DBE5F1" w:themeFill="accent1" w:themeFillTint="33"/>
        <w:ind w:left="720"/>
        <w:contextualSpacing/>
        <w:rPr>
          <w:bCs/>
          <w:sz w:val="20"/>
          <w:szCs w:val="20"/>
        </w:rPr>
      </w:pPr>
      <w:r w:rsidRPr="008F3A0C">
        <w:rPr>
          <w:rFonts w:eastAsiaTheme="majorEastAsia" w:cstheme="majorBidi"/>
          <w:bCs/>
          <w:color w:val="000000" w:themeColor="text1"/>
          <w:szCs w:val="28"/>
        </w:rPr>
        <w:t>Infants, Toddlers, and Twos</w:t>
      </w:r>
      <w:r w:rsidRPr="008F3A0C">
        <w:rPr>
          <w:rFonts w:eastAsiaTheme="majorEastAsia" w:cstheme="majorBidi"/>
          <w:bCs/>
          <w:color w:val="000000" w:themeColor="text1"/>
          <w:sz w:val="24"/>
          <w:szCs w:val="28"/>
        </w:rPr>
        <w:t xml:space="preserve"> </w:t>
      </w:r>
      <w:hyperlink r:id="rId33" w:history="1">
        <w:r w:rsidRPr="008F3A0C">
          <w:rPr>
            <w:rFonts w:eastAsiaTheme="majorEastAsia" w:cstheme="majorBidi"/>
            <w:b/>
            <w:bCs/>
            <w:color w:val="0000FF"/>
            <w:sz w:val="20"/>
            <w:szCs w:val="20"/>
          </w:rPr>
          <w:t>http://scriptnc.fpg.unc.edu/resources/ideas-and-strategies-incorporating-dec-recommended-practices-infants-toddlers-and-twos</w:t>
        </w:r>
      </w:hyperlink>
    </w:p>
    <w:p w:rsidR="008F3A0C" w:rsidRPr="008F3A0C" w:rsidRDefault="008F3A0C" w:rsidP="008F3A0C">
      <w:pPr>
        <w:numPr>
          <w:ilvl w:val="0"/>
          <w:numId w:val="31"/>
        </w:numPr>
        <w:shd w:val="clear" w:color="auto" w:fill="DBE5F1" w:themeFill="accent1" w:themeFillTint="33"/>
        <w:ind w:left="720"/>
        <w:contextualSpacing/>
        <w:rPr>
          <w:bCs/>
          <w:sz w:val="24"/>
          <w:szCs w:val="24"/>
        </w:rPr>
      </w:pPr>
      <w:r w:rsidRPr="008F3A0C">
        <w:rPr>
          <w:rFonts w:eastAsiaTheme="majorEastAsia" w:cstheme="majorBidi"/>
          <w:bCs/>
          <w:color w:val="000000" w:themeColor="text1"/>
          <w:szCs w:val="28"/>
        </w:rPr>
        <w:t>Language and Literacy</w:t>
      </w:r>
      <w:r w:rsidRPr="008F3A0C">
        <w:rPr>
          <w:bCs/>
          <w:sz w:val="24"/>
          <w:szCs w:val="24"/>
        </w:rPr>
        <w:t xml:space="preserve"> </w:t>
      </w:r>
      <w:hyperlink r:id="rId34" w:history="1">
        <w:r w:rsidRPr="008F3A0C">
          <w:rPr>
            <w:b/>
            <w:bCs/>
            <w:color w:val="0000FF"/>
            <w:sz w:val="20"/>
            <w:szCs w:val="24"/>
          </w:rPr>
          <w:t>http://scriptnc.fpg.unc.edu/resources/language-and-literacy-ideas-and-strategies-incorporating-dec-recommended-practices</w:t>
        </w:r>
      </w:hyperlink>
    </w:p>
    <w:p w:rsidR="008F3A0C" w:rsidRPr="008F3A0C" w:rsidRDefault="008F3A0C" w:rsidP="008F3A0C">
      <w:pPr>
        <w:numPr>
          <w:ilvl w:val="0"/>
          <w:numId w:val="31"/>
        </w:numPr>
        <w:shd w:val="clear" w:color="auto" w:fill="DBE5F1" w:themeFill="accent1" w:themeFillTint="33"/>
        <w:ind w:left="720"/>
        <w:contextualSpacing/>
        <w:rPr>
          <w:bCs/>
          <w:sz w:val="20"/>
          <w:szCs w:val="24"/>
        </w:rPr>
      </w:pPr>
      <w:r w:rsidRPr="008F3A0C">
        <w:rPr>
          <w:rFonts w:eastAsiaTheme="majorEastAsia" w:cstheme="majorBidi"/>
          <w:bCs/>
          <w:color w:val="000000" w:themeColor="text1"/>
          <w:szCs w:val="28"/>
        </w:rPr>
        <w:t>Social-Emotional Development/Child Guidance</w:t>
      </w:r>
      <w:r w:rsidRPr="008F3A0C">
        <w:rPr>
          <w:bCs/>
          <w:sz w:val="24"/>
          <w:szCs w:val="24"/>
        </w:rPr>
        <w:t xml:space="preserve"> </w:t>
      </w:r>
      <w:hyperlink r:id="rId35" w:history="1">
        <w:r w:rsidRPr="008F3A0C">
          <w:rPr>
            <w:b/>
            <w:bCs/>
            <w:color w:val="0000FF"/>
            <w:sz w:val="20"/>
            <w:szCs w:val="24"/>
          </w:rPr>
          <w:t>http://scriptnc.fpg.unc.edu/resources/social-emotional-development-child-guidance-ideas-and-strategies-incorporating-dec-recomme</w:t>
        </w:r>
      </w:hyperlink>
    </w:p>
    <w:p w:rsidR="008F3A0C" w:rsidRPr="004B44A0" w:rsidRDefault="008F3A0C" w:rsidP="00DA4D45">
      <w:pPr>
        <w:rPr>
          <w:rFonts w:ascii="Calibri" w:hAnsi="Calibri"/>
          <w:sz w:val="16"/>
          <w:szCs w:val="24"/>
        </w:rPr>
      </w:pPr>
    </w:p>
    <w:p w:rsidR="008F3B7E" w:rsidRPr="004B44A0" w:rsidRDefault="008330EC" w:rsidP="008F3B7E">
      <w:pPr>
        <w:pStyle w:val="ListParagraph"/>
        <w:numPr>
          <w:ilvl w:val="0"/>
          <w:numId w:val="27"/>
        </w:numPr>
        <w:rPr>
          <w:rFonts w:ascii="Calibri" w:hAnsi="Calibri"/>
        </w:rPr>
      </w:pPr>
      <w:r>
        <w:rPr>
          <w:rFonts w:ascii="Calibri" w:hAnsi="Calibri"/>
          <w:u w:val="single"/>
        </w:rPr>
        <w:t>E</w:t>
      </w:r>
      <w:r w:rsidR="008F3B7E" w:rsidRPr="006A2222">
        <w:rPr>
          <w:rFonts w:ascii="Calibri" w:hAnsi="Calibri"/>
          <w:u w:val="single"/>
        </w:rPr>
        <w:t>vidence-based practices that support inclusion</w:t>
      </w:r>
    </w:p>
    <w:p w:rsidR="00DA4D45" w:rsidRPr="004B44A0" w:rsidRDefault="00DA4D45" w:rsidP="00DA4D45">
      <w:pPr>
        <w:pStyle w:val="ListParagraph"/>
        <w:ind w:left="360"/>
        <w:rPr>
          <w:rFonts w:eastAsia="Calibri" w:cs="Times New Roman"/>
          <w:b/>
        </w:rPr>
      </w:pPr>
      <w:r w:rsidRPr="004B44A0">
        <w:rPr>
          <w:rFonts w:eastAsia="Calibri" w:cs="Times New Roman"/>
        </w:rPr>
        <w:t xml:space="preserve">National Professional Development Center on Inclusion. (2011). </w:t>
      </w:r>
      <w:r w:rsidRPr="004B44A0">
        <w:rPr>
          <w:rFonts w:eastAsia="Calibri" w:cs="Times New Roman"/>
          <w:i/>
        </w:rPr>
        <w:t>Research synthesis points on practices that support inclusion</w:t>
      </w:r>
      <w:r w:rsidRPr="004B44A0">
        <w:rPr>
          <w:rFonts w:eastAsia="Calibri" w:cs="Times New Roman"/>
        </w:rPr>
        <w:t>. Chapel Hill: UNC, FPG Child Development Institute, Author.</w:t>
      </w:r>
    </w:p>
    <w:p w:rsidR="004517CB" w:rsidRPr="00DA4D45" w:rsidRDefault="00861877" w:rsidP="00DA4D45">
      <w:pPr>
        <w:pStyle w:val="ListParagraph"/>
        <w:ind w:left="360"/>
        <w:rPr>
          <w:rFonts w:ascii="Calibri" w:hAnsi="Calibri"/>
          <w:sz w:val="24"/>
          <w:szCs w:val="24"/>
        </w:rPr>
      </w:pPr>
      <w:hyperlink r:id="rId36" w:history="1">
        <w:r w:rsidR="00DA4D45" w:rsidRPr="00DA4D45">
          <w:rPr>
            <w:rFonts w:eastAsia="Calibri" w:cs="Times New Roman"/>
            <w:b/>
            <w:color w:val="0000FF"/>
            <w:sz w:val="20"/>
            <w:szCs w:val="24"/>
          </w:rPr>
          <w:t>http://npdci.fpg.unc.edu/sites/npdci.fpg.unc.edu/files/resources/NPDCI-ResearchSynthesisPointsInclusivePractices-2011_0.pdf</w:t>
        </w:r>
      </w:hyperlink>
    </w:p>
    <w:p w:rsidR="004517CB" w:rsidRPr="004B44A0" w:rsidRDefault="004517CB" w:rsidP="006959D1">
      <w:pPr>
        <w:rPr>
          <w:rFonts w:ascii="Calibri" w:hAnsi="Calibri"/>
          <w:sz w:val="18"/>
          <w:szCs w:val="24"/>
        </w:rPr>
      </w:pPr>
    </w:p>
    <w:p w:rsidR="007F0DBC" w:rsidRDefault="004B44A0" w:rsidP="007F0DBC">
      <w:pPr>
        <w:ind w:firstLine="360"/>
        <w:textAlignment w:val="baseline"/>
        <w:rPr>
          <w:rFonts w:eastAsia="+mn-ea" w:cs="Aharoni"/>
          <w:b/>
          <w:bCs/>
          <w:color w:val="000000"/>
          <w:sz w:val="20"/>
          <w:szCs w:val="20"/>
        </w:rPr>
      </w:pPr>
      <w:r w:rsidRPr="006959D1">
        <w:rPr>
          <w:rFonts w:ascii="Arial Black" w:hAnsi="Arial Black"/>
          <w:sz w:val="18"/>
          <w:szCs w:val="24"/>
        </w:rPr>
        <w:t>EXAMPLE</w:t>
      </w:r>
      <w:r>
        <w:rPr>
          <w:rFonts w:ascii="Calibri" w:hAnsi="Calibri"/>
          <w:sz w:val="24"/>
          <w:szCs w:val="24"/>
        </w:rPr>
        <w:t xml:space="preserve">: </w:t>
      </w:r>
      <w:r w:rsidR="00AC73E1" w:rsidRPr="00AC73E1">
        <w:rPr>
          <w:rFonts w:ascii="Calibri" w:eastAsia="Calibri" w:hAnsi="Calibri" w:cs="Arial"/>
          <w:b/>
          <w:bCs/>
        </w:rPr>
        <w:t>Evidence-based Practice Landing Pads</w:t>
      </w:r>
      <w:r w:rsidR="007F0DBC">
        <w:rPr>
          <w:rFonts w:ascii="Calibri" w:eastAsia="Calibri" w:hAnsi="Calibri" w:cs="Arial"/>
          <w:b/>
          <w:bCs/>
        </w:rPr>
        <w:t xml:space="preserve"> </w:t>
      </w:r>
      <w:r w:rsidR="007F0DBC" w:rsidRPr="007F0DBC">
        <w:rPr>
          <w:rFonts w:eastAsia="+mn-ea" w:cs="Aharoni"/>
          <w:b/>
          <w:bCs/>
          <w:color w:val="000000"/>
          <w:sz w:val="20"/>
          <w:szCs w:val="20"/>
        </w:rPr>
        <w:t xml:space="preserve">        </w:t>
      </w:r>
    </w:p>
    <w:p w:rsidR="007F0DBC" w:rsidRPr="007F0DBC" w:rsidRDefault="007F0DBC" w:rsidP="007F0DBC">
      <w:pPr>
        <w:ind w:firstLine="288"/>
        <w:textAlignment w:val="baseline"/>
        <w:rPr>
          <w:rFonts w:eastAsia="+mn-ea" w:cs="Aharoni"/>
          <w:b/>
          <w:bCs/>
          <w:color w:val="000000"/>
          <w:sz w:val="20"/>
          <w:szCs w:val="20"/>
        </w:rPr>
      </w:pPr>
      <w:r>
        <w:rPr>
          <w:rFonts w:eastAsia="+mn-ea" w:cs="Aharoni"/>
          <w:b/>
          <w:bCs/>
          <w:color w:val="000000"/>
          <w:sz w:val="20"/>
          <w:szCs w:val="20"/>
        </w:rPr>
        <w:t xml:space="preserve">  </w:t>
      </w:r>
      <w:hyperlink r:id="rId37" w:history="1">
        <w:r w:rsidRPr="007F0DBC">
          <w:rPr>
            <w:rStyle w:val="Hyperlink"/>
            <w:rFonts w:eastAsia="+mn-ea" w:cs="Aharoni" w:hint="cs"/>
            <w:b/>
            <w:bCs/>
            <w:sz w:val="20"/>
            <w:szCs w:val="20"/>
            <w:u w:val="none"/>
          </w:rPr>
          <w:t>http://npdci.fpg.unc.edu/resources/quality-inclusive-practices-resources-and-landing-pads</w:t>
        </w:r>
      </w:hyperlink>
    </w:p>
    <w:p w:rsidR="00AC73E1" w:rsidRPr="007F0DBC" w:rsidRDefault="00AC73E1" w:rsidP="004B44A0">
      <w:pPr>
        <w:ind w:left="288" w:firstLine="360"/>
        <w:rPr>
          <w:rFonts w:ascii="Calibri" w:eastAsia="Calibri" w:hAnsi="Calibri" w:cs="Arial"/>
          <w:b/>
          <w:bCs/>
          <w:sz w:val="14"/>
        </w:rPr>
      </w:pPr>
    </w:p>
    <w:p w:rsidR="00AC73E1" w:rsidRPr="00AC73E1" w:rsidRDefault="00AC73E1" w:rsidP="00AC73E1">
      <w:pPr>
        <w:numPr>
          <w:ilvl w:val="0"/>
          <w:numId w:val="28"/>
        </w:numPr>
        <w:spacing w:after="160" w:line="259" w:lineRule="auto"/>
        <w:ind w:left="648"/>
        <w:contextualSpacing/>
        <w:rPr>
          <w:rFonts w:ascii="Calibri" w:eastAsia="Times New Roman" w:hAnsi="Calibri" w:cs="Times New Roman"/>
          <w:sz w:val="20"/>
          <w:szCs w:val="20"/>
        </w:rPr>
      </w:pPr>
      <w:r w:rsidRPr="008C0627">
        <w:rPr>
          <w:rFonts w:ascii="Calibri" w:eastAsia="Times New Roman" w:hAnsi="Calibri" w:cs="Times New Roman"/>
          <w:szCs w:val="20"/>
        </w:rPr>
        <w:t xml:space="preserve">Assistive Technology Landing Pad  </w:t>
      </w:r>
      <w:hyperlink r:id="rId38" w:history="1">
        <w:r w:rsidRPr="00AC73E1">
          <w:rPr>
            <w:rFonts w:ascii="Calibri" w:eastAsia="Times New Roman" w:hAnsi="Calibri" w:cs="Times New Roman"/>
            <w:b/>
            <w:color w:val="0000FF"/>
            <w:sz w:val="20"/>
            <w:szCs w:val="20"/>
          </w:rPr>
          <w:t>http://npdci.fpg.unc.edu/assistive-technology</w:t>
        </w:r>
      </w:hyperlink>
    </w:p>
    <w:p w:rsidR="00AC73E1" w:rsidRPr="008C0627" w:rsidRDefault="00AC73E1" w:rsidP="00AC73E1">
      <w:pPr>
        <w:numPr>
          <w:ilvl w:val="0"/>
          <w:numId w:val="28"/>
        </w:numPr>
        <w:spacing w:after="160" w:line="259" w:lineRule="auto"/>
        <w:ind w:left="648"/>
        <w:contextualSpacing/>
        <w:rPr>
          <w:rFonts w:ascii="Calibri" w:eastAsia="Times New Roman" w:hAnsi="Calibri" w:cs="Times New Roman"/>
          <w:szCs w:val="20"/>
        </w:rPr>
      </w:pPr>
      <w:r w:rsidRPr="008C0627">
        <w:rPr>
          <w:rFonts w:ascii="Calibri" w:eastAsia="Times New Roman" w:hAnsi="Calibri" w:cs="Times New Roman"/>
          <w:szCs w:val="20"/>
        </w:rPr>
        <w:t>Embedded Instruction and Other Naturalistic Interventions Landing Pad</w:t>
      </w:r>
    </w:p>
    <w:p w:rsidR="00AC73E1" w:rsidRPr="00AC73E1" w:rsidRDefault="00861877" w:rsidP="00AC73E1">
      <w:pPr>
        <w:spacing w:after="160" w:line="259" w:lineRule="auto"/>
        <w:ind w:left="648"/>
        <w:contextualSpacing/>
        <w:rPr>
          <w:rFonts w:ascii="Calibri" w:eastAsia="Times New Roman" w:hAnsi="Calibri" w:cs="Times New Roman"/>
          <w:sz w:val="20"/>
          <w:szCs w:val="20"/>
        </w:rPr>
      </w:pPr>
      <w:hyperlink r:id="rId39" w:history="1">
        <w:r w:rsidR="00AC73E1" w:rsidRPr="00AC73E1">
          <w:rPr>
            <w:rFonts w:ascii="Calibri" w:eastAsia="Times New Roman" w:hAnsi="Calibri" w:cs="Times New Roman"/>
            <w:b/>
            <w:color w:val="0000FF"/>
            <w:sz w:val="20"/>
            <w:szCs w:val="20"/>
          </w:rPr>
          <w:t>http://npdci.fpg.unc.edu/embedded-instruction-and-other-naturalistic-interventions</w:t>
        </w:r>
      </w:hyperlink>
    </w:p>
    <w:p w:rsidR="00AC73E1" w:rsidRPr="00AC73E1" w:rsidRDefault="00AC73E1" w:rsidP="00AC73E1">
      <w:pPr>
        <w:numPr>
          <w:ilvl w:val="0"/>
          <w:numId w:val="28"/>
        </w:numPr>
        <w:spacing w:after="160" w:line="259" w:lineRule="auto"/>
        <w:ind w:left="648"/>
        <w:contextualSpacing/>
        <w:rPr>
          <w:rFonts w:ascii="Calibri" w:eastAsia="Calibri" w:hAnsi="Calibri" w:cs="Arial"/>
          <w:b/>
          <w:sz w:val="20"/>
        </w:rPr>
      </w:pPr>
      <w:r w:rsidRPr="008C0627">
        <w:rPr>
          <w:rFonts w:ascii="Calibri" w:eastAsia="Times New Roman" w:hAnsi="Calibri" w:cs="Times New Roman"/>
          <w:szCs w:val="20"/>
        </w:rPr>
        <w:t>Family-Professional Collaboration Landing Pad</w:t>
      </w:r>
      <w:r w:rsidRPr="008C0627">
        <w:rPr>
          <w:rFonts w:ascii="Calibri" w:eastAsia="Calibri" w:hAnsi="Calibri" w:cs="Arial"/>
          <w:sz w:val="24"/>
        </w:rPr>
        <w:t xml:space="preserve">  </w:t>
      </w:r>
      <w:hyperlink r:id="rId40" w:history="1">
        <w:r w:rsidRPr="00AC73E1">
          <w:rPr>
            <w:rFonts w:ascii="Calibri" w:eastAsia="Calibri" w:hAnsi="Calibri" w:cs="Arial"/>
            <w:b/>
            <w:color w:val="0000FF"/>
            <w:sz w:val="20"/>
          </w:rPr>
          <w:t>http://npdci.fpg.unc.edu/family-professional-collaboration</w:t>
        </w:r>
      </w:hyperlink>
    </w:p>
    <w:p w:rsidR="00AC73E1" w:rsidRPr="00AC73E1" w:rsidRDefault="00AC73E1" w:rsidP="00AC73E1">
      <w:pPr>
        <w:numPr>
          <w:ilvl w:val="0"/>
          <w:numId w:val="28"/>
        </w:numPr>
        <w:spacing w:after="160" w:line="259" w:lineRule="auto"/>
        <w:ind w:left="648"/>
        <w:contextualSpacing/>
        <w:rPr>
          <w:rFonts w:ascii="Calibri" w:eastAsia="Times New Roman" w:hAnsi="Calibri" w:cs="Times New Roman"/>
          <w:sz w:val="20"/>
          <w:szCs w:val="20"/>
        </w:rPr>
      </w:pPr>
      <w:r w:rsidRPr="008C0627">
        <w:rPr>
          <w:rFonts w:ascii="Calibri" w:eastAsia="Times New Roman" w:hAnsi="Calibri" w:cs="Times New Roman"/>
          <w:szCs w:val="20"/>
        </w:rPr>
        <w:t xml:space="preserve">Scaffolding Strategies Landing Pad  </w:t>
      </w:r>
      <w:hyperlink r:id="rId41" w:history="1">
        <w:r w:rsidRPr="00AC73E1">
          <w:rPr>
            <w:rFonts w:ascii="Calibri" w:eastAsia="Times New Roman" w:hAnsi="Calibri" w:cs="Times New Roman"/>
            <w:b/>
            <w:color w:val="0000FF"/>
            <w:sz w:val="20"/>
            <w:szCs w:val="20"/>
          </w:rPr>
          <w:t>http://npdci.fpg.unc.edu/scaffolding-strategies</w:t>
        </w:r>
      </w:hyperlink>
    </w:p>
    <w:p w:rsidR="00AC73E1" w:rsidRPr="008C0627" w:rsidRDefault="00AC73E1" w:rsidP="00AC73E1">
      <w:pPr>
        <w:numPr>
          <w:ilvl w:val="0"/>
          <w:numId w:val="28"/>
        </w:numPr>
        <w:spacing w:after="160" w:line="259" w:lineRule="auto"/>
        <w:ind w:left="648"/>
        <w:contextualSpacing/>
        <w:rPr>
          <w:rFonts w:ascii="Calibri" w:eastAsia="Times New Roman" w:hAnsi="Calibri" w:cs="Times New Roman"/>
          <w:szCs w:val="20"/>
        </w:rPr>
      </w:pPr>
      <w:r w:rsidRPr="008C0627">
        <w:rPr>
          <w:rFonts w:ascii="Calibri" w:eastAsia="Times New Roman" w:hAnsi="Calibri" w:cs="Times New Roman"/>
          <w:szCs w:val="20"/>
        </w:rPr>
        <w:t>Tiered Models of Instruction/Intervention Landing Pad</w:t>
      </w:r>
    </w:p>
    <w:p w:rsidR="00AC73E1" w:rsidRPr="00AC73E1" w:rsidRDefault="00861877" w:rsidP="008C0627">
      <w:pPr>
        <w:ind w:left="634"/>
        <w:rPr>
          <w:rFonts w:ascii="Calibri" w:eastAsia="Times New Roman" w:hAnsi="Calibri" w:cs="Times New Roman"/>
          <w:b/>
          <w:sz w:val="20"/>
          <w:szCs w:val="20"/>
        </w:rPr>
      </w:pPr>
      <w:hyperlink r:id="rId42" w:history="1">
        <w:r w:rsidR="00AC73E1" w:rsidRPr="00AC73E1">
          <w:rPr>
            <w:rFonts w:ascii="Calibri" w:eastAsia="Times New Roman" w:hAnsi="Calibri" w:cs="Times New Roman"/>
            <w:b/>
            <w:color w:val="0000FF"/>
            <w:sz w:val="20"/>
            <w:szCs w:val="20"/>
          </w:rPr>
          <w:t>http://npdci.fpg.unc.edu/tiered-models-instruction-intervention</w:t>
        </w:r>
      </w:hyperlink>
    </w:p>
    <w:p w:rsidR="00AC73E1" w:rsidRPr="008C0627" w:rsidRDefault="00AC73E1" w:rsidP="00AC73E1">
      <w:pPr>
        <w:numPr>
          <w:ilvl w:val="0"/>
          <w:numId w:val="3"/>
        </w:numPr>
        <w:spacing w:after="160" w:line="259" w:lineRule="auto"/>
        <w:ind w:left="648"/>
        <w:contextualSpacing/>
        <w:rPr>
          <w:rFonts w:ascii="Calibri" w:eastAsia="Times New Roman" w:hAnsi="Calibri" w:cs="Times New Roman"/>
          <w:szCs w:val="20"/>
        </w:rPr>
      </w:pPr>
      <w:r w:rsidRPr="008C0627">
        <w:rPr>
          <w:rFonts w:ascii="Calibri" w:eastAsia="Times New Roman" w:hAnsi="Calibri" w:cs="Times New Roman"/>
          <w:szCs w:val="20"/>
        </w:rPr>
        <w:t xml:space="preserve">Universal Design for Learning Landing Pad  </w:t>
      </w:r>
    </w:p>
    <w:p w:rsidR="00AC73E1" w:rsidRPr="00AC73E1" w:rsidRDefault="00861877" w:rsidP="00AC73E1">
      <w:pPr>
        <w:spacing w:after="160" w:line="259" w:lineRule="auto"/>
        <w:ind w:left="630"/>
        <w:rPr>
          <w:rFonts w:ascii="Calibri" w:eastAsia="Times New Roman" w:hAnsi="Calibri" w:cs="Times New Roman"/>
          <w:b/>
          <w:sz w:val="20"/>
          <w:szCs w:val="20"/>
        </w:rPr>
      </w:pPr>
      <w:hyperlink r:id="rId43" w:history="1">
        <w:r w:rsidR="00AC73E1" w:rsidRPr="00AC73E1">
          <w:rPr>
            <w:rFonts w:ascii="Calibri" w:eastAsia="Times New Roman" w:hAnsi="Calibri" w:cs="Times New Roman"/>
            <w:b/>
            <w:color w:val="0000FF"/>
            <w:sz w:val="20"/>
            <w:szCs w:val="20"/>
          </w:rPr>
          <w:t>http://npdci.fpg.unc.edu/universal-design-ud-universal-design-learning-udl</w:t>
        </w:r>
      </w:hyperlink>
    </w:p>
    <w:p w:rsidR="00391A6B" w:rsidRPr="00312F1D" w:rsidRDefault="00391A6B" w:rsidP="00A2456C">
      <w:pPr>
        <w:spacing w:after="200" w:line="276" w:lineRule="auto"/>
        <w:contextualSpacing/>
        <w:jc w:val="both"/>
        <w:rPr>
          <w:rFonts w:ascii="Calibri" w:eastAsia="Calibri" w:hAnsi="Calibri" w:cs="Calibri"/>
          <w:sz w:val="8"/>
          <w:szCs w:val="8"/>
        </w:rPr>
      </w:pPr>
    </w:p>
    <w:p w:rsidR="00837465" w:rsidRPr="005A2C2C" w:rsidRDefault="005A2C2C" w:rsidP="004B44A0">
      <w:pPr>
        <w:shd w:val="clear" w:color="auto" w:fill="DBE5F1" w:themeFill="accent1" w:themeFillTint="33"/>
        <w:rPr>
          <w:rFonts w:ascii="Calibri" w:eastAsia="Calibri" w:hAnsi="Calibri" w:cs="Arial"/>
          <w:b/>
          <w:bCs/>
          <w:color w:val="0000FF"/>
          <w:sz w:val="20"/>
        </w:rPr>
      </w:pPr>
      <w:r>
        <w:rPr>
          <w:rFonts w:ascii="Calibri" w:eastAsia="Calibri" w:hAnsi="Calibri" w:cs="Arial"/>
          <w:b/>
          <w:bCs/>
          <w:sz w:val="24"/>
        </w:rPr>
        <w:t>Resources to Support Professional Development</w:t>
      </w:r>
    </w:p>
    <w:p w:rsidR="004A315C" w:rsidRPr="004A315C" w:rsidRDefault="004A315C" w:rsidP="005A2C2C">
      <w:pPr>
        <w:rPr>
          <w:rFonts w:ascii="Calibri" w:eastAsia="Times New Roman" w:hAnsi="Calibri" w:cs="Times New Roman"/>
          <w:sz w:val="8"/>
          <w:szCs w:val="8"/>
        </w:rPr>
      </w:pPr>
    </w:p>
    <w:p w:rsidR="004B44A0" w:rsidRPr="004B44A0" w:rsidRDefault="004B44A0" w:rsidP="004B44A0">
      <w:pPr>
        <w:shd w:val="clear" w:color="auto" w:fill="FFFFFF" w:themeFill="background1"/>
        <w:rPr>
          <w:b/>
          <w:bCs/>
          <w:sz w:val="20"/>
          <w:szCs w:val="20"/>
        </w:rPr>
      </w:pPr>
      <w:r w:rsidRPr="004B44A0">
        <w:rPr>
          <w:bCs/>
          <w:szCs w:val="24"/>
        </w:rPr>
        <w:t xml:space="preserve">SCRIPT-NC (Supporting Change and Reform in Preservice Teaching in North Carolina) Landing Pads </w:t>
      </w:r>
      <w:hyperlink r:id="rId44" w:history="1">
        <w:r w:rsidRPr="004B44A0">
          <w:rPr>
            <w:b/>
            <w:bCs/>
            <w:color w:val="0000FF"/>
            <w:sz w:val="20"/>
            <w:szCs w:val="20"/>
          </w:rPr>
          <w:t>http://scriptnc.fpg.unc.edu/resource-search</w:t>
        </w:r>
      </w:hyperlink>
    </w:p>
    <w:p w:rsidR="004B44A0" w:rsidRPr="004B44A0" w:rsidRDefault="004B44A0" w:rsidP="004B44A0">
      <w:pPr>
        <w:shd w:val="clear" w:color="auto" w:fill="FFFFFF" w:themeFill="background1"/>
        <w:ind w:left="720"/>
        <w:rPr>
          <w:rFonts w:eastAsia="Times New Roman" w:cs="Times New Roman"/>
          <w:color w:val="000000"/>
          <w:kern w:val="24"/>
        </w:rPr>
      </w:pPr>
      <w:r w:rsidRPr="004B44A0">
        <w:rPr>
          <w:rFonts w:eastAsia="Times New Roman" w:cs="Times New Roman"/>
          <w:b/>
          <w:color w:val="000000"/>
          <w:kern w:val="24"/>
        </w:rPr>
        <w:t>Just the Facts, Ma’am</w:t>
      </w:r>
      <w:r w:rsidRPr="004B44A0">
        <w:rPr>
          <w:rFonts w:eastAsia="Times New Roman" w:cs="Times New Roman"/>
          <w:color w:val="000000"/>
          <w:kern w:val="24"/>
        </w:rPr>
        <w:t xml:space="preserve"> – free evidence sources, position statements, current research findings</w:t>
      </w:r>
    </w:p>
    <w:p w:rsidR="004B44A0" w:rsidRPr="004B44A0" w:rsidRDefault="004B44A0" w:rsidP="004B44A0">
      <w:pPr>
        <w:shd w:val="clear" w:color="auto" w:fill="FFFFFF" w:themeFill="background1"/>
        <w:ind w:left="720"/>
        <w:rPr>
          <w:rFonts w:eastAsia="Times New Roman" w:cs="Times New Roman"/>
          <w:color w:val="000000"/>
          <w:kern w:val="24"/>
        </w:rPr>
      </w:pPr>
      <w:r w:rsidRPr="004B44A0">
        <w:rPr>
          <w:rFonts w:eastAsia="Times New Roman" w:cs="Times New Roman"/>
          <w:b/>
          <w:color w:val="000000"/>
          <w:kern w:val="24"/>
        </w:rPr>
        <w:t>Read All About It</w:t>
      </w:r>
      <w:r w:rsidRPr="004B44A0">
        <w:rPr>
          <w:rFonts w:eastAsia="Times New Roman" w:cs="Times New Roman"/>
          <w:color w:val="000000"/>
          <w:kern w:val="24"/>
        </w:rPr>
        <w:t xml:space="preserve"> – free articles and publications</w:t>
      </w:r>
    </w:p>
    <w:p w:rsidR="004B44A0" w:rsidRPr="004B44A0" w:rsidRDefault="004B44A0" w:rsidP="004B44A0">
      <w:pPr>
        <w:shd w:val="clear" w:color="auto" w:fill="FFFFFF" w:themeFill="background1"/>
        <w:ind w:left="720"/>
        <w:rPr>
          <w:rFonts w:eastAsia="Times New Roman" w:cs="Times New Roman"/>
          <w:color w:val="000000"/>
          <w:kern w:val="24"/>
        </w:rPr>
      </w:pPr>
      <w:r w:rsidRPr="004B44A0">
        <w:rPr>
          <w:rFonts w:eastAsia="Times New Roman" w:cs="Times New Roman"/>
          <w:b/>
          <w:color w:val="000000"/>
          <w:kern w:val="24"/>
        </w:rPr>
        <w:t>See for Yourself</w:t>
      </w:r>
      <w:r w:rsidRPr="004B44A0">
        <w:rPr>
          <w:rFonts w:eastAsia="Times New Roman" w:cs="Times New Roman"/>
          <w:color w:val="000000"/>
          <w:kern w:val="24"/>
        </w:rPr>
        <w:t xml:space="preserve"> – free audiovisual resources, including video clips, PowerPoints, webinars</w:t>
      </w:r>
    </w:p>
    <w:p w:rsidR="004B44A0" w:rsidRPr="004B44A0" w:rsidRDefault="004B44A0" w:rsidP="004B44A0">
      <w:pPr>
        <w:shd w:val="clear" w:color="auto" w:fill="FFFFFF" w:themeFill="background1"/>
        <w:ind w:left="720"/>
        <w:rPr>
          <w:rFonts w:eastAsia="Times New Roman" w:cs="Times New Roman"/>
          <w:color w:val="000000"/>
          <w:kern w:val="24"/>
        </w:rPr>
      </w:pPr>
      <w:r w:rsidRPr="004B44A0">
        <w:rPr>
          <w:rFonts w:eastAsia="Times New Roman" w:cs="Times New Roman"/>
          <w:b/>
          <w:color w:val="000000"/>
          <w:kern w:val="24"/>
        </w:rPr>
        <w:t>Find It Online</w:t>
      </w:r>
      <w:r w:rsidRPr="004B44A0">
        <w:rPr>
          <w:rFonts w:eastAsia="Times New Roman" w:cs="Times New Roman"/>
          <w:color w:val="000000"/>
          <w:kern w:val="24"/>
        </w:rPr>
        <w:t xml:space="preserve"> – free online resources including websites, modules, simulations</w:t>
      </w:r>
    </w:p>
    <w:p w:rsidR="004B44A0" w:rsidRPr="004B44A0" w:rsidRDefault="004B44A0" w:rsidP="004B44A0">
      <w:pPr>
        <w:shd w:val="clear" w:color="auto" w:fill="FFFFFF" w:themeFill="background1"/>
        <w:rPr>
          <w:bCs/>
          <w:sz w:val="8"/>
          <w:szCs w:val="24"/>
        </w:rPr>
      </w:pPr>
    </w:p>
    <w:p w:rsidR="004B44A0" w:rsidRPr="004B44A0" w:rsidRDefault="004B44A0" w:rsidP="004B44A0">
      <w:pPr>
        <w:numPr>
          <w:ilvl w:val="0"/>
          <w:numId w:val="29"/>
        </w:numPr>
        <w:shd w:val="clear" w:color="auto" w:fill="FFFFFF" w:themeFill="background1"/>
        <w:contextualSpacing/>
        <w:rPr>
          <w:bCs/>
          <w:szCs w:val="24"/>
        </w:rPr>
      </w:pPr>
      <w:r w:rsidRPr="004B44A0">
        <w:rPr>
          <w:bCs/>
          <w:szCs w:val="24"/>
        </w:rPr>
        <w:t xml:space="preserve">Child Development </w:t>
      </w:r>
    </w:p>
    <w:p w:rsidR="004B44A0" w:rsidRPr="004B44A0" w:rsidRDefault="00861877" w:rsidP="004B44A0">
      <w:pPr>
        <w:shd w:val="clear" w:color="auto" w:fill="FFFFFF" w:themeFill="background1"/>
        <w:ind w:left="360"/>
        <w:contextualSpacing/>
        <w:rPr>
          <w:bCs/>
          <w:sz w:val="24"/>
          <w:szCs w:val="24"/>
        </w:rPr>
      </w:pPr>
      <w:hyperlink r:id="rId45" w:history="1">
        <w:r w:rsidR="004B44A0" w:rsidRPr="004B44A0">
          <w:rPr>
            <w:b/>
            <w:bCs/>
            <w:color w:val="0000FF"/>
            <w:sz w:val="20"/>
            <w:szCs w:val="24"/>
          </w:rPr>
          <w:t>http://scriptnc.fpg.unc.edu/resources/resource-handout-child-development-conception-through-age-8</w:t>
        </w:r>
      </w:hyperlink>
    </w:p>
    <w:p w:rsidR="004B44A0" w:rsidRPr="004B44A0" w:rsidRDefault="004B44A0" w:rsidP="004B44A0">
      <w:pPr>
        <w:numPr>
          <w:ilvl w:val="0"/>
          <w:numId w:val="29"/>
        </w:numPr>
        <w:shd w:val="clear" w:color="auto" w:fill="FFFFFF" w:themeFill="background1"/>
        <w:contextualSpacing/>
        <w:rPr>
          <w:bCs/>
          <w:szCs w:val="24"/>
        </w:rPr>
      </w:pPr>
      <w:r w:rsidRPr="004B44A0">
        <w:rPr>
          <w:bCs/>
          <w:szCs w:val="24"/>
        </w:rPr>
        <w:t>Child, Family &amp; Community</w:t>
      </w:r>
    </w:p>
    <w:p w:rsidR="004B44A0" w:rsidRPr="004B44A0" w:rsidRDefault="00861877" w:rsidP="004B44A0">
      <w:pPr>
        <w:shd w:val="clear" w:color="auto" w:fill="FFFFFF" w:themeFill="background1"/>
        <w:ind w:left="360"/>
        <w:contextualSpacing/>
        <w:rPr>
          <w:b/>
          <w:bCs/>
          <w:sz w:val="20"/>
          <w:szCs w:val="24"/>
        </w:rPr>
      </w:pPr>
      <w:hyperlink r:id="rId46" w:history="1">
        <w:r w:rsidR="004B44A0" w:rsidRPr="004B44A0">
          <w:rPr>
            <w:b/>
            <w:bCs/>
            <w:color w:val="0000FF"/>
            <w:sz w:val="20"/>
            <w:szCs w:val="24"/>
          </w:rPr>
          <w:t>http://scriptnc.fpg.unc.edu/resources/child-family-and-community-landing-pad</w:t>
        </w:r>
      </w:hyperlink>
    </w:p>
    <w:p w:rsidR="004B44A0" w:rsidRPr="004B44A0" w:rsidRDefault="004B44A0" w:rsidP="004B44A0">
      <w:pPr>
        <w:numPr>
          <w:ilvl w:val="0"/>
          <w:numId w:val="29"/>
        </w:numPr>
        <w:shd w:val="clear" w:color="auto" w:fill="FFFFFF" w:themeFill="background1"/>
        <w:contextualSpacing/>
        <w:rPr>
          <w:b/>
          <w:bCs/>
        </w:rPr>
      </w:pPr>
      <w:r w:rsidRPr="004B44A0">
        <w:rPr>
          <w:bCs/>
        </w:rPr>
        <w:t>Children with Exceptionalities</w:t>
      </w:r>
      <w:r w:rsidRPr="004B44A0">
        <w:rPr>
          <w:b/>
          <w:bCs/>
        </w:rPr>
        <w:t xml:space="preserve"> </w:t>
      </w:r>
    </w:p>
    <w:p w:rsidR="004B44A0" w:rsidRPr="004B44A0" w:rsidRDefault="00861877" w:rsidP="004B44A0">
      <w:pPr>
        <w:shd w:val="clear" w:color="auto" w:fill="FFFFFF" w:themeFill="background1"/>
        <w:ind w:left="360"/>
        <w:contextualSpacing/>
        <w:rPr>
          <w:b/>
          <w:bCs/>
          <w:sz w:val="20"/>
          <w:szCs w:val="24"/>
        </w:rPr>
      </w:pPr>
      <w:hyperlink r:id="rId47" w:history="1">
        <w:r w:rsidR="004B44A0" w:rsidRPr="004B44A0">
          <w:rPr>
            <w:b/>
            <w:bCs/>
            <w:color w:val="0000FF"/>
            <w:sz w:val="20"/>
            <w:szCs w:val="24"/>
          </w:rPr>
          <w:t>http://scriptnc.fpg.unc.edu/resources/matrix-resources-edu-221-children-exceptionalities</w:t>
        </w:r>
      </w:hyperlink>
    </w:p>
    <w:p w:rsidR="004B44A0" w:rsidRPr="004B44A0" w:rsidRDefault="004B44A0" w:rsidP="004B44A0">
      <w:pPr>
        <w:numPr>
          <w:ilvl w:val="0"/>
          <w:numId w:val="29"/>
        </w:numPr>
        <w:shd w:val="clear" w:color="auto" w:fill="FFFFFF" w:themeFill="background1"/>
        <w:contextualSpacing/>
        <w:rPr>
          <w:bCs/>
        </w:rPr>
      </w:pPr>
      <w:r w:rsidRPr="004B44A0">
        <w:rPr>
          <w:bCs/>
        </w:rPr>
        <w:t>Health, Safety and Nutrition</w:t>
      </w:r>
    </w:p>
    <w:p w:rsidR="004B44A0" w:rsidRPr="004B44A0" w:rsidRDefault="00861877" w:rsidP="004B44A0">
      <w:pPr>
        <w:shd w:val="clear" w:color="auto" w:fill="FFFFFF" w:themeFill="background1"/>
        <w:ind w:left="360"/>
        <w:contextualSpacing/>
        <w:rPr>
          <w:b/>
          <w:bCs/>
          <w:sz w:val="20"/>
          <w:szCs w:val="24"/>
        </w:rPr>
      </w:pPr>
      <w:hyperlink r:id="rId48" w:history="1">
        <w:r w:rsidR="004B44A0" w:rsidRPr="004B44A0">
          <w:rPr>
            <w:b/>
            <w:bCs/>
            <w:color w:val="0000FF"/>
            <w:sz w:val="20"/>
            <w:szCs w:val="24"/>
          </w:rPr>
          <w:t>http://scriptnc.fpg.unc.edu/sites/scriptnc.fpg.unc.edu/files/resources/Health%20Safety%20Nutrition%20Landing%20Pad%20handout_0.pdf</w:t>
        </w:r>
      </w:hyperlink>
    </w:p>
    <w:p w:rsidR="004B44A0" w:rsidRPr="004B44A0" w:rsidRDefault="004B44A0" w:rsidP="004B44A0">
      <w:pPr>
        <w:numPr>
          <w:ilvl w:val="0"/>
          <w:numId w:val="29"/>
        </w:numPr>
        <w:shd w:val="clear" w:color="auto" w:fill="FFFFFF" w:themeFill="background1"/>
        <w:contextualSpacing/>
        <w:rPr>
          <w:bCs/>
        </w:rPr>
      </w:pPr>
      <w:r w:rsidRPr="004B44A0">
        <w:rPr>
          <w:bCs/>
        </w:rPr>
        <w:t xml:space="preserve">Infants, Toddlers, and Twos </w:t>
      </w:r>
    </w:p>
    <w:p w:rsidR="004B44A0" w:rsidRPr="004B44A0" w:rsidRDefault="00861877" w:rsidP="004B44A0">
      <w:pPr>
        <w:shd w:val="clear" w:color="auto" w:fill="FFFFFF" w:themeFill="background1"/>
        <w:ind w:left="360"/>
        <w:contextualSpacing/>
        <w:rPr>
          <w:b/>
          <w:bCs/>
          <w:sz w:val="20"/>
          <w:szCs w:val="24"/>
        </w:rPr>
      </w:pPr>
      <w:hyperlink r:id="rId49" w:history="1">
        <w:r w:rsidR="004B44A0" w:rsidRPr="004B44A0">
          <w:rPr>
            <w:b/>
            <w:bCs/>
            <w:color w:val="0000FF"/>
            <w:sz w:val="20"/>
            <w:szCs w:val="24"/>
          </w:rPr>
          <w:t>http://scriptnc.fpg.unc.edu/resources/handout-resources-support-infants-toddlers-and-twos</w:t>
        </w:r>
      </w:hyperlink>
    </w:p>
    <w:p w:rsidR="004B44A0" w:rsidRPr="004B44A0" w:rsidRDefault="004B44A0" w:rsidP="004B44A0">
      <w:pPr>
        <w:numPr>
          <w:ilvl w:val="0"/>
          <w:numId w:val="29"/>
        </w:numPr>
        <w:shd w:val="clear" w:color="auto" w:fill="FFFFFF" w:themeFill="background1"/>
        <w:contextualSpacing/>
        <w:rPr>
          <w:b/>
          <w:bCs/>
          <w:sz w:val="20"/>
          <w:szCs w:val="24"/>
        </w:rPr>
      </w:pPr>
      <w:r w:rsidRPr="004B44A0">
        <w:rPr>
          <w:bCs/>
        </w:rPr>
        <w:t>Language and Literacy</w:t>
      </w:r>
      <w:r w:rsidRPr="004B44A0">
        <w:rPr>
          <w:bCs/>
          <w:sz w:val="24"/>
          <w:szCs w:val="24"/>
        </w:rPr>
        <w:t xml:space="preserve">  </w:t>
      </w:r>
      <w:hyperlink r:id="rId50" w:history="1">
        <w:r w:rsidRPr="004B44A0">
          <w:rPr>
            <w:b/>
            <w:bCs/>
            <w:color w:val="0000FF"/>
            <w:sz w:val="20"/>
            <w:szCs w:val="24"/>
          </w:rPr>
          <w:t>http://scriptnc.fpg.unc.edu/resources/language-literacy-handout</w:t>
        </w:r>
      </w:hyperlink>
    </w:p>
    <w:p w:rsidR="004B44A0" w:rsidRPr="004B44A0" w:rsidRDefault="004B44A0" w:rsidP="004B44A0">
      <w:pPr>
        <w:numPr>
          <w:ilvl w:val="0"/>
          <w:numId w:val="29"/>
        </w:numPr>
        <w:shd w:val="clear" w:color="auto" w:fill="FFFFFF" w:themeFill="background1"/>
        <w:contextualSpacing/>
        <w:rPr>
          <w:b/>
          <w:bCs/>
          <w:sz w:val="20"/>
          <w:szCs w:val="24"/>
        </w:rPr>
      </w:pPr>
      <w:r w:rsidRPr="004B44A0">
        <w:rPr>
          <w:bCs/>
        </w:rPr>
        <w:t>Social-Emotional Development/Child Guidance</w:t>
      </w:r>
      <w:r w:rsidRPr="004B44A0">
        <w:rPr>
          <w:bCs/>
          <w:sz w:val="24"/>
          <w:szCs w:val="24"/>
        </w:rPr>
        <w:t xml:space="preserve"> </w:t>
      </w:r>
      <w:hyperlink r:id="rId51" w:history="1">
        <w:r w:rsidRPr="004B44A0">
          <w:rPr>
            <w:b/>
            <w:bCs/>
            <w:color w:val="0000FF"/>
            <w:sz w:val="20"/>
            <w:szCs w:val="24"/>
          </w:rPr>
          <w:t>http://scriptnc.fpg.unc.edu/resources/child-guidance-resources</w:t>
        </w:r>
      </w:hyperlink>
    </w:p>
    <w:p w:rsidR="008C0627" w:rsidRPr="0089627D" w:rsidRDefault="008C0627" w:rsidP="005A2C2C">
      <w:pPr>
        <w:rPr>
          <w:rStyle w:val="Hyperlink"/>
          <w:rFonts w:ascii="Calibri" w:eastAsia="Times New Roman" w:hAnsi="Calibri" w:cs="Times New Roman"/>
          <w:b/>
          <w:sz w:val="16"/>
          <w:szCs w:val="24"/>
          <w:u w:val="none"/>
        </w:rPr>
      </w:pPr>
    </w:p>
    <w:p w:rsidR="008F3A0C" w:rsidRPr="008F3A0C" w:rsidRDefault="008F3A0C" w:rsidP="008F3A0C">
      <w:pPr>
        <w:numPr>
          <w:ilvl w:val="0"/>
          <w:numId w:val="14"/>
        </w:numPr>
        <w:contextualSpacing/>
        <w:rPr>
          <w:rFonts w:ascii="Calibri" w:eastAsia="Times New Roman" w:hAnsi="Calibri" w:cs="Times New Roman"/>
          <w:sz w:val="24"/>
          <w:szCs w:val="24"/>
        </w:rPr>
      </w:pPr>
      <w:r w:rsidRPr="008F3A0C">
        <w:rPr>
          <w:rFonts w:ascii="Calibri" w:eastAsia="Times New Roman" w:hAnsi="Calibri" w:cs="Times New Roman"/>
          <w:szCs w:val="24"/>
        </w:rPr>
        <w:t xml:space="preserve">Heartland Equity and Inclusion Project  </w:t>
      </w:r>
      <w:hyperlink r:id="rId52" w:history="1">
        <w:r w:rsidRPr="008F3A0C">
          <w:rPr>
            <w:rFonts w:ascii="Calibri" w:eastAsia="Times New Roman" w:hAnsi="Calibri" w:cs="Times New Roman"/>
            <w:b/>
            <w:color w:val="0000FF"/>
            <w:sz w:val="20"/>
            <w:szCs w:val="24"/>
          </w:rPr>
          <w:t>http://www.hcc.cc.il.us/heip/</w:t>
        </w:r>
      </w:hyperlink>
    </w:p>
    <w:p w:rsidR="008F3A0C" w:rsidRPr="008F3A0C" w:rsidRDefault="008F3A0C" w:rsidP="008F3A0C">
      <w:pPr>
        <w:ind w:left="360"/>
        <w:contextualSpacing/>
        <w:rPr>
          <w:rFonts w:ascii="Calibri" w:eastAsia="Times New Roman" w:hAnsi="Calibri" w:cs="Times New Roman"/>
          <w:sz w:val="16"/>
          <w:szCs w:val="24"/>
        </w:rPr>
      </w:pPr>
    </w:p>
    <w:p w:rsidR="008F3A0C" w:rsidRPr="0089627D" w:rsidRDefault="008F3A0C" w:rsidP="008F3A0C">
      <w:pPr>
        <w:numPr>
          <w:ilvl w:val="0"/>
          <w:numId w:val="14"/>
        </w:numPr>
        <w:contextualSpacing/>
        <w:rPr>
          <w:rFonts w:ascii="Calibri" w:eastAsia="Times New Roman" w:hAnsi="Calibri" w:cs="Times New Roman"/>
          <w:sz w:val="24"/>
          <w:szCs w:val="24"/>
        </w:rPr>
      </w:pPr>
      <w:r w:rsidRPr="008F3A0C">
        <w:rPr>
          <w:rFonts w:ascii="Calibri" w:eastAsia="Times New Roman" w:hAnsi="Calibri" w:cs="Times New Roman"/>
          <w:szCs w:val="24"/>
        </w:rPr>
        <w:t xml:space="preserve">Kirkwood Community College </w:t>
      </w:r>
      <w:hyperlink r:id="rId53" w:history="1">
        <w:r w:rsidRPr="008F3A0C">
          <w:rPr>
            <w:rFonts w:ascii="Calibri" w:eastAsia="Times New Roman" w:hAnsi="Calibri" w:cs="Times New Roman"/>
            <w:b/>
            <w:color w:val="0000FF" w:themeColor="hyperlink"/>
            <w:sz w:val="20"/>
            <w:szCs w:val="24"/>
          </w:rPr>
          <w:t>http://www.kirkwood.edu/site/index.php?p=33656</w:t>
        </w:r>
      </w:hyperlink>
    </w:p>
    <w:p w:rsidR="0089627D" w:rsidRDefault="0089627D" w:rsidP="0089627D">
      <w:pPr>
        <w:pStyle w:val="ListParagraph"/>
        <w:rPr>
          <w:rFonts w:ascii="Calibri" w:eastAsia="Times New Roman" w:hAnsi="Calibri" w:cs="Times New Roman"/>
          <w:sz w:val="24"/>
          <w:szCs w:val="24"/>
        </w:rPr>
      </w:pPr>
    </w:p>
    <w:tbl>
      <w:tblPr>
        <w:tblStyle w:val="TableGrid12"/>
        <w:tblW w:w="10620" w:type="dxa"/>
        <w:tblInd w:w="-252" w:type="dxa"/>
        <w:tblLayout w:type="fixed"/>
        <w:tblLook w:val="04A0" w:firstRow="1" w:lastRow="0" w:firstColumn="1" w:lastColumn="0" w:noHBand="0" w:noVBand="1"/>
      </w:tblPr>
      <w:tblGrid>
        <w:gridCol w:w="450"/>
        <w:gridCol w:w="10170"/>
      </w:tblGrid>
      <w:tr w:rsidR="0089627D" w:rsidRPr="00AC73E1" w:rsidTr="0048352B">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89627D" w:rsidRPr="00AC73E1" w:rsidRDefault="0089627D" w:rsidP="0048352B">
            <w:pPr>
              <w:ind w:left="113" w:right="113"/>
              <w:jc w:val="center"/>
              <w:rPr>
                <w:rFonts w:cs="Calibri"/>
                <w:b/>
                <w:sz w:val="24"/>
                <w:szCs w:val="24"/>
              </w:rPr>
            </w:pPr>
            <w:r>
              <w:rPr>
                <w:rStyle w:val="Hyperlink"/>
                <w:b/>
                <w:u w:val="none"/>
              </w:rPr>
              <w:br w:type="column"/>
            </w:r>
            <w:r w:rsidRPr="00AC73E1">
              <w:rPr>
                <w:rFonts w:cs="Calibri"/>
                <w:b/>
                <w:sz w:val="24"/>
                <w:szCs w:val="24"/>
              </w:rPr>
              <w:t>ecommended</w:t>
            </w:r>
          </w:p>
          <w:p w:rsidR="0089627D" w:rsidRPr="00AC73E1" w:rsidRDefault="0089627D" w:rsidP="0048352B">
            <w:pPr>
              <w:ind w:left="113" w:right="113"/>
              <w:jc w:val="center"/>
              <w:rPr>
                <w:rFonts w:cs="Calibri"/>
                <w:b/>
                <w:sz w:val="24"/>
                <w:szCs w:val="24"/>
              </w:rPr>
            </w:pP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89627D" w:rsidRPr="00AC73E1" w:rsidRDefault="0089627D" w:rsidP="0048352B">
            <w:pPr>
              <w:jc w:val="center"/>
              <w:rPr>
                <w:b/>
                <w:sz w:val="40"/>
              </w:rPr>
            </w:pPr>
            <w:r w:rsidRPr="00AC73E1">
              <w:rPr>
                <w:b/>
                <w:sz w:val="40"/>
              </w:rPr>
              <w:t>Resources to Support Inclusion</w:t>
            </w:r>
          </w:p>
        </w:tc>
      </w:tr>
      <w:tr w:rsidR="0089627D" w:rsidRPr="00AC73E1" w:rsidTr="0048352B">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89627D" w:rsidRPr="00AC73E1" w:rsidRDefault="0089627D" w:rsidP="0048352B">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89627D" w:rsidRPr="00AC73E1" w:rsidRDefault="0089627D" w:rsidP="0048352B">
            <w:pPr>
              <w:rPr>
                <w:b/>
                <w:sz w:val="40"/>
              </w:rPr>
            </w:pPr>
          </w:p>
        </w:tc>
      </w:tr>
      <w:tr w:rsidR="0089627D" w:rsidRPr="00AC73E1" w:rsidTr="0048352B">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89627D" w:rsidRPr="00AC73E1" w:rsidRDefault="0089627D" w:rsidP="0048352B">
            <w:pPr>
              <w:ind w:left="113" w:right="113"/>
              <w:jc w:val="center"/>
              <w:rPr>
                <w:rFonts w:cs="Calibri"/>
                <w:b/>
                <w:sz w:val="24"/>
                <w:szCs w:val="24"/>
              </w:rPr>
            </w:pPr>
          </w:p>
        </w:tc>
        <w:tc>
          <w:tcPr>
            <w:tcW w:w="10170" w:type="dxa"/>
            <w:tcBorders>
              <w:top w:val="single" w:sz="4" w:space="0" w:color="auto"/>
              <w:left w:val="single" w:sz="4" w:space="0" w:color="auto"/>
              <w:bottom w:val="single" w:sz="4" w:space="0" w:color="auto"/>
              <w:right w:val="single" w:sz="4" w:space="0" w:color="auto"/>
            </w:tcBorders>
            <w:vAlign w:val="center"/>
          </w:tcPr>
          <w:p w:rsidR="0089627D" w:rsidRPr="00AC73E1" w:rsidRDefault="0089627D" w:rsidP="0089627D">
            <w:pPr>
              <w:ind w:left="288" w:hanging="291"/>
              <w:rPr>
                <w:rFonts w:cs="Arial"/>
                <w:b/>
              </w:rPr>
            </w:pPr>
            <w:r w:rsidRPr="00AC73E1">
              <w:rPr>
                <w:rFonts w:cs="Arial"/>
                <w:b/>
                <w:bCs/>
              </w:rPr>
              <w:t xml:space="preserve">Child Care and the </w:t>
            </w:r>
            <w:r w:rsidRPr="00AC73E1">
              <w:rPr>
                <w:rFonts w:cs="Arial"/>
                <w:b/>
              </w:rPr>
              <w:t>Americans with Disabilities Act (ADA)</w:t>
            </w:r>
          </w:p>
          <w:p w:rsidR="0089627D" w:rsidRPr="00AC73E1" w:rsidRDefault="00861877" w:rsidP="0089627D">
            <w:pPr>
              <w:ind w:left="288" w:firstLine="54"/>
              <w:rPr>
                <w:b/>
                <w:sz w:val="20"/>
              </w:rPr>
            </w:pPr>
            <w:hyperlink r:id="rId54" w:history="1">
              <w:r w:rsidR="0089627D" w:rsidRPr="00AC73E1">
                <w:rPr>
                  <w:b/>
                  <w:color w:val="0000FF"/>
                  <w:sz w:val="20"/>
                </w:rPr>
                <w:t>http://www.wrightslaw.com/advoc/articles/child.care.pdf</w:t>
              </w:r>
            </w:hyperlink>
          </w:p>
          <w:p w:rsidR="0089627D" w:rsidRPr="00AC73E1" w:rsidRDefault="0089627D" w:rsidP="0089627D">
            <w:pPr>
              <w:rPr>
                <w:rFonts w:cs="Arial"/>
                <w:i/>
                <w:color w:val="000000"/>
                <w:sz w:val="20"/>
              </w:rPr>
            </w:pPr>
            <w:r w:rsidRPr="00AC73E1">
              <w:rPr>
                <w:rFonts w:cs="Arial"/>
                <w:i/>
                <w:color w:val="000000"/>
                <w:sz w:val="20"/>
              </w:rPr>
              <w:t>This booklet contains legal information, answers to common questions, and resources on the ADA.</w:t>
            </w:r>
          </w:p>
          <w:p w:rsidR="0089627D" w:rsidRPr="00AC73E1" w:rsidRDefault="0089627D" w:rsidP="0089627D">
            <w:pPr>
              <w:ind w:left="291" w:hanging="291"/>
              <w:rPr>
                <w:rFonts w:cs="Calibri"/>
                <w:sz w:val="8"/>
                <w:szCs w:val="8"/>
              </w:rPr>
            </w:pPr>
          </w:p>
          <w:p w:rsidR="0089627D" w:rsidRPr="00AC73E1" w:rsidRDefault="0089627D" w:rsidP="0089627D">
            <w:pPr>
              <w:rPr>
                <w:rFonts w:eastAsia="Times New Roman" w:cs="Arial"/>
                <w:b/>
                <w:bCs/>
                <w:szCs w:val="20"/>
              </w:rPr>
            </w:pPr>
            <w:r w:rsidRPr="00AC73E1">
              <w:rPr>
                <w:rFonts w:eastAsia="Times New Roman" w:cs="Arial"/>
                <w:b/>
                <w:bCs/>
                <w:szCs w:val="20"/>
              </w:rPr>
              <w:t>Children with Disabilities: State-Level Data from the American Community Survey</w:t>
            </w:r>
          </w:p>
          <w:p w:rsidR="0089627D" w:rsidRPr="00AC73E1" w:rsidRDefault="00861877" w:rsidP="0089627D">
            <w:pPr>
              <w:ind w:left="252"/>
              <w:rPr>
                <w:rFonts w:ascii="Arial" w:eastAsia="Times New Roman" w:hAnsi="Arial" w:cs="Arial"/>
                <w:bCs/>
                <w:sz w:val="20"/>
                <w:szCs w:val="20"/>
              </w:rPr>
            </w:pPr>
            <w:hyperlink r:id="rId55" w:history="1">
              <w:r w:rsidR="0089627D" w:rsidRPr="00AC73E1">
                <w:rPr>
                  <w:b/>
                  <w:color w:val="0000FF"/>
                </w:rPr>
                <w:t>http://www.childtrends.org/wp-content/uploads/2013/06/2012-29ChildDisabilities.pdf</w:t>
              </w:r>
            </w:hyperlink>
          </w:p>
          <w:p w:rsidR="0089627D" w:rsidRPr="00AC73E1" w:rsidRDefault="0089627D" w:rsidP="0089627D">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rsidR="0089627D" w:rsidRPr="00AC73E1" w:rsidRDefault="0089627D" w:rsidP="0089627D">
            <w:pPr>
              <w:ind w:left="252" w:hanging="252"/>
              <w:rPr>
                <w:rFonts w:eastAsia="Times New Roman" w:cs="Arial"/>
                <w:b/>
                <w:sz w:val="8"/>
                <w:szCs w:val="8"/>
              </w:rPr>
            </w:pPr>
          </w:p>
          <w:p w:rsidR="0089627D" w:rsidRPr="00AC73E1" w:rsidRDefault="0089627D" w:rsidP="0089627D">
            <w:pPr>
              <w:ind w:left="252" w:hanging="252"/>
              <w:rPr>
                <w:rFonts w:eastAsia="Times New Roman" w:cs="Arial"/>
                <w:b/>
                <w:color w:val="0000FF"/>
                <w:sz w:val="20"/>
              </w:rPr>
            </w:pPr>
            <w:r w:rsidRPr="00AC73E1">
              <w:rPr>
                <w:rFonts w:eastAsia="Times New Roman" w:cs="Arial"/>
                <w:b/>
              </w:rPr>
              <w:t>DEC Recommended Practices in Early Intervention/Early Childhood Special Education 2014</w:t>
            </w:r>
            <w:r w:rsidRPr="00AC73E1">
              <w:rPr>
                <w:rFonts w:eastAsia="Times New Roman" w:cs="Arial"/>
              </w:rPr>
              <w:t xml:space="preserve"> </w:t>
            </w:r>
            <w:hyperlink r:id="rId56" w:history="1">
              <w:r w:rsidRPr="00AC73E1">
                <w:rPr>
                  <w:rFonts w:eastAsia="Times New Roman" w:cs="Arial"/>
                  <w:b/>
                  <w:color w:val="0000FF"/>
                  <w:sz w:val="20"/>
                </w:rPr>
                <w:t>http://dec.membershipsoftware.org/files/DEC%20RPs%206%2025%202014%20final1.pdf</w:t>
              </w:r>
            </w:hyperlink>
          </w:p>
          <w:p w:rsidR="0089627D" w:rsidRPr="00AC73E1" w:rsidRDefault="0089627D" w:rsidP="0089627D">
            <w:pPr>
              <w:rPr>
                <w:rFonts w:cs="Arial"/>
                <w:i/>
                <w:color w:val="000000"/>
                <w:sz w:val="20"/>
              </w:rPr>
            </w:pPr>
            <w:r w:rsidRPr="00AC73E1">
              <w:rPr>
                <w:rFonts w:cs="Arial"/>
                <w:i/>
                <w:color w:val="000000"/>
                <w:sz w:val="20"/>
              </w:rPr>
              <w:t>The DEC Recommended Practices were developed to provide guidance to practitioners and families about the most effective ways to improve the learning outcomes and promote the development of young children, birth through five years of age, who have or are at-risk for developmental delays or disabilities. The purpose of this document is to help bridge the gap between research and practice by highlighting those practices that have been shown to result in better outcomes for young children with disabilities, their families, and practitioners.</w:t>
            </w:r>
          </w:p>
          <w:p w:rsidR="0089627D" w:rsidRPr="00AC73E1" w:rsidRDefault="0089627D" w:rsidP="0089627D">
            <w:pPr>
              <w:ind w:left="232" w:hanging="232"/>
              <w:rPr>
                <w:sz w:val="8"/>
                <w:szCs w:val="8"/>
              </w:rPr>
            </w:pPr>
          </w:p>
          <w:p w:rsidR="0089627D" w:rsidRPr="00AC73E1" w:rsidRDefault="0089627D" w:rsidP="0089627D">
            <w:pPr>
              <w:tabs>
                <w:tab w:val="num" w:pos="222"/>
              </w:tabs>
              <w:rPr>
                <w:rFonts w:cs="Arial"/>
                <w:b/>
                <w:lang w:val="en"/>
              </w:rPr>
            </w:pPr>
            <w:r w:rsidRPr="00AC73E1">
              <w:rPr>
                <w:rFonts w:cs="Arial"/>
                <w:b/>
                <w:highlight w:val="yellow"/>
                <w:lang w:val="en"/>
              </w:rPr>
              <w:t>Early Childhood Inclusion: A Joint Position Statement of the Division for Early Childhood (DEC) and the National Association for the Education of Young Children (NAEYC)</w:t>
            </w:r>
            <w:r w:rsidRPr="00AC73E1">
              <w:rPr>
                <w:rFonts w:cs="Arial"/>
                <w:b/>
                <w:lang w:val="en"/>
              </w:rPr>
              <w:t xml:space="preserve"> </w:t>
            </w:r>
          </w:p>
          <w:p w:rsidR="0089627D" w:rsidRPr="00AC73E1" w:rsidRDefault="00861877" w:rsidP="0089627D">
            <w:pPr>
              <w:tabs>
                <w:tab w:val="num" w:pos="222"/>
              </w:tabs>
              <w:ind w:left="252"/>
              <w:rPr>
                <w:b/>
                <w:color w:val="0000FF"/>
                <w:sz w:val="20"/>
                <w:szCs w:val="20"/>
                <w:highlight w:val="yellow"/>
              </w:rPr>
            </w:pPr>
            <w:hyperlink r:id="rId57" w:history="1">
              <w:r w:rsidR="0089627D" w:rsidRPr="00AC73E1">
                <w:rPr>
                  <w:b/>
                  <w:color w:val="0000FF"/>
                  <w:sz w:val="20"/>
                  <w:szCs w:val="20"/>
                  <w:highlight w:val="yellow"/>
                </w:rPr>
                <w:t>http://npdci.fpg.unc.edu/resources/articles/Early_Childhood_Inclusion</w:t>
              </w:r>
            </w:hyperlink>
          </w:p>
          <w:p w:rsidR="0089627D" w:rsidRPr="0089627D" w:rsidRDefault="0089627D" w:rsidP="0089627D">
            <w:pPr>
              <w:tabs>
                <w:tab w:val="num" w:pos="222"/>
              </w:tabs>
              <w:rPr>
                <w:rFonts w:cs="Arial"/>
                <w:i/>
                <w:color w:val="000000"/>
                <w:sz w:val="20"/>
              </w:rPr>
            </w:pPr>
            <w:r w:rsidRPr="00AC73E1">
              <w:rPr>
                <w:rFonts w:cs="Arial"/>
                <w:i/>
                <w:color w:val="000000"/>
                <w:sz w:val="20"/>
                <w:highlight w:val="yellow"/>
              </w:rPr>
              <w:t xml:space="preserve">The position statement contains a definition of early childhood inclusion and provides recommendations for families and professionals for improving early childhood services and policies with regards to inclusion. </w:t>
            </w:r>
          </w:p>
        </w:tc>
      </w:tr>
    </w:tbl>
    <w:p w:rsidR="0089627D" w:rsidRPr="008F3A0C" w:rsidRDefault="0089627D" w:rsidP="0089627D">
      <w:pPr>
        <w:contextualSpacing/>
        <w:rPr>
          <w:rFonts w:ascii="Calibri" w:eastAsia="Times New Roman" w:hAnsi="Calibri" w:cs="Times New Roman"/>
          <w:sz w:val="24"/>
          <w:szCs w:val="24"/>
        </w:rPr>
      </w:pPr>
    </w:p>
    <w:p w:rsidR="005A2C2C" w:rsidRPr="005A2C2C" w:rsidRDefault="0008002F" w:rsidP="005A2C2C">
      <w:pPr>
        <w:rPr>
          <w:rFonts w:cstheme="minorHAnsi"/>
          <w:sz w:val="8"/>
          <w:szCs w:val="8"/>
        </w:rPr>
      </w:pPr>
      <w:r>
        <w:rPr>
          <w:rStyle w:val="Hyperlink"/>
          <w:rFonts w:ascii="Calibri" w:eastAsia="Times New Roman" w:hAnsi="Calibri" w:cs="Times New Roman"/>
          <w:b/>
          <w:sz w:val="20"/>
          <w:szCs w:val="24"/>
          <w:u w:val="none"/>
        </w:rPr>
        <w:br w:type="column"/>
      </w:r>
    </w:p>
    <w:tbl>
      <w:tblPr>
        <w:tblStyle w:val="TableGrid12"/>
        <w:tblW w:w="10620" w:type="dxa"/>
        <w:tblInd w:w="-252" w:type="dxa"/>
        <w:tblLayout w:type="fixed"/>
        <w:tblLook w:val="04A0" w:firstRow="1" w:lastRow="0" w:firstColumn="1" w:lastColumn="0" w:noHBand="0" w:noVBand="1"/>
      </w:tblPr>
      <w:tblGrid>
        <w:gridCol w:w="450"/>
        <w:gridCol w:w="10170"/>
      </w:tblGrid>
      <w:tr w:rsidR="00AC73E1" w:rsidRPr="00AC73E1" w:rsidTr="0008002F">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8C0627" w:rsidP="00AC73E1">
            <w:pPr>
              <w:ind w:left="113" w:right="113"/>
              <w:jc w:val="center"/>
              <w:rPr>
                <w:rFonts w:cs="Calibri"/>
                <w:b/>
                <w:sz w:val="24"/>
                <w:szCs w:val="24"/>
              </w:rPr>
            </w:pPr>
            <w:r>
              <w:rPr>
                <w:rStyle w:val="Hyperlink"/>
                <w:b/>
                <w:u w:val="none"/>
              </w:rPr>
              <w:br w:type="column"/>
            </w:r>
            <w:r w:rsidR="00AC73E1" w:rsidRPr="00AC73E1">
              <w:rPr>
                <w:rFonts w:cs="Calibri"/>
                <w:b/>
                <w:sz w:val="24"/>
                <w:szCs w:val="24"/>
              </w:rPr>
              <w:t>ecommended</w:t>
            </w:r>
          </w:p>
          <w:p w:rsidR="00AC73E1" w:rsidRPr="00AC73E1" w:rsidRDefault="00AC73E1" w:rsidP="00AC73E1">
            <w:pPr>
              <w:ind w:left="113" w:right="113"/>
              <w:jc w:val="center"/>
              <w:rPr>
                <w:rFonts w:cs="Calibri"/>
                <w:b/>
                <w:sz w:val="24"/>
                <w:szCs w:val="24"/>
              </w:rPr>
            </w:pP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AC73E1" w:rsidRPr="00AC73E1" w:rsidRDefault="00AC73E1" w:rsidP="00AC73E1">
            <w:pPr>
              <w:jc w:val="center"/>
              <w:rPr>
                <w:b/>
                <w:sz w:val="40"/>
              </w:rPr>
            </w:pPr>
            <w:r w:rsidRPr="00AC73E1">
              <w:rPr>
                <w:b/>
                <w:sz w:val="40"/>
              </w:rPr>
              <w:t>Resources to Support Inclusion</w:t>
            </w:r>
          </w:p>
        </w:tc>
      </w:tr>
      <w:tr w:rsidR="00AC73E1" w:rsidRPr="00AC73E1" w:rsidTr="00AC73E1">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AC73E1" w:rsidRPr="00AC73E1" w:rsidRDefault="00AC73E1" w:rsidP="00AC73E1">
            <w:pPr>
              <w:rPr>
                <w:b/>
                <w:sz w:val="40"/>
              </w:rPr>
            </w:pPr>
          </w:p>
        </w:tc>
      </w:tr>
      <w:tr w:rsidR="00AC73E1" w:rsidRPr="00AC73E1" w:rsidTr="00AC73E1">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AC73E1" w:rsidRPr="00AC73E1" w:rsidRDefault="00AC73E1" w:rsidP="00AC73E1">
            <w:pPr>
              <w:ind w:left="113" w:right="113"/>
              <w:jc w:val="center"/>
              <w:rPr>
                <w:rFonts w:cs="Calibri"/>
                <w:b/>
                <w:sz w:val="24"/>
                <w:szCs w:val="24"/>
              </w:rPr>
            </w:pPr>
            <w:r w:rsidRPr="00AC73E1">
              <w:rPr>
                <w:rFonts w:cs="Calibri"/>
                <w:b/>
                <w:sz w:val="24"/>
                <w:szCs w:val="24"/>
              </w:rPr>
              <w:t>EVIDENCE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rsidR="008C0627" w:rsidRPr="0089627D" w:rsidRDefault="008C0627" w:rsidP="00AC73E1">
            <w:pPr>
              <w:tabs>
                <w:tab w:val="num" w:pos="222"/>
              </w:tabs>
              <w:rPr>
                <w:rFonts w:cs="Arial"/>
                <w:i/>
                <w:color w:val="000000"/>
                <w:sz w:val="24"/>
                <w:szCs w:val="8"/>
              </w:rPr>
            </w:pPr>
          </w:p>
          <w:p w:rsidR="00AC73E1" w:rsidRPr="00AC73E1" w:rsidRDefault="00AC73E1" w:rsidP="00AC73E1">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p>
          <w:p w:rsidR="00AC73E1" w:rsidRPr="00AC73E1" w:rsidRDefault="00861877" w:rsidP="00AC73E1">
            <w:pPr>
              <w:autoSpaceDE w:val="0"/>
              <w:autoSpaceDN w:val="0"/>
              <w:adjustRightInd w:val="0"/>
              <w:ind w:left="252"/>
              <w:contextualSpacing/>
              <w:rPr>
                <w:rFonts w:cs="Garamond-Book"/>
                <w:b/>
                <w:sz w:val="20"/>
                <w:szCs w:val="20"/>
              </w:rPr>
            </w:pPr>
            <w:hyperlink r:id="rId58" w:history="1">
              <w:r w:rsidR="00AC73E1" w:rsidRPr="00AC73E1">
                <w:rPr>
                  <w:rFonts w:cs="Garamond-Book"/>
                  <w:b/>
                  <w:color w:val="0000FF"/>
                  <w:sz w:val="20"/>
                  <w:szCs w:val="20"/>
                </w:rPr>
                <w:t>https://elc.grads360.org/services/PDCService.svc/GetPDCDocumentFile?fileId=9652</w:t>
              </w:r>
            </w:hyperlink>
          </w:p>
          <w:p w:rsidR="00AC73E1" w:rsidRPr="00AC73E1" w:rsidRDefault="00AC73E1" w:rsidP="00AC73E1">
            <w:pPr>
              <w:rPr>
                <w:rFonts w:ascii="Arial" w:eastAsia="Times New Roman" w:hAnsi="Arial" w:cs="Arial"/>
                <w:sz w:val="24"/>
                <w:szCs w:val="27"/>
              </w:rPr>
            </w:pPr>
            <w:r w:rsidRPr="00AC73E1">
              <w:rPr>
                <w:rFonts w:eastAsia="Times New Roman" w:cs="Arial"/>
                <w:i/>
                <w:sz w:val="20"/>
                <w:szCs w:val="20"/>
              </w:rPr>
              <w:t>The 2014 national Preschool Inclusion Survey, results of which are summarized in this document, affirmed that: 1) children with disabilities can be effectively educated in inclusive programs that use specialized instruction; 2) Inclusion benefits all children, both with and without disabilities; 3) families of all children generally have positive views of inclusion; 4) inclusion is not more expensive than separate instruction; and 5) children with disabilities do not need to be “ready” for enrollment in inclusive programs.</w:t>
            </w:r>
          </w:p>
          <w:p w:rsidR="00AC73E1" w:rsidRPr="00AC73E1" w:rsidRDefault="00AC73E1" w:rsidP="00AC73E1">
            <w:pPr>
              <w:rPr>
                <w:rFonts w:cs="Arial"/>
                <w:b/>
                <w:bCs/>
                <w:sz w:val="8"/>
                <w:szCs w:val="8"/>
              </w:rPr>
            </w:pPr>
          </w:p>
          <w:p w:rsidR="00467E0A" w:rsidRPr="00467E0A" w:rsidRDefault="00467E0A" w:rsidP="00467E0A">
            <w:pPr>
              <w:ind w:right="101"/>
              <w:rPr>
                <w:rFonts w:asciiTheme="minorHAnsi" w:hAnsiTheme="minorHAnsi" w:cs="Arial"/>
                <w:b/>
                <w:lang w:val="en"/>
              </w:rPr>
            </w:pPr>
            <w:r w:rsidRPr="00467E0A">
              <w:rPr>
                <w:rFonts w:asciiTheme="minorHAnsi" w:hAnsiTheme="minorHAnsi" w:cs="Arial"/>
                <w:b/>
                <w:lang w:val="en"/>
              </w:rPr>
              <w:t>Evidence-Based Practices for Children, Youth, and Young Adults with Autism Spectrum Disorder</w:t>
            </w:r>
          </w:p>
          <w:p w:rsidR="00467E0A" w:rsidRPr="00467E0A" w:rsidRDefault="00861877" w:rsidP="00467E0A">
            <w:pPr>
              <w:ind w:left="257" w:right="101"/>
              <w:rPr>
                <w:rFonts w:asciiTheme="minorHAnsi" w:eastAsia="Candara" w:hAnsiTheme="minorHAnsi" w:cs="Arial"/>
                <w:b/>
                <w:iCs/>
                <w:color w:val="572111"/>
                <w:sz w:val="20"/>
                <w:szCs w:val="20"/>
                <w:lang w:eastAsia="ja-JP"/>
              </w:rPr>
            </w:pPr>
            <w:hyperlink r:id="rId59" w:history="1">
              <w:r w:rsidR="00467E0A" w:rsidRPr="00467E0A">
                <w:rPr>
                  <w:rFonts w:asciiTheme="minorHAnsi" w:eastAsia="Candara" w:hAnsiTheme="minorHAnsi" w:cs="Arial"/>
                  <w:b/>
                  <w:iCs/>
                  <w:color w:val="0000FF"/>
                  <w:sz w:val="20"/>
                  <w:szCs w:val="20"/>
                  <w:lang w:eastAsia="ja-JP"/>
                </w:rPr>
                <w:t>http://autismpdc.fpg.unc.edu/evidence-based-practices</w:t>
              </w:r>
            </w:hyperlink>
          </w:p>
          <w:p w:rsidR="00467E0A" w:rsidRPr="00467E0A" w:rsidRDefault="00467E0A" w:rsidP="00467E0A">
            <w:pPr>
              <w:ind w:left="5" w:right="101"/>
              <w:rPr>
                <w:rFonts w:asciiTheme="minorHAnsi" w:eastAsia="Candara" w:hAnsiTheme="minorHAnsi" w:cs="Arial"/>
                <w:i/>
                <w:color w:val="000000"/>
                <w:sz w:val="18"/>
                <w:szCs w:val="20"/>
                <w:lang w:eastAsia="ja-JP"/>
              </w:rPr>
            </w:pPr>
            <w:r w:rsidRPr="00467E0A">
              <w:rPr>
                <w:rFonts w:asciiTheme="minorHAnsi" w:eastAsia="Candara" w:hAnsiTheme="minorHAnsi"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for </w:t>
            </w:r>
            <w:r w:rsidRPr="00467E0A">
              <w:rPr>
                <w:rFonts w:asciiTheme="minorHAnsi" w:eastAsia="Candara" w:hAnsiTheme="minorHAnsi"/>
                <w:i/>
                <w:color w:val="572111"/>
                <w:sz w:val="20"/>
                <w:szCs w:val="20"/>
                <w:lang w:eastAsia="ja-JP"/>
              </w:rPr>
              <w:t>information about evidence-based practices, including an overview and general description, step-by-step instructions of implementation, an implementation checklist, and, for many practice, a video example.</w:t>
            </w:r>
          </w:p>
          <w:p w:rsidR="00467E0A" w:rsidRPr="008F3A0C" w:rsidRDefault="00467E0A" w:rsidP="00AC73E1">
            <w:pPr>
              <w:ind w:left="257" w:hanging="257"/>
              <w:rPr>
                <w:rFonts w:cs="Arial"/>
                <w:b/>
                <w:iCs/>
                <w:sz w:val="8"/>
                <w:szCs w:val="8"/>
              </w:rPr>
            </w:pPr>
          </w:p>
          <w:p w:rsidR="006E3950" w:rsidRDefault="006E3950" w:rsidP="00AC73E1">
            <w:pPr>
              <w:ind w:left="257" w:hanging="257"/>
              <w:rPr>
                <w:rFonts w:cs="Arial"/>
                <w:b/>
                <w:iCs/>
                <w:sz w:val="20"/>
              </w:rPr>
            </w:pPr>
            <w:r>
              <w:rPr>
                <w:rFonts w:cs="Arial"/>
                <w:b/>
                <w:iCs/>
              </w:rPr>
              <w:t xml:space="preserve">Fact Sheet of Research on Preschool Inclusion </w:t>
            </w:r>
            <w:hyperlink r:id="rId60" w:history="1">
              <w:r w:rsidRPr="006E3950">
                <w:rPr>
                  <w:rStyle w:val="Hyperlink"/>
                  <w:rFonts w:cs="Arial"/>
                  <w:b/>
                  <w:iCs/>
                  <w:sz w:val="20"/>
                  <w:u w:val="none"/>
                </w:rPr>
                <w:t>http://www.pyramidplus.org/sites/default/files/images/Inclusion%20Fact%20Sheet%202014.pdf</w:t>
              </w:r>
            </w:hyperlink>
          </w:p>
          <w:p w:rsidR="006E3950" w:rsidRDefault="00471C1F" w:rsidP="00471C1F">
            <w:pPr>
              <w:rPr>
                <w:rFonts w:asciiTheme="minorHAnsi" w:eastAsia="Times New Roman" w:hAnsiTheme="minorHAnsi"/>
                <w:sz w:val="20"/>
                <w:szCs w:val="24"/>
              </w:rPr>
            </w:pPr>
            <w:r w:rsidRPr="00471C1F">
              <w:rPr>
                <w:rFonts w:asciiTheme="minorHAnsi" w:eastAsia="Times New Roman" w:hAnsiTheme="minorHAnsi"/>
                <w:i/>
                <w:sz w:val="20"/>
                <w:szCs w:val="24"/>
              </w:rPr>
              <w:t>T</w:t>
            </w:r>
            <w:r w:rsidR="006E3950" w:rsidRPr="006E3950">
              <w:rPr>
                <w:rFonts w:asciiTheme="minorHAnsi" w:eastAsia="Times New Roman" w:hAnsiTheme="minorHAnsi"/>
                <w:i/>
                <w:sz w:val="20"/>
                <w:szCs w:val="24"/>
              </w:rPr>
              <w:t xml:space="preserve">his </w:t>
            </w:r>
            <w:r w:rsidRPr="00471C1F">
              <w:rPr>
                <w:rFonts w:asciiTheme="minorHAnsi" w:eastAsia="Times New Roman" w:hAnsiTheme="minorHAnsi"/>
                <w:i/>
                <w:sz w:val="20"/>
                <w:szCs w:val="24"/>
              </w:rPr>
              <w:t>6-page</w:t>
            </w:r>
            <w:r w:rsidR="006E3950"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A 1-page version is </w:t>
            </w:r>
            <w:r>
              <w:rPr>
                <w:rFonts w:asciiTheme="minorHAnsi" w:eastAsia="Times New Roman" w:hAnsiTheme="minorHAnsi"/>
                <w:i/>
                <w:sz w:val="20"/>
                <w:szCs w:val="24"/>
              </w:rPr>
              <w:t xml:space="preserve">available: </w:t>
            </w:r>
            <w:hyperlink r:id="rId61" w:history="1">
              <w:r w:rsidRPr="00471C1F">
                <w:rPr>
                  <w:rStyle w:val="Hyperlink"/>
                  <w:rFonts w:eastAsia="Times New Roman"/>
                  <w:b/>
                  <w:sz w:val="20"/>
                  <w:szCs w:val="24"/>
                  <w:u w:val="none"/>
                </w:rPr>
                <w:t>http://www.pyramidplus.org/sites/default/files/images/Brief%20Inclusion%20Fact%20Sheet%20.pdf</w:t>
              </w:r>
            </w:hyperlink>
          </w:p>
          <w:p w:rsidR="006E3950" w:rsidRPr="006E3950" w:rsidRDefault="006E3950" w:rsidP="00AC73E1">
            <w:pPr>
              <w:ind w:left="257" w:hanging="257"/>
              <w:rPr>
                <w:rFonts w:cs="Arial"/>
                <w:i/>
                <w:iCs/>
                <w:sz w:val="8"/>
                <w:szCs w:val="8"/>
              </w:rPr>
            </w:pPr>
          </w:p>
          <w:p w:rsidR="00AC73E1" w:rsidRPr="00AC73E1" w:rsidRDefault="00AC73E1" w:rsidP="00AC73E1">
            <w:pPr>
              <w:ind w:left="257" w:hanging="257"/>
              <w:rPr>
                <w:rFonts w:cs="Arial"/>
                <w:b/>
                <w:iCs/>
              </w:rPr>
            </w:pPr>
            <w:r w:rsidRPr="00AC73E1">
              <w:rPr>
                <w:rFonts w:cs="Arial"/>
                <w:b/>
                <w:iCs/>
              </w:rPr>
              <w:t>Guiding Principles and Practices for the Delivery of Family-Centered Services</w:t>
            </w:r>
          </w:p>
          <w:p w:rsidR="00AC73E1" w:rsidRPr="00AC73E1" w:rsidRDefault="00861877" w:rsidP="00AC73E1">
            <w:pPr>
              <w:ind w:left="257" w:hanging="5"/>
              <w:rPr>
                <w:rFonts w:cs="Arial"/>
                <w:b/>
                <w:iCs/>
                <w:color w:val="0000FF"/>
                <w:sz w:val="20"/>
              </w:rPr>
            </w:pPr>
            <w:hyperlink r:id="rId62" w:history="1">
              <w:r w:rsidR="00AC73E1" w:rsidRPr="00AC73E1">
                <w:rPr>
                  <w:rFonts w:cs="Arial"/>
                  <w:b/>
                  <w:iCs/>
                  <w:color w:val="0000FF"/>
                  <w:sz w:val="20"/>
                </w:rPr>
                <w:t>https://www.educateiowa.gov/sites/files/ed/documents/Family%20Centered%20Services.pdf</w:t>
              </w:r>
            </w:hyperlink>
          </w:p>
          <w:p w:rsidR="00AC73E1" w:rsidRPr="00AC73E1" w:rsidRDefault="00AC73E1" w:rsidP="00AC73E1">
            <w:pPr>
              <w:rPr>
                <w:rFonts w:eastAsia="Times New Roman"/>
                <w:i/>
                <w:sz w:val="20"/>
                <w:szCs w:val="20"/>
              </w:rPr>
            </w:pPr>
            <w:r w:rsidRPr="00AC73E1">
              <w:rPr>
                <w:rFonts w:eastAsia="Times New Roman"/>
                <w:i/>
                <w:sz w:val="20"/>
                <w:szCs w:val="20"/>
              </w:rPr>
              <w:t xml:space="preserve">This document highlights eight evidence-based principles to guide programs delivering services to young children with disabilities and their families. </w:t>
            </w:r>
            <w:r w:rsidR="00CB08DE">
              <w:rPr>
                <w:rFonts w:eastAsia="Times New Roman"/>
                <w:i/>
                <w:sz w:val="20"/>
                <w:szCs w:val="20"/>
              </w:rPr>
              <w:t>Principles are</w:t>
            </w:r>
            <w:r w:rsidRPr="00AC73E1">
              <w:rPr>
                <w:rFonts w:eastAsia="Times New Roman"/>
                <w:i/>
                <w:sz w:val="20"/>
                <w:szCs w:val="20"/>
              </w:rPr>
              <w:t xml:space="preserve"> illustrated with examples of desirable behaviors for staff working with families. </w:t>
            </w:r>
          </w:p>
          <w:p w:rsidR="00AC73E1" w:rsidRPr="00AC73E1" w:rsidRDefault="00AC73E1" w:rsidP="00AC73E1">
            <w:pPr>
              <w:ind w:left="257" w:hanging="257"/>
              <w:rPr>
                <w:rFonts w:cs="Arial"/>
                <w:iCs/>
                <w:sz w:val="8"/>
                <w:szCs w:val="8"/>
              </w:rPr>
            </w:pPr>
          </w:p>
          <w:p w:rsidR="00AC73E1" w:rsidRPr="00AC73E1" w:rsidRDefault="00AC73E1" w:rsidP="00AC73E1">
            <w:pPr>
              <w:ind w:left="257" w:hanging="257"/>
              <w:rPr>
                <w:rFonts w:cs="Arial"/>
              </w:rPr>
            </w:pPr>
            <w:r w:rsidRPr="00AC73E1">
              <w:rPr>
                <w:rFonts w:cs="Arial"/>
                <w:b/>
                <w:iCs/>
              </w:rPr>
              <w:t>The Importance of Early Intervention for Infants and Toddlers with Disabilities and their Families</w:t>
            </w:r>
            <w:r w:rsidRPr="00AC73E1">
              <w:rPr>
                <w:rFonts w:cs="Arial"/>
                <w:iCs/>
              </w:rPr>
              <w:t xml:space="preserve"> </w:t>
            </w:r>
            <w:hyperlink r:id="rId63" w:history="1">
              <w:r w:rsidRPr="00AC73E1">
                <w:rPr>
                  <w:rFonts w:cs="Arial"/>
                  <w:b/>
                  <w:color w:val="0000FF"/>
                  <w:sz w:val="20"/>
                </w:rPr>
                <w:t>http://www.nectac.org/~pdfs/pubs/importanceofearlyintervention.pdf</w:t>
              </w:r>
            </w:hyperlink>
          </w:p>
          <w:p w:rsidR="00AC73E1" w:rsidRPr="00AC73E1" w:rsidRDefault="00AC73E1" w:rsidP="00AC73E1">
            <w:pPr>
              <w:rPr>
                <w:rFonts w:cs="Arial"/>
                <w:i/>
                <w:color w:val="000000"/>
                <w:sz w:val="20"/>
              </w:rPr>
            </w:pPr>
            <w:r w:rsidRPr="00AC73E1">
              <w:rPr>
                <w:rFonts w:cs="Arial"/>
                <w:i/>
                <w:color w:val="000000"/>
                <w:sz w:val="20"/>
              </w:rPr>
              <w:t xml:space="preserve">Prepared by the Early Childhood Technical Assistance Center, this document provides a brief explanation for the importance of early intervention in young children with disabilities and their families. </w:t>
            </w:r>
          </w:p>
          <w:p w:rsidR="00AC73E1" w:rsidRPr="00AC73E1" w:rsidRDefault="00AC73E1" w:rsidP="00AC73E1">
            <w:pPr>
              <w:rPr>
                <w:rFonts w:cs="Arial"/>
                <w:i/>
                <w:color w:val="000000"/>
                <w:sz w:val="8"/>
                <w:szCs w:val="8"/>
              </w:rPr>
            </w:pPr>
          </w:p>
          <w:p w:rsidR="00CB08DE" w:rsidRPr="00AC73E1" w:rsidRDefault="00CB08DE" w:rsidP="00CB08DE">
            <w:pPr>
              <w:ind w:left="257" w:hanging="257"/>
              <w:rPr>
                <w:rFonts w:cs="Arial"/>
                <w:b/>
                <w:iCs/>
              </w:rPr>
            </w:pPr>
            <w:r w:rsidRPr="00AC73E1">
              <w:rPr>
                <w:rFonts w:cs="Arial"/>
                <w:b/>
                <w:iCs/>
              </w:rPr>
              <w:t>Including Children with Disabilities in State Pre-K Programs</w:t>
            </w:r>
          </w:p>
          <w:p w:rsidR="00CB08DE" w:rsidRPr="00AC73E1" w:rsidRDefault="00861877" w:rsidP="00CB08DE">
            <w:pPr>
              <w:autoSpaceDE w:val="0"/>
              <w:autoSpaceDN w:val="0"/>
              <w:adjustRightInd w:val="0"/>
              <w:ind w:left="252"/>
              <w:contextualSpacing/>
              <w:rPr>
                <w:rFonts w:cs="Garamond-Book"/>
                <w:b/>
                <w:color w:val="0000FF"/>
                <w:sz w:val="20"/>
                <w:szCs w:val="20"/>
              </w:rPr>
            </w:pPr>
            <w:hyperlink r:id="rId64" w:history="1">
              <w:r w:rsidR="00CB08DE" w:rsidRPr="00AC73E1">
                <w:rPr>
                  <w:rFonts w:cs="Garamond-Book"/>
                  <w:b/>
                  <w:color w:val="0000FF"/>
                  <w:sz w:val="20"/>
                  <w:szCs w:val="20"/>
                </w:rPr>
                <w:t>http://www.edlawcenter.org/assets/files/pdfs/publications/PreKPolicyBrief_InclusionChildrenWithDisabilities.pdf</w:t>
              </w:r>
            </w:hyperlink>
          </w:p>
          <w:p w:rsidR="00AC73E1" w:rsidRDefault="00CB08DE" w:rsidP="00CB08DE">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rsidR="00CB08DE" w:rsidRPr="00CB08DE" w:rsidRDefault="00CB08DE" w:rsidP="00CB08DE">
            <w:pPr>
              <w:rPr>
                <w:rFonts w:eastAsia="Times New Roman" w:cs="Arial"/>
                <w:i/>
                <w:sz w:val="8"/>
                <w:szCs w:val="8"/>
              </w:rPr>
            </w:pPr>
          </w:p>
          <w:p w:rsidR="00CB08DE" w:rsidRPr="00471C1F" w:rsidRDefault="00861877" w:rsidP="00CB08DE">
            <w:pPr>
              <w:rPr>
                <w:rFonts w:cs="Arial"/>
                <w:b/>
                <w:iCs/>
              </w:rPr>
            </w:pPr>
            <w:hyperlink r:id="rId65" w:history="1">
              <w:r w:rsidR="00CB08DE" w:rsidRPr="00471C1F">
                <w:rPr>
                  <w:b/>
                  <w:iCs/>
                </w:rPr>
                <w:t>Inclusion for Preschool Children with Disabilities: What We Know and Should Be Doing</w:t>
              </w:r>
            </w:hyperlink>
            <w:r w:rsidR="00CB08DE" w:rsidRPr="006E3950">
              <w:rPr>
                <w:rFonts w:cs="Arial"/>
                <w:b/>
                <w:iCs/>
              </w:rPr>
              <w:t> </w:t>
            </w:r>
          </w:p>
          <w:p w:rsidR="00CB08DE" w:rsidRPr="00471C1F" w:rsidRDefault="00861877" w:rsidP="00CB08DE">
            <w:pPr>
              <w:rPr>
                <w:rFonts w:asciiTheme="minorHAnsi" w:eastAsia="Times New Roman" w:hAnsiTheme="minorHAnsi"/>
                <w:b/>
                <w:sz w:val="20"/>
                <w:szCs w:val="24"/>
              </w:rPr>
            </w:pPr>
            <w:hyperlink r:id="rId66" w:history="1">
              <w:r w:rsidR="00CB08DE" w:rsidRPr="00471C1F">
                <w:rPr>
                  <w:rStyle w:val="Hyperlink"/>
                  <w:rFonts w:eastAsia="Times New Roman"/>
                  <w:b/>
                  <w:sz w:val="20"/>
                  <w:szCs w:val="24"/>
                  <w:u w:val="none"/>
                </w:rPr>
                <w:t>http://www.pyramidplus.org/sites/default/files/images/STRAIN%20PtrYC%20what%20we%20know%20%282%29.pdf</w:t>
              </w:r>
            </w:hyperlink>
            <w:r w:rsidR="00CB08DE" w:rsidRPr="00471C1F">
              <w:rPr>
                <w:rFonts w:asciiTheme="minorHAnsi" w:eastAsia="Times New Roman" w:hAnsiTheme="minorHAnsi"/>
                <w:b/>
                <w:sz w:val="20"/>
                <w:szCs w:val="24"/>
              </w:rPr>
              <w:t xml:space="preserve"> </w:t>
            </w:r>
          </w:p>
          <w:p w:rsidR="00CB08DE" w:rsidRDefault="00CB08DE" w:rsidP="00CB08DE">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rsidR="0089627D" w:rsidRPr="0089627D" w:rsidRDefault="0089627D" w:rsidP="00CB08DE">
            <w:pPr>
              <w:rPr>
                <w:rFonts w:asciiTheme="minorHAnsi" w:eastAsia="Times New Roman" w:hAnsiTheme="minorHAnsi"/>
                <w:i/>
                <w:sz w:val="8"/>
                <w:szCs w:val="8"/>
              </w:rPr>
            </w:pPr>
          </w:p>
          <w:p w:rsidR="0089627D" w:rsidRPr="00AC73E1" w:rsidRDefault="0089627D" w:rsidP="0089627D">
            <w:pPr>
              <w:ind w:left="257" w:hanging="257"/>
              <w:rPr>
                <w:rFonts w:cs="Arial"/>
                <w:b/>
                <w:color w:val="0000FF"/>
                <w:sz w:val="20"/>
              </w:rPr>
            </w:pPr>
            <w:r w:rsidRPr="00AC73E1">
              <w:rPr>
                <w:rFonts w:cs="Arial"/>
                <w:b/>
              </w:rPr>
              <w:t>The Individuals with Disabilities Education Act (IDEA)</w:t>
            </w:r>
            <w:r w:rsidRPr="00AC73E1">
              <w:rPr>
                <w:rFonts w:cs="Arial"/>
              </w:rPr>
              <w:t xml:space="preserve">  </w:t>
            </w:r>
            <w:hyperlink r:id="rId67" w:history="1">
              <w:r w:rsidRPr="00AC73E1">
                <w:rPr>
                  <w:rFonts w:cs="Arial"/>
                  <w:b/>
                  <w:color w:val="0000FF"/>
                  <w:sz w:val="20"/>
                </w:rPr>
                <w:t>http://ectacenter.org/idea/idea.asp</w:t>
              </w:r>
            </w:hyperlink>
          </w:p>
          <w:p w:rsidR="0089627D" w:rsidRPr="00AC73E1" w:rsidRDefault="0089627D" w:rsidP="0089627D">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the federal statute and regulations as well as summaries of the IDEA 2004.</w:t>
            </w:r>
          </w:p>
          <w:p w:rsidR="0089627D" w:rsidRPr="00AC73E1" w:rsidRDefault="0089627D" w:rsidP="0089627D">
            <w:pPr>
              <w:tabs>
                <w:tab w:val="left" w:pos="252"/>
              </w:tabs>
              <w:autoSpaceDE w:val="0"/>
              <w:autoSpaceDN w:val="0"/>
              <w:adjustRightInd w:val="0"/>
              <w:rPr>
                <w:b/>
                <w:sz w:val="8"/>
                <w:szCs w:val="8"/>
              </w:rPr>
            </w:pPr>
          </w:p>
          <w:p w:rsidR="0089627D" w:rsidRPr="00AC73E1" w:rsidRDefault="0089627D" w:rsidP="0089627D">
            <w:pPr>
              <w:ind w:left="257" w:hanging="257"/>
              <w:rPr>
                <w:b/>
                <w:color w:val="0000FF"/>
                <w:sz w:val="20"/>
                <w:szCs w:val="20"/>
              </w:rPr>
            </w:pPr>
            <w:r w:rsidRPr="00AC73E1">
              <w:rPr>
                <w:rFonts w:cs="Arial"/>
                <w:b/>
              </w:rPr>
              <w:t>Parallels in Time</w:t>
            </w:r>
            <w:r w:rsidRPr="00AC73E1">
              <w:rPr>
                <w:rFonts w:cs="Arial"/>
                <w:b/>
                <w:i/>
              </w:rPr>
              <w:t xml:space="preserve"> </w:t>
            </w:r>
            <w:hyperlink r:id="rId68" w:history="1">
              <w:r w:rsidRPr="00AC73E1">
                <w:rPr>
                  <w:b/>
                  <w:color w:val="0000FF"/>
                  <w:sz w:val="20"/>
                  <w:szCs w:val="20"/>
                </w:rPr>
                <w:t>http://www.mnddc.org/parallels/index.html</w:t>
              </w:r>
            </w:hyperlink>
          </w:p>
          <w:p w:rsidR="0089627D" w:rsidRPr="00AC73E1" w:rsidRDefault="0089627D" w:rsidP="0089627D">
            <w:pPr>
              <w:rPr>
                <w:b/>
                <w:i/>
                <w:szCs w:val="20"/>
              </w:rPr>
            </w:pPr>
            <w:r w:rsidRPr="00AC73E1">
              <w:rPr>
                <w:rFonts w:cs="Arial"/>
                <w:i/>
                <w:sz w:val="20"/>
                <w:szCs w:val="18"/>
              </w:rPr>
              <w:t>Developed by the Minnesota Governor’s Council on Developmental Disabilities, this multimedia site contains an overview of the historical progress of developmental disabilities. A quiz show is also included.</w:t>
            </w:r>
          </w:p>
          <w:p w:rsidR="0089627D" w:rsidRPr="00AC73E1" w:rsidRDefault="0089627D" w:rsidP="0089627D">
            <w:pPr>
              <w:ind w:left="257" w:hanging="257"/>
              <w:rPr>
                <w:rFonts w:cs="Calibri"/>
                <w:color w:val="000000"/>
                <w:sz w:val="8"/>
                <w:szCs w:val="8"/>
              </w:rPr>
            </w:pPr>
          </w:p>
          <w:p w:rsidR="0089627D" w:rsidRPr="00AC73E1" w:rsidRDefault="0089627D" w:rsidP="0089627D">
            <w:pPr>
              <w:ind w:left="257" w:hanging="257"/>
              <w:rPr>
                <w:rFonts w:cs="Arial"/>
                <w:sz w:val="20"/>
              </w:rPr>
            </w:pPr>
            <w:r w:rsidRPr="00AC73E1">
              <w:rPr>
                <w:rFonts w:cs="Calibri"/>
                <w:b/>
                <w:color w:val="000000"/>
              </w:rPr>
              <w:t>People First Language</w:t>
            </w:r>
            <w:r w:rsidRPr="00AC73E1">
              <w:rPr>
                <w:rFonts w:cs="Calibri"/>
                <w:color w:val="000000"/>
              </w:rPr>
              <w:t xml:space="preserve">  </w:t>
            </w:r>
            <w:hyperlink r:id="rId69" w:history="1">
              <w:r w:rsidRPr="00AC73E1">
                <w:rPr>
                  <w:rFonts w:cs="Arial"/>
                  <w:b/>
                  <w:color w:val="0000FF"/>
                  <w:sz w:val="20"/>
                </w:rPr>
                <w:t>http://www.disabilityisnatural.com/images/PDF/pfl-sh09.pdf</w:t>
              </w:r>
            </w:hyperlink>
          </w:p>
          <w:p w:rsidR="0089627D" w:rsidRPr="00AC73E1" w:rsidRDefault="0089627D" w:rsidP="0089627D">
            <w:pPr>
              <w:ind w:left="257" w:hanging="257"/>
              <w:rPr>
                <w:rFonts w:cs="Arial"/>
                <w:i/>
                <w:sz w:val="20"/>
              </w:rPr>
            </w:pPr>
            <w:r w:rsidRPr="00AC73E1">
              <w:rPr>
                <w:rFonts w:cs="Arial"/>
                <w:i/>
                <w:sz w:val="20"/>
              </w:rPr>
              <w:t>Kathie Snow’s explanation of the many reasons for putting the person before the disability is a classic resource.</w:t>
            </w:r>
          </w:p>
          <w:p w:rsidR="0089627D" w:rsidRPr="0089627D" w:rsidRDefault="0089627D" w:rsidP="00CB08DE">
            <w:pPr>
              <w:rPr>
                <w:rFonts w:asciiTheme="minorHAnsi" w:eastAsia="Times New Roman" w:hAnsiTheme="minorHAnsi"/>
                <w:i/>
                <w:sz w:val="24"/>
                <w:szCs w:val="24"/>
              </w:rPr>
            </w:pPr>
          </w:p>
        </w:tc>
      </w:tr>
    </w:tbl>
    <w:p w:rsidR="00CB08DE" w:rsidRDefault="00CB08DE"/>
    <w:p w:rsidR="0089627D" w:rsidRDefault="0089627D"/>
    <w:tbl>
      <w:tblPr>
        <w:tblStyle w:val="TableGrid12"/>
        <w:tblW w:w="10620" w:type="dxa"/>
        <w:tblInd w:w="-252" w:type="dxa"/>
        <w:tblLayout w:type="fixed"/>
        <w:tblLook w:val="04A0" w:firstRow="1" w:lastRow="0" w:firstColumn="1" w:lastColumn="0" w:noHBand="0" w:noVBand="1"/>
      </w:tblPr>
      <w:tblGrid>
        <w:gridCol w:w="450"/>
        <w:gridCol w:w="10170"/>
      </w:tblGrid>
      <w:tr w:rsidR="00AC73E1" w:rsidRPr="00AC73E1" w:rsidTr="00AC73E1">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AC73E1" w:rsidRPr="00AC73E1" w:rsidRDefault="00AC73E1" w:rsidP="00AC73E1">
            <w:pPr>
              <w:jc w:val="center"/>
              <w:rPr>
                <w:b/>
                <w:sz w:val="40"/>
              </w:rPr>
            </w:pPr>
            <w:r w:rsidRPr="00AC73E1">
              <w:rPr>
                <w:b/>
                <w:sz w:val="40"/>
              </w:rPr>
              <w:t>Resources to Support Inclusion</w:t>
            </w:r>
          </w:p>
        </w:tc>
      </w:tr>
      <w:tr w:rsidR="00AC73E1" w:rsidRPr="00AC73E1" w:rsidTr="00AC73E1">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AC73E1" w:rsidRPr="00AC73E1" w:rsidRDefault="00AC73E1" w:rsidP="00AC73E1">
            <w:pPr>
              <w:rPr>
                <w:b/>
                <w:sz w:val="40"/>
              </w:rPr>
            </w:pPr>
          </w:p>
        </w:tc>
      </w:tr>
      <w:tr w:rsidR="00AC73E1" w:rsidRPr="00AC73E1" w:rsidTr="00AC73E1">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AC73E1" w:rsidRPr="00AC73E1" w:rsidRDefault="00AC73E1" w:rsidP="00AC73E1">
            <w:pPr>
              <w:ind w:left="113" w:right="113"/>
              <w:jc w:val="center"/>
              <w:rPr>
                <w:rFonts w:cs="Calibri"/>
                <w:b/>
                <w:sz w:val="24"/>
                <w:szCs w:val="24"/>
              </w:rPr>
            </w:pPr>
            <w:r w:rsidRPr="00AC73E1">
              <w:rPr>
                <w:rFonts w:cs="Calibri"/>
                <w:b/>
                <w:sz w:val="24"/>
                <w:szCs w:val="24"/>
              </w:rPr>
              <w:t>EVIDENCE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rsidR="00AC73E1" w:rsidRPr="00AC73E1" w:rsidRDefault="00AC73E1" w:rsidP="00AC73E1">
            <w:pPr>
              <w:tabs>
                <w:tab w:val="left" w:pos="252"/>
              </w:tabs>
              <w:autoSpaceDE w:val="0"/>
              <w:autoSpaceDN w:val="0"/>
              <w:adjustRightInd w:val="0"/>
              <w:rPr>
                <w:b/>
                <w:sz w:val="8"/>
                <w:szCs w:val="8"/>
              </w:rPr>
            </w:pPr>
          </w:p>
          <w:p w:rsidR="00AC73E1" w:rsidRPr="00AC73E1" w:rsidRDefault="00AC73E1" w:rsidP="00AC73E1">
            <w:pPr>
              <w:tabs>
                <w:tab w:val="left" w:pos="252"/>
              </w:tabs>
              <w:autoSpaceDE w:val="0"/>
              <w:autoSpaceDN w:val="0"/>
              <w:adjustRightInd w:val="0"/>
              <w:rPr>
                <w:b/>
              </w:rPr>
            </w:pPr>
            <w:r w:rsidRPr="00AC73E1">
              <w:rPr>
                <w:b/>
              </w:rPr>
              <w:t xml:space="preserve">Promoting Positive Outcomes for Children with Disabilities: Recommendations for Curriculum, Assessment, and Program Evaluation </w:t>
            </w:r>
          </w:p>
          <w:p w:rsidR="00AC73E1" w:rsidRPr="00AC73E1" w:rsidRDefault="00AC73E1" w:rsidP="00AC73E1">
            <w:pPr>
              <w:ind w:left="257" w:hanging="257"/>
              <w:rPr>
                <w:b/>
                <w:color w:val="0000FF"/>
                <w:sz w:val="20"/>
              </w:rPr>
            </w:pPr>
            <w:r w:rsidRPr="00AC73E1">
              <w:rPr>
                <w:b/>
                <w:sz w:val="20"/>
              </w:rPr>
              <w:tab/>
            </w:r>
            <w:hyperlink r:id="rId70" w:history="1">
              <w:r w:rsidRPr="00AC73E1">
                <w:rPr>
                  <w:b/>
                  <w:color w:val="0000FF"/>
                  <w:sz w:val="20"/>
                </w:rPr>
                <w:t>http://dec.membershipsoftware.org/files/Position%20Statement%20and%20Papers/Prmtg_Pos_Outcomes_Companion_Paper.pdf</w:t>
              </w:r>
            </w:hyperlink>
          </w:p>
          <w:p w:rsidR="00AC73E1" w:rsidRPr="00AC73E1" w:rsidRDefault="00AC73E1" w:rsidP="00AC73E1">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rsidR="00AC73E1" w:rsidRPr="00AC73E1" w:rsidRDefault="00AC73E1" w:rsidP="00AC73E1">
            <w:pPr>
              <w:ind w:left="257" w:hanging="257"/>
              <w:rPr>
                <w:b/>
                <w:color w:val="0000FF"/>
                <w:sz w:val="8"/>
              </w:rPr>
            </w:pPr>
          </w:p>
          <w:p w:rsidR="00AC73E1" w:rsidRPr="00AC73E1" w:rsidRDefault="00AC73E1" w:rsidP="00AC73E1">
            <w:pPr>
              <w:ind w:left="257" w:hanging="257"/>
              <w:rPr>
                <w:rFonts w:cs="Arial"/>
                <w:b/>
              </w:rPr>
            </w:pPr>
            <w:r w:rsidRPr="00AC73E1">
              <w:rPr>
                <w:rFonts w:cs="Arial"/>
                <w:b/>
              </w:rPr>
              <w:t>Research Synthesis Points on Early Childhood Inclusion</w:t>
            </w:r>
          </w:p>
          <w:p w:rsidR="00AC73E1" w:rsidRPr="00AC73E1" w:rsidRDefault="00861877" w:rsidP="00AC73E1">
            <w:pPr>
              <w:ind w:left="252"/>
              <w:rPr>
                <w:rFonts w:cs="Arial"/>
                <w:b/>
                <w:iCs/>
                <w:color w:val="0000FF"/>
                <w:sz w:val="20"/>
              </w:rPr>
            </w:pPr>
            <w:hyperlink r:id="rId71" w:history="1">
              <w:r w:rsidR="00AC73E1" w:rsidRPr="00AC73E1">
                <w:rPr>
                  <w:rFonts w:cs="Arial"/>
                  <w:b/>
                  <w:iCs/>
                  <w:color w:val="0000FF"/>
                  <w:sz w:val="20"/>
                </w:rPr>
                <w:t>http://npdci.fpg.unc.edu/sites/npdci.</w:t>
              </w:r>
              <w:r w:rsidR="00AC73E1" w:rsidRPr="00AC73E1">
                <w:rPr>
                  <w:rFonts w:cs="Arial"/>
                  <w:b/>
                  <w:iCs/>
                  <w:color w:val="0000FF"/>
                  <w:sz w:val="20"/>
                </w:rPr>
                <w:softHyphen/>
                <w:t>fpg.unc.edu/files/resources/NPDCI-ResearchSynthesisPoints-10-2009_0.pdf</w:t>
              </w:r>
            </w:hyperlink>
          </w:p>
          <w:p w:rsidR="00AC73E1" w:rsidRPr="00AC73E1" w:rsidRDefault="00AC73E1" w:rsidP="00AC73E1">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rsidR="00AC73E1" w:rsidRPr="00AC73E1" w:rsidRDefault="00AC73E1" w:rsidP="00AC73E1">
            <w:pPr>
              <w:autoSpaceDE w:val="0"/>
              <w:autoSpaceDN w:val="0"/>
              <w:adjustRightInd w:val="0"/>
              <w:contextualSpacing/>
              <w:rPr>
                <w:rFonts w:cs="Garamond-Book"/>
                <w:sz w:val="8"/>
                <w:szCs w:val="8"/>
                <w:highlight w:val="green"/>
              </w:rPr>
            </w:pPr>
          </w:p>
          <w:p w:rsidR="00AC73E1" w:rsidRPr="00AC73E1" w:rsidRDefault="00AC73E1" w:rsidP="00AC73E1">
            <w:pPr>
              <w:tabs>
                <w:tab w:val="left" w:pos="252"/>
              </w:tabs>
              <w:autoSpaceDE w:val="0"/>
              <w:autoSpaceDN w:val="0"/>
              <w:adjustRightInd w:val="0"/>
              <w:rPr>
                <w:b/>
              </w:rPr>
            </w:pPr>
            <w:r w:rsidRPr="00AC73E1">
              <w:rPr>
                <w:b/>
              </w:rPr>
              <w:t>Research Synthesis Points on Practices That Support Inclusion</w:t>
            </w:r>
          </w:p>
          <w:p w:rsidR="00AC73E1" w:rsidRPr="00AC73E1" w:rsidRDefault="00861877" w:rsidP="00AC73E1">
            <w:pPr>
              <w:ind w:left="257" w:hanging="5"/>
              <w:rPr>
                <w:rFonts w:cs="Arial"/>
                <w:sz w:val="8"/>
                <w:szCs w:val="8"/>
              </w:rPr>
            </w:pPr>
            <w:hyperlink r:id="rId72" w:history="1">
              <w:r w:rsidR="00AC73E1" w:rsidRPr="00AC73E1">
                <w:rPr>
                  <w:b/>
                  <w:color w:val="0000FF"/>
                  <w:sz w:val="20"/>
                  <w:szCs w:val="24"/>
                </w:rPr>
                <w:t>http://npdci.fpg.unc.edu/sites/npdci.fpg.unc.edu/files/resources/NPDCI-ResearchSynthesisPointsInclusivePractices-2011_0.pdf</w:t>
              </w:r>
            </w:hyperlink>
          </w:p>
          <w:p w:rsidR="00AC73E1" w:rsidRPr="00AC73E1" w:rsidRDefault="00AC73E1" w:rsidP="00AC73E1">
            <w:pPr>
              <w:rPr>
                <w:rFonts w:cs="Arial"/>
                <w:i/>
                <w:sz w:val="20"/>
                <w:szCs w:val="18"/>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 access, participation, and [systemic] supports.</w:t>
            </w:r>
          </w:p>
        </w:tc>
      </w:tr>
      <w:tr w:rsidR="00AC73E1" w:rsidRPr="00AC73E1" w:rsidTr="00AC73E1">
        <w:trPr>
          <w:trHeight w:val="359"/>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tcPr>
          <w:p w:rsidR="00AC73E1" w:rsidRPr="00AC73E1" w:rsidRDefault="00AC73E1" w:rsidP="00AC73E1">
            <w:pPr>
              <w:ind w:left="113" w:right="113"/>
              <w:jc w:val="center"/>
              <w:rPr>
                <w:rFonts w:cs="Calibri"/>
                <w:b/>
                <w:sz w:val="24"/>
                <w:szCs w:val="24"/>
              </w:rPr>
            </w:pPr>
            <w:r w:rsidRPr="00AC73E1">
              <w:rPr>
                <w:rFonts w:cs="Calibri"/>
                <w:b/>
                <w:sz w:val="24"/>
                <w:szCs w:val="24"/>
              </w:rPr>
              <w:t>PRINT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rsidR="00AC73E1" w:rsidRPr="00AC73E1" w:rsidRDefault="00AC73E1" w:rsidP="00AC73E1">
            <w:pPr>
              <w:rPr>
                <w:b/>
                <w:sz w:val="20"/>
              </w:rPr>
            </w:pPr>
            <w:r w:rsidRPr="00AC73E1">
              <w:rPr>
                <w:b/>
              </w:rPr>
              <w:t xml:space="preserve">Adapting Physical Activities to Promote Overall Health and Development: Suggestions for Interventionists and Families </w:t>
            </w:r>
            <w:hyperlink r:id="rId73" w:history="1">
              <w:r w:rsidRPr="00AC73E1">
                <w:rPr>
                  <w:b/>
                  <w:color w:val="0000FF"/>
                  <w:sz w:val="20"/>
                </w:rPr>
                <w:t>http://yec.sagepub.com/content/10/2/11.full.pdf+html?ijkey=ZKvJr7.rcM4ps&amp;keytype=ref&amp;siteid=spyec</w:t>
              </w:r>
            </w:hyperlink>
          </w:p>
          <w:p w:rsidR="00AC73E1" w:rsidRPr="00AC73E1" w:rsidRDefault="00AC73E1" w:rsidP="00AC73E1">
            <w:pPr>
              <w:rPr>
                <w:rFonts w:cs="Arial"/>
                <w:i/>
                <w:sz w:val="20"/>
                <w:szCs w:val="18"/>
              </w:rPr>
            </w:pPr>
            <w:r w:rsidRPr="00AC73E1">
              <w:rPr>
                <w:rFonts w:cs="Arial"/>
                <w:i/>
                <w:sz w:val="20"/>
                <w:szCs w:val="18"/>
              </w:rPr>
              <w:t xml:space="preserve">Simple ideas can help all the children in your classroom participate in activities. This article </w:t>
            </w:r>
            <w:r w:rsidR="008C0627">
              <w:rPr>
                <w:rFonts w:cs="Arial"/>
                <w:i/>
                <w:sz w:val="20"/>
                <w:szCs w:val="18"/>
              </w:rPr>
              <w:t>shares</w:t>
            </w:r>
            <w:r w:rsidRPr="00AC73E1">
              <w:rPr>
                <w:rFonts w:cs="Arial"/>
                <w:i/>
                <w:sz w:val="20"/>
                <w:szCs w:val="18"/>
              </w:rPr>
              <w:t xml:space="preserve"> ideas about how to integrate early learning goals, like social development and language skills, into motor activities. There's also a list of fun activities that children with and without disabilities can do anywhere.</w:t>
            </w:r>
          </w:p>
          <w:p w:rsidR="00AC73E1" w:rsidRPr="00AC73E1" w:rsidRDefault="00AC73E1" w:rsidP="00AC73E1">
            <w:pPr>
              <w:ind w:left="271" w:hanging="271"/>
              <w:rPr>
                <w:rFonts w:cs="Calibri"/>
                <w:b/>
                <w:iCs/>
                <w:sz w:val="8"/>
                <w:szCs w:val="8"/>
              </w:rPr>
            </w:pPr>
          </w:p>
          <w:p w:rsidR="00AC73E1" w:rsidRPr="00AC73E1" w:rsidRDefault="00AC73E1" w:rsidP="00AC73E1">
            <w:pPr>
              <w:ind w:left="271" w:hanging="271"/>
              <w:rPr>
                <w:rFonts w:cs="Calibri"/>
                <w:b/>
                <w:iCs/>
                <w:color w:val="0000FF"/>
                <w:sz w:val="20"/>
              </w:rPr>
            </w:pPr>
            <w:r w:rsidRPr="00AC73E1">
              <w:rPr>
                <w:rFonts w:cs="Calibri"/>
                <w:b/>
                <w:iCs/>
              </w:rPr>
              <w:t>Collaborative Steps: Paving the Way to Kindergarten for Young Children with Disabilities</w:t>
            </w:r>
            <w:r w:rsidRPr="00AC73E1">
              <w:rPr>
                <w:rFonts w:cs="Calibri"/>
                <w:iCs/>
              </w:rPr>
              <w:t xml:space="preserve">  </w:t>
            </w:r>
            <w:hyperlink r:id="rId74" w:history="1">
              <w:r w:rsidRPr="00AC73E1">
                <w:rPr>
                  <w:rFonts w:cs="Calibri"/>
                  <w:b/>
                  <w:iCs/>
                  <w:color w:val="0000FF"/>
                  <w:sz w:val="20"/>
                </w:rPr>
                <w:t>http://journal.naeyc.org/btj/200503/04fenlon.pdf</w:t>
              </w:r>
            </w:hyperlink>
          </w:p>
          <w:p w:rsidR="00AC73E1" w:rsidRPr="00AC73E1" w:rsidRDefault="00AC73E1" w:rsidP="00AC73E1">
            <w:pPr>
              <w:rPr>
                <w:rFonts w:cs="Arial"/>
                <w:i/>
                <w:sz w:val="20"/>
                <w:szCs w:val="1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p w:rsidR="00AC73E1" w:rsidRDefault="00AC73E1" w:rsidP="00AC73E1">
            <w:pPr>
              <w:rPr>
                <w:rFonts w:cs="Arial"/>
                <w:sz w:val="8"/>
                <w:szCs w:val="8"/>
              </w:rPr>
            </w:pPr>
          </w:p>
          <w:p w:rsidR="008C0627" w:rsidRPr="00AC73E1" w:rsidRDefault="008C0627" w:rsidP="008C0627">
            <w:pPr>
              <w:ind w:left="229" w:hanging="229"/>
              <w:rPr>
                <w:b/>
                <w:color w:val="0000FF"/>
                <w:sz w:val="18"/>
                <w:szCs w:val="24"/>
              </w:rPr>
            </w:pPr>
            <w:r w:rsidRPr="00AC73E1">
              <w:rPr>
                <w:b/>
              </w:rPr>
              <w:t>How Inclusion is Benefitting One Child Without Disabilities: Dillon’s Story</w:t>
            </w:r>
            <w:r w:rsidRPr="00AC73E1">
              <w:rPr>
                <w:szCs w:val="24"/>
              </w:rPr>
              <w:t xml:space="preserve"> </w:t>
            </w:r>
            <w:hyperlink r:id="rId75" w:history="1">
              <w:r w:rsidRPr="00AC73E1">
                <w:rPr>
                  <w:b/>
                  <w:color w:val="0000FF"/>
                  <w:sz w:val="20"/>
                </w:rPr>
                <w:t>http://ici.umn.edu/products../impact/221/9.html</w:t>
              </w:r>
            </w:hyperlink>
          </w:p>
          <w:p w:rsidR="008C0627" w:rsidRPr="00AC73E1" w:rsidRDefault="008C0627" w:rsidP="008C0627">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rsidR="008C0627" w:rsidRPr="00AC73E1" w:rsidRDefault="008C0627" w:rsidP="00AC73E1">
            <w:pPr>
              <w:rPr>
                <w:rFonts w:cs="Arial"/>
                <w:sz w:val="8"/>
                <w:szCs w:val="8"/>
              </w:rPr>
            </w:pPr>
          </w:p>
          <w:p w:rsidR="00AC73E1" w:rsidRPr="00AC73E1" w:rsidRDefault="00AC73E1" w:rsidP="00AC73E1">
            <w:pPr>
              <w:ind w:left="271" w:hanging="271"/>
              <w:rPr>
                <w:b/>
                <w:color w:val="0000FF"/>
                <w:sz w:val="20"/>
              </w:rPr>
            </w:pPr>
            <w:r w:rsidRPr="00AC73E1">
              <w:rPr>
                <w:rFonts w:cs="Calibri"/>
                <w:b/>
                <w:iCs/>
              </w:rPr>
              <w:t>Improving Relationships Between Families and Practitioners During the Early Years</w:t>
            </w:r>
            <w:r w:rsidRPr="00AC73E1">
              <w:rPr>
                <w:rFonts w:cs="Calibri"/>
              </w:rPr>
              <w:t xml:space="preserve"> </w:t>
            </w:r>
            <w:hyperlink r:id="rId76" w:history="1">
              <w:r w:rsidRPr="00AC73E1">
                <w:rPr>
                  <w:b/>
                  <w:color w:val="0000FF"/>
                  <w:sz w:val="20"/>
                </w:rPr>
                <w:t>http://ici.umn.edu/products/impact/221/3.html</w:t>
              </w:r>
            </w:hyperlink>
          </w:p>
          <w:p w:rsidR="008C0627" w:rsidRDefault="00AC73E1" w:rsidP="00AC73E1">
            <w:pPr>
              <w:rPr>
                <w:rFonts w:cs="Arial"/>
                <w:i/>
                <w:sz w:val="20"/>
                <w:szCs w:val="18"/>
              </w:rPr>
            </w:pPr>
            <w:r w:rsidRPr="00AC73E1">
              <w:rPr>
                <w:rFonts w:cs="Arial"/>
                <w:i/>
                <w:sz w:val="20"/>
                <w:szCs w:val="18"/>
              </w:rPr>
              <w:t>Susan Maude and Jackie Dempsey’s article provides a summary of what is important for families and for practitioners respectively when supporting positive relationships between them. Examples of the points include relationship develop-ment, having a family-centered philosophy, recognizing the child and family’s strengths, communication and paperwork.</w:t>
            </w:r>
          </w:p>
          <w:p w:rsidR="0089627D" w:rsidRPr="0089627D" w:rsidRDefault="0089627D" w:rsidP="00AC73E1">
            <w:pPr>
              <w:rPr>
                <w:rFonts w:cs="Arial"/>
                <w:i/>
                <w:sz w:val="8"/>
                <w:szCs w:val="8"/>
              </w:rPr>
            </w:pPr>
          </w:p>
          <w:p w:rsidR="0089627D" w:rsidRPr="00AC73E1" w:rsidRDefault="0089627D" w:rsidP="0089627D">
            <w:pPr>
              <w:ind w:left="271" w:hanging="271"/>
              <w:rPr>
                <w:rFonts w:cs="Calibri"/>
                <w:b/>
                <w:iCs/>
                <w:color w:val="0000FF"/>
                <w:sz w:val="20"/>
              </w:rPr>
            </w:pPr>
            <w:r w:rsidRPr="00AC73E1">
              <w:rPr>
                <w:rFonts w:cs="Calibri"/>
                <w:b/>
                <w:iCs/>
              </w:rPr>
              <w:t xml:space="preserve">Including Children with Special Needs: Are You and Your Program Ready?  </w:t>
            </w:r>
            <w:hyperlink r:id="rId77" w:history="1">
              <w:r w:rsidRPr="00AC73E1">
                <w:rPr>
                  <w:rFonts w:cs="Calibri"/>
                  <w:b/>
                  <w:iCs/>
                  <w:color w:val="0000FF"/>
                  <w:sz w:val="20"/>
                </w:rPr>
                <w:t>http://www.naeyc.org/files/yc/file/200903/BTJWatson.pdf</w:t>
              </w:r>
            </w:hyperlink>
          </w:p>
          <w:p w:rsidR="0089627D" w:rsidRDefault="0089627D" w:rsidP="0089627D">
            <w:pPr>
              <w:rPr>
                <w:b/>
                <w:szCs w:val="20"/>
              </w:rPr>
            </w:pPr>
            <w:r w:rsidRPr="00AC73E1">
              <w:rPr>
                <w:rFonts w:cs="Arial"/>
                <w:i/>
                <w:sz w:val="20"/>
                <w:szCs w:val="18"/>
              </w:rPr>
              <w:t>Intended for professionals in early childhood programs, this article provides some basic principles of inclusion, a list of recommended resources, and a Preschool and Kindergarten Inclusion Readiness Checklist that includes a section for all children and other sections on specific disability types.</w:t>
            </w:r>
          </w:p>
          <w:p w:rsidR="0089627D" w:rsidRPr="00CB08DE" w:rsidRDefault="0089627D" w:rsidP="0089627D">
            <w:pPr>
              <w:ind w:left="238" w:hanging="238"/>
              <w:rPr>
                <w:b/>
                <w:sz w:val="8"/>
                <w:szCs w:val="8"/>
              </w:rPr>
            </w:pPr>
          </w:p>
          <w:p w:rsidR="0089627D" w:rsidRPr="00AC73E1" w:rsidRDefault="0089627D" w:rsidP="0089627D">
            <w:pPr>
              <w:ind w:left="238" w:hanging="238"/>
              <w:rPr>
                <w:b/>
                <w:szCs w:val="20"/>
              </w:rPr>
            </w:pPr>
            <w:r w:rsidRPr="00AC73E1">
              <w:rPr>
                <w:b/>
                <w:szCs w:val="20"/>
              </w:rPr>
              <w:t>Integrating Principles of Universal Design into the Early Childhood Curriculum</w:t>
            </w:r>
          </w:p>
          <w:p w:rsidR="0089627D" w:rsidRPr="00AC73E1" w:rsidRDefault="00861877" w:rsidP="0089627D">
            <w:pPr>
              <w:ind w:left="238" w:hanging="16"/>
              <w:rPr>
                <w:b/>
                <w:sz w:val="20"/>
                <w:szCs w:val="20"/>
              </w:rPr>
            </w:pPr>
            <w:hyperlink r:id="rId78" w:history="1">
              <w:r w:rsidR="0089627D" w:rsidRPr="00AC73E1">
                <w:rPr>
                  <w:b/>
                  <w:color w:val="0000FF"/>
                  <w:sz w:val="20"/>
                  <w:szCs w:val="20"/>
                </w:rPr>
                <w:t>http://www.southernearlychildhood.org/upload/pdf/Dimensions_Vol41_1_Dinnebeil.pdf</w:t>
              </w:r>
            </w:hyperlink>
          </w:p>
          <w:p w:rsidR="0089627D" w:rsidRPr="00AC73E1" w:rsidRDefault="0089627D" w:rsidP="0089627D">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Universal Design for Learning. </w:t>
            </w:r>
          </w:p>
          <w:p w:rsidR="0089627D" w:rsidRPr="008C0627" w:rsidRDefault="0089627D" w:rsidP="00AC73E1">
            <w:pPr>
              <w:rPr>
                <w:rFonts w:cs="Calibri"/>
                <w:b/>
                <w:iCs/>
                <w:sz w:val="8"/>
                <w:szCs w:val="8"/>
              </w:rPr>
            </w:pPr>
          </w:p>
        </w:tc>
      </w:tr>
      <w:tr w:rsidR="00AC73E1" w:rsidRPr="00AC73E1" w:rsidTr="00AC73E1">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Default="00AC73E1" w:rsidP="00AC73E1">
            <w:pPr>
              <w:ind w:left="113" w:right="113"/>
              <w:jc w:val="center"/>
              <w:rPr>
                <w:rFonts w:ascii="Cambria" w:eastAsia="Times New Roman" w:hAnsi="Cambria"/>
                <w:color w:val="17365D"/>
                <w:spacing w:val="5"/>
                <w:kern w:val="28"/>
                <w:sz w:val="44"/>
                <w:szCs w:val="52"/>
              </w:rPr>
            </w:pP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p w:rsidR="008C0627" w:rsidRPr="00AC73E1" w:rsidRDefault="008C0627" w:rsidP="00AC73E1">
            <w:pPr>
              <w:ind w:left="113" w:right="113"/>
              <w:jc w:val="center"/>
              <w:rPr>
                <w:rFonts w:cs="Calibri"/>
                <w:b/>
                <w:sz w:val="24"/>
                <w:szCs w:val="24"/>
              </w:rPr>
            </w:pP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AC73E1" w:rsidRPr="00AC73E1" w:rsidRDefault="00AC73E1" w:rsidP="00AC73E1">
            <w:pPr>
              <w:jc w:val="center"/>
              <w:rPr>
                <w:b/>
                <w:sz w:val="40"/>
              </w:rPr>
            </w:pPr>
            <w:r w:rsidRPr="00AC73E1">
              <w:rPr>
                <w:b/>
                <w:sz w:val="40"/>
              </w:rPr>
              <w:t>Resources to Support Inclusion</w:t>
            </w:r>
          </w:p>
        </w:tc>
      </w:tr>
      <w:tr w:rsidR="008C0627" w:rsidRPr="00AC73E1" w:rsidTr="00AC73E1">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8C0627" w:rsidRPr="00AC73E1" w:rsidRDefault="008C0627" w:rsidP="00AC73E1">
            <w:pPr>
              <w:ind w:left="113" w:right="113"/>
              <w:jc w:val="center"/>
              <w:rPr>
                <w:rFonts w:ascii="Cambria" w:eastAsia="Times New Roman" w:hAnsi="Cambria"/>
                <w:color w:val="17365D"/>
                <w:spacing w:val="5"/>
                <w:kern w:val="28"/>
                <w:sz w:val="44"/>
                <w:szCs w:val="52"/>
              </w:rPr>
            </w:pPr>
          </w:p>
        </w:tc>
        <w:tc>
          <w:tcPr>
            <w:tcW w:w="10170" w:type="dxa"/>
            <w:vMerge/>
            <w:tcBorders>
              <w:top w:val="single" w:sz="4" w:space="0" w:color="auto"/>
              <w:left w:val="single" w:sz="4" w:space="0" w:color="auto"/>
              <w:bottom w:val="single" w:sz="4" w:space="0" w:color="auto"/>
              <w:right w:val="single" w:sz="4" w:space="0" w:color="auto"/>
            </w:tcBorders>
            <w:shd w:val="clear" w:color="auto" w:fill="DBE5F1"/>
          </w:tcPr>
          <w:p w:rsidR="008C0627" w:rsidRPr="00AC73E1" w:rsidRDefault="008C0627" w:rsidP="00AC73E1">
            <w:pPr>
              <w:jc w:val="center"/>
              <w:rPr>
                <w:b/>
                <w:sz w:val="40"/>
              </w:rPr>
            </w:pPr>
          </w:p>
        </w:tc>
      </w:tr>
      <w:tr w:rsidR="00AC73E1" w:rsidRPr="00AC73E1" w:rsidTr="00AC73E1">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AC73E1" w:rsidRPr="00AC73E1" w:rsidRDefault="00AC73E1" w:rsidP="00AC73E1">
            <w:pPr>
              <w:rPr>
                <w:b/>
                <w:sz w:val="40"/>
              </w:rPr>
            </w:pPr>
          </w:p>
        </w:tc>
      </w:tr>
      <w:tr w:rsidR="00AC73E1" w:rsidRPr="00AC73E1" w:rsidTr="00AC73E1">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AC73E1" w:rsidRPr="00AC73E1" w:rsidRDefault="00AC73E1" w:rsidP="00AC73E1">
            <w:pPr>
              <w:ind w:left="113" w:right="113"/>
              <w:jc w:val="center"/>
              <w:rPr>
                <w:rFonts w:cs="Calibri"/>
                <w:b/>
                <w:sz w:val="24"/>
                <w:szCs w:val="24"/>
              </w:rPr>
            </w:pPr>
            <w:r w:rsidRPr="00AC73E1">
              <w:rPr>
                <w:rFonts w:cs="Calibri"/>
                <w:b/>
                <w:sz w:val="24"/>
                <w:szCs w:val="24"/>
              </w:rPr>
              <w:lastRenderedPageBreak/>
              <w:t>PRINT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rsidR="00AC73E1" w:rsidRPr="00AC73E1" w:rsidRDefault="00AC73E1" w:rsidP="00AC73E1">
            <w:pPr>
              <w:ind w:left="238" w:hanging="238"/>
              <w:rPr>
                <w:sz w:val="8"/>
                <w:szCs w:val="8"/>
              </w:rPr>
            </w:pPr>
          </w:p>
          <w:p w:rsidR="00AC73E1" w:rsidRPr="00AC73E1" w:rsidRDefault="00AC73E1" w:rsidP="00AC73E1">
            <w:pPr>
              <w:ind w:left="259" w:hanging="259"/>
              <w:rPr>
                <w:rFonts w:cs="Calibri"/>
              </w:rPr>
            </w:pPr>
            <w:r w:rsidRPr="00AC73E1">
              <w:rPr>
                <w:rFonts w:cs="Calibri"/>
                <w:b/>
              </w:rPr>
              <w:t xml:space="preserve">Let's Play! Assistive Technology Interventions for Play </w:t>
            </w:r>
            <w:hyperlink r:id="rId79" w:history="1">
              <w:r w:rsidRPr="00AC73E1">
                <w:rPr>
                  <w:rFonts w:cs="Calibri"/>
                  <w:b/>
                  <w:color w:val="0000FF"/>
                  <w:sz w:val="20"/>
                </w:rPr>
                <w:t>http://yec.sagepub.com/content/5/2/19.full.pdf+html</w:t>
              </w:r>
            </w:hyperlink>
          </w:p>
          <w:p w:rsidR="00AC73E1" w:rsidRPr="00AC73E1" w:rsidRDefault="00AC73E1" w:rsidP="00AC73E1">
            <w:pPr>
              <w:jc w:val="both"/>
              <w:rPr>
                <w:i/>
                <w:sz w:val="20"/>
              </w:rPr>
            </w:pPr>
            <w:r w:rsidRPr="00AC73E1">
              <w:rPr>
                <w:i/>
                <w:sz w:val="20"/>
              </w:rPr>
              <w:t>Lane and Mistrett’s 2002 article discusses how assistive technology can be used in play to support the needs of children with disabilities and their families.</w:t>
            </w:r>
          </w:p>
          <w:p w:rsidR="00AC73E1" w:rsidRPr="00AC73E1" w:rsidRDefault="00AC73E1" w:rsidP="00AC73E1">
            <w:pPr>
              <w:rPr>
                <w:b/>
                <w:sz w:val="8"/>
                <w:szCs w:val="8"/>
              </w:rPr>
            </w:pPr>
          </w:p>
          <w:p w:rsidR="00AC73E1" w:rsidRPr="00AC73E1" w:rsidRDefault="00AC73E1" w:rsidP="00AC73E1">
            <w:pPr>
              <w:ind w:left="238" w:hanging="238"/>
            </w:pPr>
            <w:r w:rsidRPr="00AC73E1">
              <w:rPr>
                <w:b/>
                <w:szCs w:val="20"/>
              </w:rPr>
              <w:t>Making the Most of Creativity in Activities for Young Children with Disabilities</w:t>
            </w:r>
            <w:r w:rsidRPr="00AC73E1">
              <w:rPr>
                <w:rFonts w:cs="Calibri"/>
                <w:szCs w:val="24"/>
              </w:rPr>
              <w:t xml:space="preserve"> </w:t>
            </w:r>
            <w:hyperlink r:id="rId80" w:history="1">
              <w:r w:rsidRPr="00AC73E1">
                <w:rPr>
                  <w:rFonts w:cs="Calibri"/>
                  <w:b/>
                  <w:color w:val="0000FF"/>
                  <w:sz w:val="20"/>
                  <w:szCs w:val="24"/>
                </w:rPr>
                <w:t>http://www.naeyc.org/files/tyc/file/MitchellVol2No2NEXT.pdf</w:t>
              </w:r>
            </w:hyperlink>
          </w:p>
          <w:p w:rsidR="00AC73E1" w:rsidRPr="00AC73E1" w:rsidRDefault="00AC73E1" w:rsidP="00AC73E1">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rsidR="00AC73E1" w:rsidRPr="00AC73E1" w:rsidRDefault="00AC73E1" w:rsidP="00AC73E1">
            <w:pPr>
              <w:rPr>
                <w:b/>
                <w:sz w:val="8"/>
                <w:szCs w:val="8"/>
              </w:rPr>
            </w:pPr>
          </w:p>
          <w:p w:rsidR="00AC73E1" w:rsidRPr="00AC73E1" w:rsidRDefault="00AC73E1" w:rsidP="00AC73E1">
            <w:pPr>
              <w:rPr>
                <w:b/>
                <w:sz w:val="20"/>
              </w:rPr>
            </w:pPr>
            <w:r w:rsidRPr="00AC73E1">
              <w:rPr>
                <w:b/>
              </w:rPr>
              <w:t xml:space="preserve">Moving Bodies, Building Minds: Foster Preschoolers’ Critical Thinking and Problem Solving Through Movement </w:t>
            </w:r>
            <w:hyperlink r:id="rId81" w:history="1">
              <w:r w:rsidRPr="00AC73E1">
                <w:rPr>
                  <w:b/>
                  <w:color w:val="3C7BAA"/>
                  <w:sz w:val="20"/>
                </w:rPr>
                <w:t>http://www.naeyc.org/files/yc/file/201109/Moving%20Bodies_Russo_Marigliano_Online_0911.pdf</w:t>
              </w:r>
            </w:hyperlink>
          </w:p>
          <w:p w:rsidR="00AC73E1" w:rsidRPr="00AC73E1" w:rsidRDefault="00AC73E1" w:rsidP="00AC73E1">
            <w:pPr>
              <w:contextualSpacing/>
              <w:rPr>
                <w:rFonts w:cs="Arial"/>
                <w:i/>
                <w:sz w:val="20"/>
              </w:rPr>
            </w:pPr>
            <w:r w:rsidRPr="00AC73E1">
              <w:rPr>
                <w:rFonts w:cs="Arial"/>
                <w:i/>
                <w:sz w:val="20"/>
              </w:rPr>
              <w:t xml:space="preserve">This article explains how critical thinking and problem-solving skills can be developed in preschoolers through movement. It also offers strategies for executing these movement activities and considerations for children with special needs and connecting with families. </w:t>
            </w:r>
          </w:p>
          <w:p w:rsidR="00AC73E1" w:rsidRPr="00AC73E1" w:rsidRDefault="00AC73E1" w:rsidP="00AC73E1">
            <w:pPr>
              <w:ind w:left="238" w:hanging="238"/>
              <w:contextualSpacing/>
              <w:rPr>
                <w:b/>
                <w:sz w:val="8"/>
                <w:szCs w:val="8"/>
              </w:rPr>
            </w:pPr>
          </w:p>
          <w:p w:rsidR="00AC73E1" w:rsidRPr="00AC73E1" w:rsidRDefault="00AC73E1" w:rsidP="00AC73E1">
            <w:pPr>
              <w:ind w:left="238" w:hanging="238"/>
              <w:contextualSpacing/>
              <w:rPr>
                <w:b/>
                <w:color w:val="0000FF"/>
                <w:sz w:val="20"/>
              </w:rPr>
            </w:pPr>
            <w:r w:rsidRPr="00AC73E1">
              <w:rPr>
                <w:b/>
              </w:rPr>
              <w:t xml:space="preserve">Natural Environments: A Letter From a Mother to Friends, Families, and Professionals </w:t>
            </w:r>
            <w:hyperlink r:id="rId82" w:history="1">
              <w:r w:rsidRPr="00AC73E1">
                <w:rPr>
                  <w:b/>
                  <w:color w:val="0000FF"/>
                  <w:sz w:val="20"/>
                </w:rPr>
                <w:t>http://yec.sagepub.com/content/5/3/21.full.pdf+html</w:t>
              </w:r>
            </w:hyperlink>
          </w:p>
          <w:p w:rsidR="00AC73E1" w:rsidRPr="00AC73E1" w:rsidRDefault="00AC73E1" w:rsidP="00AC73E1">
            <w:pPr>
              <w:contextualSpacing/>
              <w:rPr>
                <w:i/>
                <w:sz w:val="20"/>
              </w:rPr>
            </w:pPr>
            <w:r w:rsidRPr="00AC73E1">
              <w:rPr>
                <w:i/>
                <w:sz w:val="20"/>
              </w:rPr>
              <w:t>Written from a family perspective, this article highlights the many opportunities within daily family routines to incorporate practice on targeted areas of development.</w:t>
            </w:r>
          </w:p>
          <w:p w:rsidR="00AC73E1" w:rsidRPr="00AC73E1" w:rsidRDefault="00AC73E1" w:rsidP="00AC73E1">
            <w:pPr>
              <w:ind w:left="238" w:hanging="238"/>
              <w:contextualSpacing/>
              <w:rPr>
                <w:i/>
                <w:sz w:val="8"/>
                <w:szCs w:val="8"/>
              </w:rPr>
            </w:pPr>
          </w:p>
          <w:p w:rsidR="00AC73E1" w:rsidRPr="00AC73E1" w:rsidRDefault="00AC73E1" w:rsidP="00AC73E1">
            <w:pPr>
              <w:ind w:left="229" w:hanging="229"/>
              <w:rPr>
                <w:rFonts w:cs="Calibri"/>
                <w:iCs/>
              </w:rPr>
            </w:pPr>
            <w:r w:rsidRPr="00AC73E1">
              <w:rPr>
                <w:rFonts w:cs="Arial"/>
                <w:b/>
              </w:rPr>
              <w:t>Partnering with Families of Children with Special Needs</w:t>
            </w:r>
            <w:r w:rsidRPr="00AC73E1">
              <w:rPr>
                <w:rFonts w:cs="Arial"/>
                <w:u w:val="single"/>
              </w:rPr>
              <w:t xml:space="preserve"> </w:t>
            </w:r>
            <w:hyperlink r:id="rId83" w:history="1">
              <w:r w:rsidRPr="00AC73E1">
                <w:rPr>
                  <w:rFonts w:cs="Arial"/>
                  <w:b/>
                  <w:color w:val="0000FF"/>
                  <w:sz w:val="20"/>
                </w:rPr>
                <w:t>http://www.naeyc.org/files/yc/file/200909/FamiliesOfChildrenWithSpecialNeeds0909.pdf</w:t>
              </w:r>
            </w:hyperlink>
          </w:p>
          <w:p w:rsidR="00AC73E1" w:rsidRPr="00AC73E1" w:rsidRDefault="00AC73E1" w:rsidP="00AC73E1">
            <w:pPr>
              <w:ind w:left="19" w:hanging="19"/>
              <w:rPr>
                <w:rFonts w:cs="Arial"/>
                <w:i/>
                <w:sz w:val="20"/>
                <w:szCs w:val="18"/>
              </w:rPr>
            </w:pPr>
            <w:r w:rsidRPr="00AC73E1">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rsidR="00AC73E1" w:rsidRPr="00AC73E1" w:rsidRDefault="00AC73E1" w:rsidP="00AC73E1">
            <w:pPr>
              <w:ind w:left="271" w:hanging="271"/>
              <w:rPr>
                <w:rFonts w:cs="Calibri"/>
                <w:b/>
                <w:iCs/>
                <w:sz w:val="8"/>
                <w:szCs w:val="8"/>
              </w:rPr>
            </w:pPr>
          </w:p>
          <w:p w:rsidR="00AC73E1" w:rsidRPr="00AC73E1" w:rsidRDefault="00AC73E1" w:rsidP="00AC73E1">
            <w:pPr>
              <w:ind w:left="271" w:hanging="271"/>
              <w:rPr>
                <w:rFonts w:ascii="Times New Roman" w:hAnsi="Times New Roman"/>
                <w:iCs/>
                <w:sz w:val="24"/>
                <w:szCs w:val="24"/>
              </w:rPr>
            </w:pPr>
            <w:r w:rsidRPr="00AC73E1">
              <w:rPr>
                <w:rFonts w:cs="Calibri"/>
                <w:b/>
                <w:iCs/>
              </w:rPr>
              <w:t>Supporting Families of Children with Disabilities in Inclusive Programs</w:t>
            </w:r>
          </w:p>
          <w:p w:rsidR="00AC73E1" w:rsidRPr="00AC73E1" w:rsidRDefault="00861877" w:rsidP="00AC73E1">
            <w:pPr>
              <w:ind w:left="271" w:hanging="19"/>
              <w:rPr>
                <w:rFonts w:cs="Calibri"/>
                <w:b/>
                <w:iCs/>
                <w:color w:val="0000FF"/>
                <w:sz w:val="20"/>
              </w:rPr>
            </w:pPr>
            <w:hyperlink r:id="rId84" w:history="1">
              <w:r w:rsidR="00AC73E1" w:rsidRPr="00AC73E1">
                <w:rPr>
                  <w:rFonts w:cs="Calibri"/>
                  <w:b/>
                  <w:iCs/>
                  <w:color w:val="0000FF"/>
                  <w:sz w:val="20"/>
                </w:rPr>
                <w:t>http://www.naeyc.org/files/yc/file/200601/KaczmarekBTJ.pdf</w:t>
              </w:r>
            </w:hyperlink>
          </w:p>
          <w:p w:rsidR="00AC73E1" w:rsidRPr="00AC73E1" w:rsidRDefault="00AC73E1" w:rsidP="00AC73E1">
            <w:pPr>
              <w:rPr>
                <w:rFonts w:cs="Arial"/>
                <w:i/>
                <w:sz w:val="20"/>
                <w:szCs w:val="18"/>
              </w:rPr>
            </w:pPr>
            <w:r w:rsidRPr="00AC73E1">
              <w:rPr>
                <w:rFonts w:cs="Arial"/>
                <w:i/>
                <w:sz w:val="20"/>
                <w:szCs w:val="18"/>
              </w:rPr>
              <w:t>Accompanied by short vignettes, Louise Kaczmarek’s article provides early childhood teachers and early childhood intervention service providers with strategies and suggestions for supporting families of children with disabilities.</w:t>
            </w:r>
          </w:p>
          <w:p w:rsidR="00AC73E1" w:rsidRPr="00AC73E1" w:rsidRDefault="00AC73E1" w:rsidP="00AC73E1">
            <w:pPr>
              <w:rPr>
                <w:rFonts w:cs="Arial"/>
                <w:sz w:val="8"/>
                <w:szCs w:val="8"/>
              </w:rPr>
            </w:pPr>
          </w:p>
          <w:p w:rsidR="00AC73E1" w:rsidRPr="00AC73E1" w:rsidRDefault="00AC73E1" w:rsidP="00AC73E1">
            <w:pPr>
              <w:ind w:left="238" w:hanging="238"/>
              <w:rPr>
                <w:rFonts w:cs="Calibri"/>
                <w:b/>
                <w:sz w:val="20"/>
                <w:szCs w:val="24"/>
              </w:rPr>
            </w:pPr>
            <w:r w:rsidRPr="00AC73E1">
              <w:rPr>
                <w:b/>
                <w:szCs w:val="20"/>
              </w:rPr>
              <w:t>The Universal Design of Early Education: Moving Forward for all Children</w:t>
            </w:r>
            <w:r w:rsidRPr="00AC73E1">
              <w:rPr>
                <w:rFonts w:cs="Calibri"/>
                <w:szCs w:val="24"/>
              </w:rPr>
              <w:t xml:space="preserve"> </w:t>
            </w:r>
            <w:hyperlink r:id="rId85" w:history="1">
              <w:r w:rsidRPr="00AC73E1">
                <w:rPr>
                  <w:rFonts w:cs="Calibri"/>
                  <w:b/>
                  <w:color w:val="0000FF"/>
                  <w:sz w:val="20"/>
                  <w:szCs w:val="24"/>
                </w:rPr>
                <w:t>http://journal.naeyc.org/btj/200609/ConnPowersBTJ.pdf</w:t>
              </w:r>
            </w:hyperlink>
          </w:p>
          <w:p w:rsidR="00AC73E1" w:rsidRPr="00AC73E1" w:rsidRDefault="00AC73E1" w:rsidP="00AC73E1">
            <w:pPr>
              <w:rPr>
                <w:rFonts w:cs="Arial"/>
                <w:i/>
                <w:sz w:val="20"/>
                <w:szCs w:val="18"/>
              </w:rPr>
            </w:pPr>
            <w:r w:rsidRPr="00AC73E1">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rsidR="00AC73E1" w:rsidRPr="00AC73E1" w:rsidRDefault="00AC73E1" w:rsidP="00AC73E1">
            <w:pPr>
              <w:rPr>
                <w:rFonts w:cs="Arial"/>
                <w:i/>
                <w:sz w:val="8"/>
                <w:szCs w:val="8"/>
              </w:rPr>
            </w:pPr>
          </w:p>
          <w:p w:rsidR="00AC73E1" w:rsidRPr="00AC73E1" w:rsidRDefault="00AC73E1" w:rsidP="00AC73E1">
            <w:pPr>
              <w:rPr>
                <w:b/>
              </w:rPr>
            </w:pPr>
            <w:r w:rsidRPr="00AC73E1">
              <w:rPr>
                <w:rFonts w:cs="Calibri"/>
                <w:b/>
                <w:iCs/>
              </w:rPr>
              <w:t>Welcome to Holland</w:t>
            </w:r>
            <w:r w:rsidRPr="00AC73E1">
              <w:rPr>
                <w:rFonts w:cs="Arial"/>
              </w:rPr>
              <w:t xml:space="preserve"> </w:t>
            </w:r>
            <w:hyperlink r:id="rId86" w:history="1">
              <w:r w:rsidRPr="00AC73E1">
                <w:rPr>
                  <w:b/>
                  <w:color w:val="0000FF"/>
                  <w:sz w:val="20"/>
                </w:rPr>
                <w:t>http://www.our-kids.org/archives/Holland.html</w:t>
              </w:r>
            </w:hyperlink>
          </w:p>
          <w:p w:rsidR="00AC73E1" w:rsidRPr="00AC73E1" w:rsidRDefault="00AC73E1" w:rsidP="00AC73E1">
            <w:pPr>
              <w:rPr>
                <w:rFonts w:cs="Arial"/>
                <w:i/>
                <w:sz w:val="20"/>
                <w:szCs w:val="18"/>
              </w:rPr>
            </w:pPr>
            <w:r w:rsidRPr="00AC73E1">
              <w:rPr>
                <w:rFonts w:cs="Arial"/>
                <w:i/>
                <w:sz w:val="20"/>
                <w:szCs w:val="18"/>
              </w:rPr>
              <w:t>Emily Perl Kingsley’s classis prose likens the experience of raising a child with a disability in terms of taking an unexpected trip to Holland instead of the original planned one for Italy. For an alternative perspective, check out Why I Hate “Welcome to Holland” (</w:t>
            </w:r>
            <w:hyperlink r:id="rId87" w:history="1">
              <w:r w:rsidRPr="00AC73E1">
                <w:rPr>
                  <w:rFonts w:cs="Arial"/>
                  <w:b/>
                  <w:color w:val="0000FF"/>
                  <w:sz w:val="20"/>
                  <w:szCs w:val="18"/>
                </w:rPr>
                <w:t>http://autismorsomethinglikeit.blogspot.com/2014/01/why-i-hate-welcome-to-holland.html</w:t>
              </w:r>
            </w:hyperlink>
            <w:r w:rsidRPr="00AC73E1">
              <w:rPr>
                <w:rFonts w:cs="Arial"/>
                <w:i/>
                <w:sz w:val="20"/>
                <w:szCs w:val="18"/>
              </w:rPr>
              <w:t>).</w:t>
            </w:r>
          </w:p>
          <w:p w:rsidR="00AC73E1" w:rsidRPr="00AC73E1" w:rsidRDefault="00AC73E1" w:rsidP="00AC73E1">
            <w:pPr>
              <w:ind w:left="257" w:hanging="257"/>
              <w:rPr>
                <w:rFonts w:cs="Arial"/>
                <w:sz w:val="8"/>
                <w:szCs w:val="8"/>
              </w:rPr>
            </w:pPr>
          </w:p>
          <w:p w:rsidR="0089627D" w:rsidRPr="00AC73E1" w:rsidRDefault="0089627D" w:rsidP="0089627D">
            <w:pPr>
              <w:rPr>
                <w:rFonts w:cs="Calibri"/>
                <w:b/>
                <w:iCs/>
              </w:rPr>
            </w:pPr>
            <w:r w:rsidRPr="00AC73E1">
              <w:rPr>
                <w:rFonts w:cs="Calibri"/>
                <w:b/>
                <w:iCs/>
              </w:rPr>
              <w:t xml:space="preserve">Welcoming All Children: Creating Inclusive Child Care </w:t>
            </w:r>
          </w:p>
          <w:p w:rsidR="0089627D" w:rsidRPr="00AC73E1" w:rsidRDefault="00861877" w:rsidP="0089627D">
            <w:pPr>
              <w:ind w:left="252"/>
              <w:rPr>
                <w:rFonts w:cs="Arial"/>
                <w:b/>
                <w:bCs/>
                <w:sz w:val="24"/>
              </w:rPr>
            </w:pPr>
            <w:hyperlink r:id="rId88" w:history="1">
              <w:r w:rsidR="0089627D" w:rsidRPr="00AC73E1">
                <w:rPr>
                  <w:b/>
                  <w:color w:val="0563C1"/>
                </w:rPr>
                <w:t>http://www.iaccrr.org/default.cfm?page=caring-for-children-with-special-needs</w:t>
              </w:r>
            </w:hyperlink>
          </w:p>
          <w:p w:rsidR="0089627D" w:rsidRPr="00AC73E1" w:rsidRDefault="0089627D" w:rsidP="0089627D">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by underscoring ways in which effective early childhood professionals can apply their expertise to supporting children of diverse abilities. Companion materials (e.g., video, modules) are also available at the same site.</w:t>
            </w:r>
          </w:p>
          <w:p w:rsidR="00AC73E1" w:rsidRPr="0089627D" w:rsidRDefault="00AC73E1" w:rsidP="0089627D">
            <w:pPr>
              <w:rPr>
                <w:rFonts w:cs="Arial"/>
                <w:i/>
                <w:sz w:val="8"/>
                <w:szCs w:val="8"/>
              </w:rPr>
            </w:pPr>
          </w:p>
          <w:p w:rsidR="0089627D" w:rsidRPr="00AC73E1" w:rsidRDefault="0089627D" w:rsidP="0089627D">
            <w:pPr>
              <w:rPr>
                <w:rFonts w:eastAsia="Times New Roman" w:cs="Arial"/>
                <w:b/>
                <w:bCs/>
                <w:color w:val="0000FF"/>
                <w:sz w:val="20"/>
              </w:rPr>
            </w:pPr>
            <w:r w:rsidRPr="00AC73E1">
              <w:rPr>
                <w:rFonts w:cs="Calibri"/>
                <w:b/>
                <w:iCs/>
              </w:rPr>
              <w:t xml:space="preserve">What is the Difference Between an IFSP and an IEP? </w:t>
            </w:r>
            <w:hyperlink r:id="rId89" w:history="1">
              <w:r w:rsidRPr="00AC73E1">
                <w:rPr>
                  <w:rFonts w:eastAsia="Times New Roman" w:cs="Arial"/>
                  <w:b/>
                  <w:bCs/>
                  <w:color w:val="0000FF"/>
                  <w:sz w:val="20"/>
                </w:rPr>
                <w:t>http://www.pacer.org/parent/php/PHP-c59.pdf</w:t>
              </w:r>
            </w:hyperlink>
          </w:p>
          <w:p w:rsidR="0089627D" w:rsidRDefault="0089627D" w:rsidP="0089627D">
            <w:pPr>
              <w:rPr>
                <w:rFonts w:cs="Arial"/>
                <w:i/>
                <w:sz w:val="20"/>
                <w:szCs w:val="18"/>
              </w:rPr>
            </w:pPr>
            <w:r w:rsidRPr="00AC73E1">
              <w:rPr>
                <w:rFonts w:cs="Arial"/>
                <w:i/>
                <w:sz w:val="20"/>
                <w:szCs w:val="18"/>
              </w:rPr>
              <w:t>This short document summarizes the differences between an IFSP and an IEP. A chart is provided on the second page.</w:t>
            </w:r>
          </w:p>
          <w:p w:rsidR="0089627D" w:rsidRPr="00AC73E1" w:rsidRDefault="0089627D" w:rsidP="0089627D">
            <w:pPr>
              <w:rPr>
                <w:rFonts w:cs="Arial"/>
                <w:i/>
                <w:sz w:val="20"/>
                <w:szCs w:val="18"/>
              </w:rPr>
            </w:pPr>
          </w:p>
        </w:tc>
      </w:tr>
    </w:tbl>
    <w:p w:rsidR="00AC73E1" w:rsidRPr="00AC73E1" w:rsidRDefault="00AC73E1" w:rsidP="00AC73E1">
      <w:pPr>
        <w:spacing w:after="160" w:line="259" w:lineRule="auto"/>
        <w:rPr>
          <w:rFonts w:ascii="Calibri" w:eastAsia="Calibri" w:hAnsi="Calibri" w:cs="Times New Roman"/>
        </w:rPr>
      </w:pPr>
    </w:p>
    <w:tbl>
      <w:tblPr>
        <w:tblStyle w:val="TableGrid12"/>
        <w:tblW w:w="10620" w:type="dxa"/>
        <w:tblInd w:w="-252" w:type="dxa"/>
        <w:tblLayout w:type="fixed"/>
        <w:tblLook w:val="04A0" w:firstRow="1" w:lastRow="0" w:firstColumn="1" w:lastColumn="0" w:noHBand="0" w:noVBand="1"/>
      </w:tblPr>
      <w:tblGrid>
        <w:gridCol w:w="450"/>
        <w:gridCol w:w="10170"/>
      </w:tblGrid>
      <w:tr w:rsidR="00AC73E1" w:rsidRPr="00AC73E1" w:rsidTr="00AC73E1">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p>
        </w:tc>
        <w:tc>
          <w:tcPr>
            <w:tcW w:w="1017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C73E1" w:rsidRPr="00AC73E1" w:rsidRDefault="00AC73E1" w:rsidP="00AC73E1">
            <w:pPr>
              <w:jc w:val="center"/>
              <w:rPr>
                <w:b/>
                <w:sz w:val="40"/>
              </w:rPr>
            </w:pPr>
            <w:r w:rsidRPr="00AC73E1">
              <w:rPr>
                <w:b/>
                <w:sz w:val="40"/>
              </w:rPr>
              <w:t>Resources to Support Inclusion</w:t>
            </w:r>
          </w:p>
        </w:tc>
      </w:tr>
      <w:tr w:rsidR="0089627D" w:rsidRPr="00AC73E1" w:rsidTr="00295A89">
        <w:trPr>
          <w:trHeight w:val="9961"/>
        </w:trPr>
        <w:tc>
          <w:tcPr>
            <w:tcW w:w="450" w:type="dxa"/>
            <w:tcBorders>
              <w:top w:val="single" w:sz="4" w:space="0" w:color="auto"/>
              <w:left w:val="single" w:sz="4" w:space="0" w:color="auto"/>
              <w:right w:val="single" w:sz="4" w:space="0" w:color="auto"/>
            </w:tcBorders>
            <w:shd w:val="clear" w:color="auto" w:fill="DBE5F1"/>
            <w:textDirection w:val="btLr"/>
            <w:hideMark/>
          </w:tcPr>
          <w:p w:rsidR="0089627D" w:rsidRPr="00AC73E1" w:rsidRDefault="0089627D" w:rsidP="0089627D">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p>
          <w:p w:rsidR="0089627D" w:rsidRPr="00AC73E1" w:rsidRDefault="0089627D" w:rsidP="00AC73E1">
            <w:pPr>
              <w:ind w:left="113" w:right="113"/>
              <w:jc w:val="center"/>
              <w:rPr>
                <w:rFonts w:cs="Calibri"/>
                <w:b/>
                <w:sz w:val="24"/>
                <w:szCs w:val="24"/>
              </w:rPr>
            </w:pPr>
            <w:r w:rsidRPr="00AC73E1">
              <w:rPr>
                <w:rFonts w:cs="Calibri"/>
                <w:b/>
                <w:sz w:val="24"/>
                <w:szCs w:val="24"/>
              </w:rPr>
              <w:t>AUDIOVISUAL SOURCES</w:t>
            </w:r>
          </w:p>
        </w:tc>
        <w:tc>
          <w:tcPr>
            <w:tcW w:w="10170" w:type="dxa"/>
            <w:tcBorders>
              <w:top w:val="single" w:sz="4" w:space="0" w:color="auto"/>
              <w:left w:val="single" w:sz="4" w:space="0" w:color="auto"/>
              <w:right w:val="single" w:sz="4" w:space="0" w:color="auto"/>
            </w:tcBorders>
            <w:shd w:val="clear" w:color="auto" w:fill="FFFFFF"/>
          </w:tcPr>
          <w:p w:rsidR="0089627D" w:rsidRDefault="0089627D" w:rsidP="00AC73E1">
            <w:pPr>
              <w:rPr>
                <w:rFonts w:cs="Calibri"/>
                <w:b/>
                <w:iCs/>
              </w:rPr>
            </w:pPr>
          </w:p>
          <w:p w:rsidR="0089627D" w:rsidRPr="00AC73E1" w:rsidRDefault="0089627D" w:rsidP="00AC73E1">
            <w:pPr>
              <w:rPr>
                <w:rFonts w:cs="Calibri"/>
                <w:b/>
                <w:iCs/>
              </w:rPr>
            </w:pPr>
            <w:r w:rsidRPr="00AC73E1">
              <w:rPr>
                <w:rFonts w:cs="Calibri"/>
                <w:b/>
                <w:iCs/>
              </w:rPr>
              <w:t>0 to 5 in 30 Minutes! Sensory Processing Disorders</w:t>
            </w:r>
          </w:p>
          <w:p w:rsidR="0089627D" w:rsidRPr="00AC73E1" w:rsidRDefault="00861877" w:rsidP="00AC73E1">
            <w:pPr>
              <w:ind w:left="342"/>
              <w:rPr>
                <w:rFonts w:cs="Arial"/>
                <w:b/>
                <w:color w:val="0000FF"/>
                <w:sz w:val="20"/>
              </w:rPr>
            </w:pPr>
            <w:hyperlink r:id="rId90" w:history="1">
              <w:r w:rsidR="0089627D" w:rsidRPr="00AC73E1">
                <w:rPr>
                  <w:rFonts w:cs="Arial"/>
                  <w:b/>
                  <w:color w:val="0000FF"/>
                  <w:sz w:val="20"/>
                </w:rPr>
                <w:t>https://www.youtube.com/watch?v=_SSzkA6uTFs&amp;list=PLDA998AC929A52481&amp;index=11</w:t>
              </w:r>
            </w:hyperlink>
          </w:p>
          <w:p w:rsidR="0089627D" w:rsidRPr="00AC73E1" w:rsidRDefault="0089627D" w:rsidP="00AC73E1">
            <w:pPr>
              <w:rPr>
                <w:rFonts w:cs="Arial"/>
                <w:i/>
                <w:sz w:val="20"/>
                <w:szCs w:val="18"/>
              </w:rPr>
            </w:pPr>
            <w:r w:rsidRPr="00AC73E1">
              <w:rPr>
                <w:rFonts w:cs="Arial"/>
                <w:i/>
                <w:sz w:val="20"/>
                <w:szCs w:val="18"/>
              </w:rPr>
              <w:t>This video provides an overview of the characteristics of children who may be experiencing difficulty with sensory process and offers ideas for how to support them.</w:t>
            </w:r>
          </w:p>
          <w:p w:rsidR="0089627D" w:rsidRPr="00AC73E1" w:rsidRDefault="0089627D" w:rsidP="00AC73E1">
            <w:pPr>
              <w:rPr>
                <w:rFonts w:cs="Arial"/>
                <w:b/>
                <w:sz w:val="8"/>
              </w:rPr>
            </w:pPr>
          </w:p>
          <w:p w:rsidR="0089627D" w:rsidRPr="00AC73E1" w:rsidRDefault="0089627D" w:rsidP="00AC73E1">
            <w:pPr>
              <w:contextualSpacing/>
              <w:rPr>
                <w:color w:val="000000"/>
              </w:rPr>
            </w:pPr>
            <w:r w:rsidRPr="00AC73E1">
              <w:rPr>
                <w:rFonts w:cs="Calibri"/>
                <w:b/>
              </w:rPr>
              <w:t xml:space="preserve">Adapting Literacy Learning Practices for Young Children with Disabilities </w:t>
            </w:r>
            <w:r w:rsidRPr="00AC73E1">
              <w:t xml:space="preserve"> (PowerPoint presentation)</w:t>
            </w:r>
          </w:p>
          <w:p w:rsidR="0089627D" w:rsidRPr="00AC73E1" w:rsidRDefault="00861877" w:rsidP="00AC73E1">
            <w:pPr>
              <w:ind w:left="342"/>
              <w:rPr>
                <w:b/>
                <w:color w:val="0000FF"/>
                <w:sz w:val="18"/>
              </w:rPr>
            </w:pPr>
            <w:hyperlink r:id="rId91" w:history="1">
              <w:r w:rsidR="0089627D" w:rsidRPr="00AC73E1">
                <w:rPr>
                  <w:b/>
                  <w:color w:val="0000FF"/>
                  <w:sz w:val="20"/>
                </w:rPr>
                <w:t>http://www.earlyliteracylearning.org/ppts/OSEP_National_EC_Conf_Dec_08.pps</w:t>
              </w:r>
            </w:hyperlink>
          </w:p>
          <w:p w:rsidR="0089627D" w:rsidRPr="00AC73E1" w:rsidRDefault="0089627D" w:rsidP="00AC73E1">
            <w:pPr>
              <w:rPr>
                <w:rFonts w:cs="Arial"/>
                <w:i/>
                <w:color w:val="000000"/>
                <w:sz w:val="20"/>
              </w:rPr>
            </w:pPr>
            <w:r w:rsidRPr="00AC73E1">
              <w:rPr>
                <w:rFonts w:cs="Arial"/>
                <w:i/>
                <w:color w:val="000000"/>
                <w:sz w:val="20"/>
              </w:rPr>
              <w:t>Developed by the CELL, this presentation provides suggestions for literacy activities for young children with disabilities that educators and parents can use.</w:t>
            </w:r>
          </w:p>
          <w:p w:rsidR="0089627D" w:rsidRPr="00AC73E1" w:rsidRDefault="0089627D" w:rsidP="00AC73E1">
            <w:pPr>
              <w:rPr>
                <w:rFonts w:cs="Calibri"/>
                <w:b/>
                <w:iCs/>
                <w:sz w:val="8"/>
                <w:szCs w:val="8"/>
              </w:rPr>
            </w:pPr>
          </w:p>
          <w:p w:rsidR="0089627D" w:rsidRPr="00AC73E1" w:rsidRDefault="0089627D" w:rsidP="00AC73E1">
            <w:pPr>
              <w:rPr>
                <w:color w:val="0000FF"/>
                <w:u w:val="single"/>
              </w:rPr>
            </w:pPr>
            <w:r w:rsidRPr="00AC73E1">
              <w:rPr>
                <w:rFonts w:cs="Calibri"/>
                <w:b/>
                <w:iCs/>
              </w:rPr>
              <w:t>Animal School</w:t>
            </w:r>
            <w:r w:rsidRPr="00AC73E1">
              <w:rPr>
                <w:rFonts w:cs="Arial"/>
                <w:bCs/>
              </w:rPr>
              <w:t xml:space="preserve"> </w:t>
            </w:r>
            <w:hyperlink r:id="rId92" w:history="1">
              <w:r w:rsidRPr="00AC73E1">
                <w:rPr>
                  <w:b/>
                  <w:color w:val="0000FF"/>
                  <w:sz w:val="20"/>
                  <w:szCs w:val="20"/>
                </w:rPr>
                <w:t>https://www.youtube.com/watch?v=o8limRtHZPs</w:t>
              </w:r>
            </w:hyperlink>
          </w:p>
          <w:p w:rsidR="0089627D" w:rsidRPr="00AC73E1" w:rsidRDefault="0089627D" w:rsidP="00AC73E1">
            <w:pPr>
              <w:contextualSpacing/>
              <w:rPr>
                <w:rFonts w:cs="Arial"/>
                <w:bCs/>
                <w:i/>
                <w:sz w:val="20"/>
              </w:rPr>
            </w:pPr>
            <w:r w:rsidRPr="00AC73E1">
              <w:rPr>
                <w:rFonts w:cs="Arial"/>
                <w:bCs/>
                <w:i/>
                <w:sz w:val="20"/>
              </w:rPr>
              <w:t>An effective way to emphasize the importance of individualizing to support each child is to show this video.</w:t>
            </w:r>
          </w:p>
          <w:p w:rsidR="0089627D" w:rsidRPr="00AC73E1" w:rsidRDefault="0089627D" w:rsidP="00AC73E1">
            <w:pPr>
              <w:rPr>
                <w:rFonts w:cs="Arial"/>
                <w:bCs/>
                <w:sz w:val="8"/>
                <w:szCs w:val="8"/>
              </w:rPr>
            </w:pPr>
          </w:p>
          <w:p w:rsidR="0089627D" w:rsidRPr="00AC73E1" w:rsidRDefault="0089627D" w:rsidP="00AC73E1">
            <w:pPr>
              <w:rPr>
                <w:rFonts w:eastAsia="Times New Roman"/>
                <w:sz w:val="20"/>
                <w:szCs w:val="20"/>
              </w:rPr>
            </w:pPr>
            <w:r w:rsidRPr="00AC73E1">
              <w:rPr>
                <w:rFonts w:eastAsia="Times New Roman"/>
                <w:b/>
                <w:szCs w:val="28"/>
              </w:rPr>
              <w:t xml:space="preserve">Brandon’s Story: A Mother’s Voice </w:t>
            </w:r>
            <w:hyperlink r:id="rId93" w:history="1">
              <w:r w:rsidRPr="00AC73E1">
                <w:rPr>
                  <w:rFonts w:eastAsia="Times New Roman" w:cs="Arial"/>
                  <w:b/>
                  <w:bCs/>
                  <w:color w:val="0000FF"/>
                  <w:sz w:val="20"/>
                  <w:szCs w:val="20"/>
                </w:rPr>
                <w:t>https://www.youtube.com/watch?v=zIzBK1JgGgM&amp;feature=youtu.be</w:t>
              </w:r>
            </w:hyperlink>
          </w:p>
          <w:p w:rsidR="0089627D" w:rsidRPr="00AC73E1" w:rsidRDefault="0089627D" w:rsidP="00AC73E1">
            <w:pPr>
              <w:rPr>
                <w:rFonts w:cs="Arial"/>
                <w:i/>
                <w:sz w:val="20"/>
                <w:szCs w:val="18"/>
              </w:rPr>
            </w:pPr>
            <w:r w:rsidRPr="00AC73E1">
              <w:rPr>
                <w:rFonts w:cs="Arial"/>
                <w:i/>
                <w:sz w:val="20"/>
                <w:szCs w:val="18"/>
              </w:rPr>
              <w:t>This video highlights one family’s journey from the earliest days of receiving a diagnosis, through early intervention, and into productive young adult life.</w:t>
            </w:r>
          </w:p>
          <w:p w:rsidR="0089627D" w:rsidRPr="00AC73E1" w:rsidRDefault="0089627D" w:rsidP="00AC73E1">
            <w:pPr>
              <w:rPr>
                <w:rFonts w:cs="Calibri"/>
                <w:b/>
                <w:iCs/>
                <w:sz w:val="8"/>
              </w:rPr>
            </w:pPr>
          </w:p>
          <w:p w:rsidR="0089627D" w:rsidRPr="00AC73E1" w:rsidRDefault="0089627D" w:rsidP="00AC73E1">
            <w:pPr>
              <w:rPr>
                <w:rFonts w:cs="Arial"/>
                <w:b/>
                <w:color w:val="0000FF"/>
                <w:sz w:val="20"/>
              </w:rPr>
            </w:pPr>
            <w:r w:rsidRPr="00AC73E1">
              <w:rPr>
                <w:rFonts w:cs="Calibri"/>
                <w:b/>
                <w:iCs/>
              </w:rPr>
              <w:t>Bri, Her Family, and Early Intervention</w:t>
            </w:r>
            <w:r w:rsidRPr="00AC73E1">
              <w:rPr>
                <w:rFonts w:cs="Arial"/>
              </w:rPr>
              <w:t xml:space="preserve">  </w:t>
            </w:r>
            <w:hyperlink r:id="rId94" w:history="1">
              <w:r w:rsidRPr="00AC73E1">
                <w:rPr>
                  <w:rFonts w:cs="Arial"/>
                  <w:b/>
                  <w:color w:val="0000FF"/>
                  <w:sz w:val="20"/>
                </w:rPr>
                <w:t>http://www.youtube.com/view_play_list?p=9DC2069DAD870262</w:t>
              </w:r>
            </w:hyperlink>
          </w:p>
          <w:p w:rsidR="0089627D" w:rsidRPr="00AC73E1" w:rsidRDefault="0089627D" w:rsidP="00AC73E1">
            <w:pPr>
              <w:rPr>
                <w:rFonts w:cs="Arial"/>
                <w:i/>
                <w:sz w:val="20"/>
                <w:szCs w:val="18"/>
              </w:rPr>
            </w:pPr>
            <w:r w:rsidRPr="00AC73E1">
              <w:rPr>
                <w:rFonts w:cs="Arial"/>
                <w:i/>
                <w:sz w:val="20"/>
                <w:szCs w:val="18"/>
              </w:rPr>
              <w:t>Produced by the Illinois EI Training Program, this series of video clips show the process of a family going through the development of the Individualized Family Service Plan (IFSP).</w:t>
            </w:r>
          </w:p>
          <w:p w:rsidR="0089627D" w:rsidRPr="00AC73E1" w:rsidRDefault="0089627D" w:rsidP="00AC73E1">
            <w:pPr>
              <w:ind w:left="257" w:hanging="257"/>
              <w:rPr>
                <w:rFonts w:cs="Arial"/>
                <w:sz w:val="8"/>
                <w:szCs w:val="8"/>
              </w:rPr>
            </w:pPr>
          </w:p>
          <w:p w:rsidR="0089627D" w:rsidRPr="00AC73E1" w:rsidRDefault="0089627D" w:rsidP="00AC73E1">
            <w:pPr>
              <w:rPr>
                <w:rFonts w:eastAsia="Times New Roman" w:cs="Arial"/>
              </w:rPr>
            </w:pPr>
            <w:r w:rsidRPr="00AC73E1">
              <w:rPr>
                <w:rFonts w:cs="Calibri"/>
                <w:b/>
                <w:iCs/>
              </w:rPr>
              <w:t>Bringing the Early Signs of Autism Spectrum Disorders Into Focus</w:t>
            </w:r>
          </w:p>
          <w:p w:rsidR="0089627D" w:rsidRPr="00AC73E1" w:rsidRDefault="00861877" w:rsidP="00AC73E1">
            <w:pPr>
              <w:ind w:left="252"/>
              <w:rPr>
                <w:rFonts w:cs="Arial"/>
                <w:sz w:val="20"/>
              </w:rPr>
            </w:pPr>
            <w:hyperlink r:id="rId95" w:history="1">
              <w:r w:rsidR="0089627D" w:rsidRPr="00AC73E1">
                <w:rPr>
                  <w:rFonts w:eastAsia="Times New Roman" w:cs="Arial"/>
                  <w:b/>
                  <w:bCs/>
                  <w:color w:val="0000FF"/>
                  <w:sz w:val="20"/>
                </w:rPr>
                <w:t>http://www.youtube.com/watch?v=YtvP5A5OHpU&amp;feature=youtu.be</w:t>
              </w:r>
            </w:hyperlink>
          </w:p>
          <w:p w:rsidR="0089627D" w:rsidRPr="00AC73E1" w:rsidRDefault="0089627D" w:rsidP="00AC73E1">
            <w:pPr>
              <w:rPr>
                <w:i/>
                <w:sz w:val="20"/>
              </w:rPr>
            </w:pPr>
            <w:r w:rsidRPr="00AC73E1">
              <w:rPr>
                <w:i/>
                <w:sz w:val="20"/>
              </w:rPr>
              <w:t>To improve recognition of the early signs of autism spectrum disorder (ASD), autism researcher Dr. Rebecca Landa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rsidR="0089627D" w:rsidRPr="00AC73E1" w:rsidRDefault="0089627D" w:rsidP="00AC73E1">
            <w:pPr>
              <w:rPr>
                <w:rFonts w:cs="Calibri"/>
                <w:b/>
                <w:iCs/>
                <w:sz w:val="8"/>
                <w:szCs w:val="8"/>
              </w:rPr>
            </w:pPr>
          </w:p>
          <w:p w:rsidR="0089627D" w:rsidRPr="00AC73E1" w:rsidRDefault="0089627D" w:rsidP="00AC73E1">
            <w:pPr>
              <w:rPr>
                <w:b/>
                <w:color w:val="0000FF"/>
                <w:sz w:val="20"/>
              </w:rPr>
            </w:pPr>
            <w:r w:rsidRPr="00AC73E1">
              <w:rPr>
                <w:rFonts w:cs="Calibri"/>
                <w:b/>
                <w:iCs/>
              </w:rPr>
              <w:t>Bus Stop Tours of Inclusive Classrooms</w:t>
            </w:r>
            <w:r w:rsidRPr="00AC73E1">
              <w:rPr>
                <w:rFonts w:cs="Arial"/>
              </w:rPr>
              <w:t xml:space="preserve">  </w:t>
            </w:r>
            <w:hyperlink r:id="rId96" w:history="1">
              <w:r w:rsidRPr="00AC73E1">
                <w:rPr>
                  <w:b/>
                  <w:color w:val="0000FF"/>
                  <w:sz w:val="20"/>
                </w:rPr>
                <w:t>http://www2.edc.org/NCIP/tour/Bus_stops.html</w:t>
              </w:r>
            </w:hyperlink>
          </w:p>
          <w:p w:rsidR="0089627D" w:rsidRPr="00AC73E1" w:rsidRDefault="0089627D" w:rsidP="00AC73E1">
            <w:pPr>
              <w:rPr>
                <w:rFonts w:cs="Arial"/>
                <w:i/>
                <w:sz w:val="20"/>
                <w:szCs w:val="20"/>
              </w:rPr>
            </w:pPr>
            <w:r w:rsidRPr="00AC73E1">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rsidR="0089627D" w:rsidRPr="00AC73E1" w:rsidRDefault="0089627D" w:rsidP="00AC73E1">
            <w:pPr>
              <w:rPr>
                <w:rFonts w:cs="Arial"/>
                <w:i/>
                <w:sz w:val="8"/>
                <w:szCs w:val="8"/>
              </w:rPr>
            </w:pPr>
          </w:p>
          <w:p w:rsidR="0089627D" w:rsidRPr="00AC73E1" w:rsidRDefault="0089627D" w:rsidP="00AC73E1">
            <w:pPr>
              <w:contextualSpacing/>
              <w:rPr>
                <w:rFonts w:cs="Arial"/>
                <w:bCs/>
                <w:szCs w:val="20"/>
              </w:rPr>
            </w:pPr>
            <w:r w:rsidRPr="00AC73E1">
              <w:rPr>
                <w:rFonts w:cs="Arial"/>
                <w:b/>
                <w:bCs/>
                <w:szCs w:val="20"/>
              </w:rPr>
              <w:t>California Map to Inclusion and Belonging – Video Collection</w:t>
            </w:r>
            <w:r w:rsidRPr="00AC73E1">
              <w:rPr>
                <w:rFonts w:cs="Arial"/>
                <w:bCs/>
                <w:szCs w:val="20"/>
              </w:rPr>
              <w:t xml:space="preserve"> </w:t>
            </w:r>
            <w:hyperlink r:id="rId97" w:history="1">
              <w:r w:rsidRPr="00AC73E1">
                <w:rPr>
                  <w:rFonts w:cs="Arial"/>
                  <w:b/>
                  <w:bCs/>
                  <w:color w:val="0000FF"/>
                  <w:sz w:val="20"/>
                  <w:szCs w:val="20"/>
                </w:rPr>
                <w:t>http://cainclusion.org/camap/videos.html</w:t>
              </w:r>
            </w:hyperlink>
          </w:p>
          <w:p w:rsidR="0089627D" w:rsidRPr="00AC73E1" w:rsidRDefault="0089627D" w:rsidP="00AC73E1">
            <w:pPr>
              <w:rPr>
                <w:rFonts w:cs="Arial"/>
                <w:i/>
                <w:sz w:val="20"/>
                <w:szCs w:val="20"/>
              </w:rPr>
            </w:pPr>
            <w:r w:rsidRPr="00AC73E1">
              <w:rPr>
                <w:rFonts w:cs="Arial"/>
                <w:i/>
                <w:sz w:val="20"/>
                <w:szCs w:val="20"/>
              </w:rPr>
              <w:t>The MAP Video Collection was created in response to the need for easy access to videos that promote inclusion and support the needs of children with disabilities and/or special needs and their families.</w:t>
            </w:r>
          </w:p>
          <w:p w:rsidR="0089627D" w:rsidRPr="00AC73E1" w:rsidRDefault="0089627D" w:rsidP="00AC73E1">
            <w:pPr>
              <w:rPr>
                <w:rFonts w:cs="Arial"/>
                <w:i/>
                <w:sz w:val="12"/>
                <w:szCs w:val="20"/>
              </w:rPr>
            </w:pPr>
          </w:p>
          <w:p w:rsidR="0089627D" w:rsidRPr="00AC73E1" w:rsidRDefault="0089627D" w:rsidP="00AC73E1">
            <w:pPr>
              <w:rPr>
                <w:b/>
                <w:color w:val="0000FF"/>
                <w:sz w:val="20"/>
              </w:rPr>
            </w:pPr>
            <w:r w:rsidRPr="00AC73E1">
              <w:rPr>
                <w:rFonts w:cs="Arial"/>
                <w:b/>
                <w:bCs/>
              </w:rPr>
              <w:t>A Chance to Read</w:t>
            </w:r>
            <w:r w:rsidRPr="00AC73E1">
              <w:rPr>
                <w:sz w:val="20"/>
              </w:rPr>
              <w:t xml:space="preserve"> </w:t>
            </w:r>
            <w:hyperlink r:id="rId98" w:history="1">
              <w:r w:rsidRPr="00AC73E1">
                <w:rPr>
                  <w:b/>
                  <w:color w:val="0000FF"/>
                  <w:sz w:val="20"/>
                </w:rPr>
                <w:t>http://www.readingrockets.org/shows/launching/chance/</w:t>
              </w:r>
            </w:hyperlink>
          </w:p>
          <w:p w:rsidR="0089627D" w:rsidRPr="00CB08DE" w:rsidRDefault="0089627D" w:rsidP="00AC73E1">
            <w:pPr>
              <w:rPr>
                <w:b/>
                <w:i/>
                <w:sz w:val="20"/>
              </w:rPr>
            </w:pPr>
            <w:r w:rsidRPr="00CB08DE">
              <w:rPr>
                <w:i/>
                <w:sz w:val="20"/>
              </w:rPr>
              <w:t>Hosted by Molly Ringwald, this video looks at the reading challenges facing kids with disabilities, and what schools across the country are doing to help them find success.</w:t>
            </w:r>
          </w:p>
          <w:p w:rsidR="0089627D" w:rsidRPr="00AC73E1" w:rsidRDefault="0089627D" w:rsidP="00AC73E1">
            <w:pPr>
              <w:rPr>
                <w:rFonts w:cs="Calibri"/>
                <w:b/>
                <w:sz w:val="8"/>
                <w:szCs w:val="8"/>
              </w:rPr>
            </w:pPr>
          </w:p>
          <w:p w:rsidR="0089627D" w:rsidRDefault="0089627D" w:rsidP="00AC73E1">
            <w:pPr>
              <w:rPr>
                <w:sz w:val="20"/>
              </w:rPr>
            </w:pPr>
            <w:r w:rsidRPr="00AC73E1">
              <w:rPr>
                <w:rFonts w:cs="Calibri"/>
                <w:b/>
                <w:szCs w:val="24"/>
              </w:rPr>
              <w:t>Child Outcomes Step by Step</w:t>
            </w:r>
            <w:r w:rsidRPr="00AC73E1">
              <w:rPr>
                <w:rFonts w:cs="Calibri"/>
                <w:szCs w:val="24"/>
              </w:rPr>
              <w:t xml:space="preserve">  </w:t>
            </w:r>
            <w:hyperlink r:id="rId99" w:history="1">
              <w:r w:rsidRPr="00AC73E1">
                <w:rPr>
                  <w:b/>
                  <w:color w:val="0000FF"/>
                  <w:sz w:val="20"/>
                </w:rPr>
                <w:t>http://ectacenter.org/eco/pages/videos.asp</w:t>
              </w:r>
            </w:hyperlink>
            <w:r w:rsidRPr="00AC73E1">
              <w:rPr>
                <w:sz w:val="20"/>
              </w:rPr>
              <w:t xml:space="preserve"> </w:t>
            </w:r>
          </w:p>
          <w:p w:rsidR="0089627D" w:rsidRDefault="0089627D" w:rsidP="00AC73E1">
            <w:pPr>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 as part of their A</w:t>
            </w:r>
            <w:r>
              <w:rPr>
                <w:i/>
                <w:sz w:val="20"/>
              </w:rPr>
              <w:t>nnual Performance Report (APR).</w:t>
            </w:r>
          </w:p>
          <w:p w:rsidR="0089627D" w:rsidRPr="0089627D" w:rsidRDefault="0089627D" w:rsidP="00AC73E1">
            <w:pPr>
              <w:rPr>
                <w:i/>
                <w:sz w:val="8"/>
                <w:szCs w:val="8"/>
              </w:rPr>
            </w:pPr>
          </w:p>
          <w:p w:rsidR="0089627D" w:rsidRPr="00AC73E1" w:rsidRDefault="0089627D" w:rsidP="0089627D">
            <w:pPr>
              <w:rPr>
                <w:b/>
                <w:color w:val="0000FF"/>
                <w:sz w:val="20"/>
              </w:rPr>
            </w:pPr>
            <w:r w:rsidRPr="00AC73E1">
              <w:rPr>
                <w:rFonts w:cs="Calibri"/>
                <w:b/>
                <w:szCs w:val="24"/>
              </w:rPr>
              <w:t xml:space="preserve">Early Childhood Intervention: The Power of Family </w:t>
            </w:r>
            <w:hyperlink r:id="rId100" w:history="1">
              <w:r w:rsidRPr="00AC73E1">
                <w:rPr>
                  <w:b/>
                  <w:color w:val="0000FF"/>
                  <w:sz w:val="20"/>
                </w:rPr>
                <w:t>https://www.youtube.com/watch?v=3GAHmiI1K64</w:t>
              </w:r>
            </w:hyperlink>
          </w:p>
          <w:p w:rsidR="0089627D" w:rsidRPr="00AC73E1" w:rsidRDefault="0089627D" w:rsidP="0089627D">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rsidR="0089627D" w:rsidRPr="00352E15" w:rsidRDefault="0089627D" w:rsidP="0089627D">
            <w:pPr>
              <w:rPr>
                <w:rFonts w:cs="Calibri"/>
                <w:iCs/>
                <w:sz w:val="8"/>
                <w:szCs w:val="8"/>
              </w:rPr>
            </w:pPr>
          </w:p>
          <w:p w:rsidR="0089627D" w:rsidRPr="00AC73E1" w:rsidRDefault="0089627D" w:rsidP="0089627D">
            <w:pPr>
              <w:rPr>
                <w:rFonts w:cs="Calibri"/>
                <w:b/>
                <w:iCs/>
                <w:color w:val="0000FF"/>
                <w:sz w:val="20"/>
              </w:rPr>
            </w:pPr>
            <w:r w:rsidRPr="00AC73E1">
              <w:rPr>
                <w:rFonts w:cs="Calibri"/>
                <w:b/>
                <w:iCs/>
              </w:rPr>
              <w:t>Embedded Learning Opportunity</w:t>
            </w:r>
            <w:r w:rsidRPr="00AC73E1">
              <w:rPr>
                <w:rFonts w:cs="Calibri"/>
                <w:iCs/>
              </w:rPr>
              <w:t xml:space="preserve"> </w:t>
            </w:r>
            <w:r w:rsidRPr="00AC73E1">
              <w:rPr>
                <w:rFonts w:cs="Calibri"/>
                <w:b/>
                <w:iCs/>
              </w:rPr>
              <w:t>Videos</w:t>
            </w:r>
            <w:r w:rsidRPr="00AC73E1">
              <w:rPr>
                <w:rFonts w:cs="Calibri"/>
                <w:iCs/>
              </w:rPr>
              <w:t xml:space="preserve"> </w:t>
            </w:r>
            <w:hyperlink r:id="rId101" w:anchor="elo" w:history="1">
              <w:r w:rsidRPr="00AC73E1">
                <w:rPr>
                  <w:rFonts w:cs="Calibri"/>
                  <w:b/>
                  <w:iCs/>
                  <w:color w:val="0000FF"/>
                  <w:sz w:val="20"/>
                </w:rPr>
                <w:t>http://depts.washington.edu/hscenter/elo#elo</w:t>
              </w:r>
            </w:hyperlink>
          </w:p>
          <w:p w:rsidR="0089627D" w:rsidRDefault="0089627D" w:rsidP="0089627D">
            <w:pPr>
              <w:rPr>
                <w:rFonts w:cs="Arial"/>
                <w:i/>
                <w:sz w:val="20"/>
              </w:rPr>
            </w:pPr>
            <w:r w:rsidRPr="00AC73E1">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rsidR="0089627D" w:rsidRPr="00AC73E1" w:rsidRDefault="0089627D" w:rsidP="0089627D">
            <w:pPr>
              <w:rPr>
                <w:rFonts w:cs="Arial"/>
                <w:i/>
                <w:sz w:val="20"/>
              </w:rPr>
            </w:pPr>
          </w:p>
          <w:p w:rsidR="0089627D" w:rsidRPr="008C0627" w:rsidRDefault="0089627D" w:rsidP="00AC73E1">
            <w:pPr>
              <w:rPr>
                <w:rFonts w:cs="Arial"/>
                <w:sz w:val="8"/>
                <w:szCs w:val="8"/>
              </w:rPr>
            </w:pPr>
          </w:p>
        </w:tc>
      </w:tr>
    </w:tbl>
    <w:p w:rsidR="0089627D" w:rsidRDefault="0089627D"/>
    <w:tbl>
      <w:tblPr>
        <w:tblStyle w:val="TableGrid12"/>
        <w:tblW w:w="10620" w:type="dxa"/>
        <w:tblInd w:w="-252" w:type="dxa"/>
        <w:tblLayout w:type="fixed"/>
        <w:tblLook w:val="04A0" w:firstRow="1" w:lastRow="0" w:firstColumn="1" w:lastColumn="0" w:noHBand="0" w:noVBand="1"/>
      </w:tblPr>
      <w:tblGrid>
        <w:gridCol w:w="450"/>
        <w:gridCol w:w="10170"/>
      </w:tblGrid>
      <w:tr w:rsidR="00AC73E1" w:rsidRPr="00AC73E1" w:rsidTr="00AC73E1">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r w:rsidRPr="00AC73E1">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AC73E1" w:rsidRPr="00AC73E1" w:rsidRDefault="00AC73E1" w:rsidP="00AC73E1">
            <w:pPr>
              <w:jc w:val="center"/>
              <w:rPr>
                <w:b/>
                <w:sz w:val="40"/>
              </w:rPr>
            </w:pPr>
            <w:r w:rsidRPr="00AC73E1">
              <w:rPr>
                <w:b/>
                <w:sz w:val="40"/>
              </w:rPr>
              <w:t>Resources to Support Inclusion</w:t>
            </w:r>
          </w:p>
        </w:tc>
      </w:tr>
      <w:tr w:rsidR="00AC73E1" w:rsidRPr="00AC73E1" w:rsidTr="00AC73E1">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AC73E1" w:rsidRPr="00AC73E1" w:rsidRDefault="00AC73E1" w:rsidP="00AC73E1">
            <w:pPr>
              <w:rPr>
                <w:b/>
                <w:sz w:val="40"/>
              </w:rPr>
            </w:pPr>
          </w:p>
        </w:tc>
      </w:tr>
      <w:tr w:rsidR="0089627D" w:rsidRPr="00AC73E1" w:rsidTr="000A7BAD">
        <w:trPr>
          <w:trHeight w:val="620"/>
        </w:trPr>
        <w:tc>
          <w:tcPr>
            <w:tcW w:w="450" w:type="dxa"/>
            <w:tcBorders>
              <w:top w:val="single" w:sz="4" w:space="0" w:color="auto"/>
              <w:left w:val="single" w:sz="4" w:space="0" w:color="auto"/>
              <w:right w:val="single" w:sz="4" w:space="0" w:color="auto"/>
            </w:tcBorders>
            <w:shd w:val="clear" w:color="auto" w:fill="DBE5F1"/>
            <w:textDirection w:val="btLr"/>
            <w:hideMark/>
          </w:tcPr>
          <w:p w:rsidR="0089627D" w:rsidRPr="00AC73E1" w:rsidRDefault="0089627D" w:rsidP="00AC73E1">
            <w:pPr>
              <w:ind w:left="113" w:right="113"/>
              <w:jc w:val="center"/>
              <w:rPr>
                <w:rFonts w:cs="Calibri"/>
                <w:b/>
                <w:sz w:val="24"/>
                <w:szCs w:val="24"/>
              </w:rPr>
            </w:pPr>
            <w:r w:rsidRPr="00AC73E1">
              <w:rPr>
                <w:rFonts w:cs="Calibri"/>
                <w:b/>
                <w:sz w:val="24"/>
                <w:szCs w:val="24"/>
              </w:rPr>
              <w:t>AUDIOVISUAL SOURCES</w:t>
            </w:r>
          </w:p>
          <w:p w:rsidR="0089627D" w:rsidRPr="00AC73E1" w:rsidRDefault="0089627D" w:rsidP="00AC73E1">
            <w:pPr>
              <w:ind w:left="113" w:right="113"/>
              <w:jc w:val="center"/>
              <w:rPr>
                <w:rFonts w:cs="Calibri"/>
                <w:b/>
                <w:sz w:val="24"/>
                <w:szCs w:val="24"/>
              </w:rPr>
            </w:pPr>
            <w:r w:rsidRPr="00AC73E1">
              <w:rPr>
                <w:rFonts w:cs="Calibri"/>
                <w:b/>
                <w:sz w:val="24"/>
                <w:szCs w:val="24"/>
              </w:rPr>
              <w:t>AUDIOVISUAL SOURCES</w:t>
            </w:r>
          </w:p>
        </w:tc>
        <w:tc>
          <w:tcPr>
            <w:tcW w:w="10170" w:type="dxa"/>
            <w:tcBorders>
              <w:top w:val="single" w:sz="4" w:space="0" w:color="auto"/>
              <w:left w:val="single" w:sz="4" w:space="0" w:color="auto"/>
              <w:right w:val="single" w:sz="4" w:space="0" w:color="auto"/>
            </w:tcBorders>
            <w:shd w:val="clear" w:color="auto" w:fill="FFFFFF"/>
          </w:tcPr>
          <w:p w:rsidR="0089627D" w:rsidRPr="00352E15" w:rsidRDefault="0089627D" w:rsidP="00AC73E1">
            <w:pPr>
              <w:rPr>
                <w:rFonts w:eastAsia="Times New Roman" w:cs="Arial"/>
                <w:i/>
                <w:sz w:val="8"/>
                <w:szCs w:val="8"/>
              </w:rPr>
            </w:pPr>
          </w:p>
          <w:p w:rsidR="0089627D" w:rsidRPr="00AC73E1" w:rsidRDefault="0089627D" w:rsidP="00AC73E1">
            <w:pPr>
              <w:rPr>
                <w:rFonts w:cs="Calibri"/>
                <w:b/>
                <w:szCs w:val="24"/>
              </w:rPr>
            </w:pPr>
            <w:r w:rsidRPr="00AC73E1">
              <w:rPr>
                <w:rFonts w:cs="Calibri"/>
                <w:b/>
                <w:szCs w:val="24"/>
              </w:rPr>
              <w:t>Foundations of Inclusion Birth to Five</w:t>
            </w:r>
          </w:p>
          <w:p w:rsidR="0089627D" w:rsidRPr="00AC73E1" w:rsidRDefault="00861877" w:rsidP="00AC73E1">
            <w:pPr>
              <w:ind w:left="252"/>
              <w:rPr>
                <w:rFonts w:cs="Calibri"/>
                <w:b/>
                <w:iCs/>
                <w:color w:val="0000FF"/>
                <w:sz w:val="20"/>
                <w:szCs w:val="20"/>
              </w:rPr>
            </w:pPr>
            <w:hyperlink r:id="rId102" w:history="1">
              <w:r w:rsidR="0089627D" w:rsidRPr="00AC73E1">
                <w:rPr>
                  <w:rFonts w:cs="Calibri"/>
                  <w:b/>
                  <w:iCs/>
                  <w:color w:val="0000FF"/>
                  <w:sz w:val="20"/>
                  <w:szCs w:val="20"/>
                </w:rPr>
                <w:t>http://community.fpg.unc.edu/connect-modules/resources/videos/foundations-of-inclusion-birth-to-five</w:t>
              </w:r>
            </w:hyperlink>
          </w:p>
          <w:p w:rsidR="0089627D" w:rsidRPr="00AC73E1" w:rsidRDefault="0089627D" w:rsidP="00AC73E1">
            <w:pPr>
              <w:rPr>
                <w:rFonts w:cs="Calibri"/>
                <w:b/>
                <w:i/>
                <w:iCs/>
                <w:sz w:val="18"/>
                <w:szCs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rsidR="0089627D" w:rsidRPr="00352E15" w:rsidRDefault="0089627D" w:rsidP="00AC73E1">
            <w:pPr>
              <w:ind w:left="252" w:hanging="252"/>
              <w:rPr>
                <w:snapToGrid w:val="0"/>
                <w:sz w:val="8"/>
                <w:szCs w:val="8"/>
              </w:rPr>
            </w:pPr>
          </w:p>
          <w:p w:rsidR="0089627D" w:rsidRPr="00AC73E1" w:rsidRDefault="0089627D" w:rsidP="00AC73E1">
            <w:pPr>
              <w:ind w:left="252" w:hanging="252"/>
              <w:rPr>
                <w:snapToGrid w:val="0"/>
                <w:sz w:val="20"/>
              </w:rPr>
            </w:pPr>
            <w:r w:rsidRPr="00AC73E1">
              <w:rPr>
                <w:rFonts w:cs="Calibri"/>
                <w:b/>
                <w:szCs w:val="24"/>
              </w:rPr>
              <w:t xml:space="preserve">Friendship, Inclusion and Learning  </w:t>
            </w:r>
            <w:hyperlink r:id="rId103" w:history="1">
              <w:r w:rsidRPr="00AC73E1">
                <w:rPr>
                  <w:b/>
                  <w:snapToGrid w:val="0"/>
                  <w:color w:val="0000FF"/>
                  <w:sz w:val="20"/>
                </w:rPr>
                <w:t>http://www2.cde.state.co.us/media/resultsmatter/RMSeries/FriendshipInclusionAndLearning.asp</w:t>
              </w:r>
            </w:hyperlink>
          </w:p>
          <w:p w:rsidR="0089627D" w:rsidRPr="00AC73E1" w:rsidRDefault="0089627D" w:rsidP="00AC73E1">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rsidR="0089627D" w:rsidRPr="00AC73E1" w:rsidRDefault="0089627D" w:rsidP="00AC73E1">
            <w:pPr>
              <w:rPr>
                <w:rFonts w:cs="Arial"/>
                <w:sz w:val="12"/>
                <w:szCs w:val="8"/>
              </w:rPr>
            </w:pPr>
          </w:p>
          <w:p w:rsidR="0089627D" w:rsidRPr="00AC73E1" w:rsidRDefault="00861877" w:rsidP="00AC73E1">
            <w:pPr>
              <w:textAlignment w:val="top"/>
              <w:rPr>
                <w:rFonts w:ascii="Arial" w:eastAsia="Times New Roman" w:hAnsi="Arial" w:cs="Arial"/>
                <w:sz w:val="21"/>
                <w:szCs w:val="21"/>
              </w:rPr>
            </w:pPr>
            <w:hyperlink r:id="rId104" w:history="1">
              <w:r w:rsidR="0089627D" w:rsidRPr="00AC73E1">
                <w:rPr>
                  <w:rFonts w:cs="Calibri"/>
                  <w:b/>
                  <w:szCs w:val="24"/>
                </w:rPr>
                <w:t>Getty's Window to Inclusion: The Chance To Be Just Like Any Other Kid</w:t>
              </w:r>
            </w:hyperlink>
            <w:r w:rsidR="0089627D" w:rsidRPr="00AC73E1">
              <w:rPr>
                <w:rFonts w:ascii="Arial" w:eastAsia="Times New Roman" w:hAnsi="Arial" w:cs="Arial"/>
                <w:sz w:val="21"/>
                <w:szCs w:val="21"/>
              </w:rPr>
              <w:t xml:space="preserve"> </w:t>
            </w:r>
            <w:hyperlink r:id="rId105" w:history="1">
              <w:r w:rsidR="0089627D" w:rsidRPr="00AC73E1">
                <w:rPr>
                  <w:rFonts w:eastAsia="Times New Roman" w:cs="Arial"/>
                  <w:b/>
                  <w:color w:val="0000FF"/>
                  <w:sz w:val="20"/>
                  <w:szCs w:val="21"/>
                </w:rPr>
                <w:t>https://vimeo.com/128526973</w:t>
              </w:r>
            </w:hyperlink>
          </w:p>
          <w:p w:rsidR="0089627D" w:rsidRPr="00AC73E1" w:rsidRDefault="0089627D" w:rsidP="00AC73E1">
            <w:pPr>
              <w:rPr>
                <w:rFonts w:cs="Arial"/>
                <w:i/>
                <w:sz w:val="20"/>
              </w:rPr>
            </w:pPr>
            <w:r w:rsidRPr="00AC73E1">
              <w:rPr>
                <w:rFonts w:cs="Arial"/>
                <w:i/>
                <w:sz w:val="20"/>
              </w:rPr>
              <w:t>In this 15-minute video, Kate Mathany describes how her daughter Getty virtually attends a typical preschool classroom every day using a device called a VGo.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rsidR="0089627D" w:rsidRPr="00AC73E1" w:rsidRDefault="0089627D" w:rsidP="00AC73E1">
            <w:pPr>
              <w:ind w:right="72"/>
              <w:contextualSpacing/>
              <w:rPr>
                <w:rFonts w:eastAsia="Times New Roman" w:cs="Arial"/>
                <w:sz w:val="10"/>
              </w:rPr>
            </w:pPr>
          </w:p>
          <w:p w:rsidR="0089627D" w:rsidRPr="00AC73E1" w:rsidRDefault="0089627D" w:rsidP="00AC73E1">
            <w:pPr>
              <w:ind w:left="256" w:hanging="256"/>
              <w:rPr>
                <w:rFonts w:cs="Calibri"/>
                <w:b/>
                <w:sz w:val="20"/>
              </w:rPr>
            </w:pPr>
            <w:r w:rsidRPr="00AC73E1">
              <w:rPr>
                <w:rFonts w:eastAsia="Times New Roman" w:cs="Arial"/>
                <w:b/>
                <w:color w:val="000000"/>
                <w:szCs w:val="24"/>
              </w:rPr>
              <w:t>Henry Gets Around</w:t>
            </w:r>
            <w:r w:rsidRPr="00AC73E1">
              <w:rPr>
                <w:rFonts w:cs="Calibri"/>
                <w:b/>
                <w:sz w:val="20"/>
              </w:rPr>
              <w:t xml:space="preserve"> </w:t>
            </w:r>
            <w:hyperlink r:id="rId106" w:history="1">
              <w:r w:rsidRPr="00AC73E1">
                <w:rPr>
                  <w:rFonts w:cs="Calibri"/>
                  <w:b/>
                  <w:color w:val="0000FF"/>
                  <w:sz w:val="20"/>
                </w:rPr>
                <w:t>http://www2.cde.state.co.us/media/resultsmatter/RMSeries/HenryGetsAround.asp</w:t>
              </w:r>
            </w:hyperlink>
          </w:p>
          <w:p w:rsidR="0089627D" w:rsidRPr="00AC73E1" w:rsidRDefault="0089627D" w:rsidP="00AC73E1">
            <w:pPr>
              <w:rPr>
                <w:rFonts w:cs="Arial"/>
                <w:i/>
                <w:sz w:val="20"/>
              </w:rPr>
            </w:pPr>
            <w:r w:rsidRPr="00AC73E1">
              <w:rPr>
                <w:rFonts w:cs="Arial"/>
                <w:i/>
                <w:sz w:val="20"/>
              </w:rPr>
              <w:t>This clip shows how a child with physical disabilities is able to participate fully in all the activities inside and outside the classroom. He walks, runs, climbs, jumps and sometimes gets around by using a wheelchair.</w:t>
            </w:r>
          </w:p>
          <w:p w:rsidR="0089627D" w:rsidRPr="00AC73E1" w:rsidRDefault="0089627D" w:rsidP="00AC73E1">
            <w:pPr>
              <w:rPr>
                <w:rFonts w:cs="Calibri"/>
                <w:b/>
                <w:sz w:val="8"/>
                <w:szCs w:val="8"/>
              </w:rPr>
            </w:pPr>
          </w:p>
          <w:p w:rsidR="0089627D" w:rsidRPr="00AC73E1" w:rsidRDefault="0089627D" w:rsidP="00AC73E1">
            <w:pPr>
              <w:ind w:right="72"/>
              <w:contextualSpacing/>
              <w:rPr>
                <w:rFonts w:eastAsia="Times New Roman" w:cs="Arial"/>
                <w:b/>
                <w:color w:val="0000FF"/>
              </w:rPr>
            </w:pPr>
            <w:r w:rsidRPr="00AC73E1">
              <w:rPr>
                <w:rFonts w:cs="Calibri"/>
                <w:b/>
                <w:szCs w:val="24"/>
              </w:rPr>
              <w:t>I’m Tyler</w:t>
            </w:r>
            <w:r w:rsidRPr="00AC73E1">
              <w:rPr>
                <w:rFonts w:eastAsia="Times New Roman" w:cs="Arial"/>
              </w:rPr>
              <w:t xml:space="preserve"> </w:t>
            </w:r>
            <w:hyperlink r:id="rId107" w:history="1">
              <w:r w:rsidRPr="00AC73E1">
                <w:rPr>
                  <w:rFonts w:eastAsia="Times New Roman" w:cs="Arial"/>
                  <w:b/>
                  <w:color w:val="0000FF"/>
                  <w:sz w:val="20"/>
                </w:rPr>
                <w:t>http://imtyler.org/</w:t>
              </w:r>
            </w:hyperlink>
          </w:p>
          <w:p w:rsidR="0089627D" w:rsidRPr="00AC73E1" w:rsidRDefault="0089627D" w:rsidP="00AC73E1">
            <w:pPr>
              <w:rPr>
                <w:rFonts w:cs="Arial"/>
                <w:i/>
                <w:sz w:val="20"/>
                <w:szCs w:val="18"/>
              </w:rPr>
            </w:pPr>
            <w:r w:rsidRPr="00AC73E1">
              <w:rPr>
                <w:rFonts w:cs="Arial"/>
                <w:i/>
                <w:sz w:val="20"/>
                <w:szCs w:val="18"/>
              </w:rPr>
              <w:t xml:space="preserve">This inspiring video, made by a young man with multiple disabilities (Tyler), highlights his many accomplishments, each of which was made possible by others who were willing to see his </w:t>
            </w:r>
            <w:r w:rsidRPr="00AC73E1">
              <w:rPr>
                <w:rFonts w:cs="Arial"/>
                <w:b/>
                <w:i/>
                <w:sz w:val="20"/>
                <w:szCs w:val="18"/>
              </w:rPr>
              <w:t>abilities</w:t>
            </w:r>
            <w:r w:rsidRPr="00AC73E1">
              <w:rPr>
                <w:rFonts w:cs="Arial"/>
                <w:i/>
                <w:sz w:val="20"/>
                <w:szCs w:val="18"/>
              </w:rPr>
              <w:t xml:space="preserve"> instead of just his disabilities, which Tyler calls “ability awareness.”</w:t>
            </w:r>
          </w:p>
          <w:p w:rsidR="0089627D" w:rsidRPr="00AC73E1" w:rsidRDefault="0089627D" w:rsidP="00AC73E1">
            <w:pPr>
              <w:rPr>
                <w:rFonts w:cs="Arial"/>
                <w:i/>
                <w:sz w:val="8"/>
                <w:szCs w:val="18"/>
              </w:rPr>
            </w:pPr>
          </w:p>
          <w:p w:rsidR="0089627D" w:rsidRPr="00AC73E1" w:rsidRDefault="0089627D" w:rsidP="00AC73E1">
            <w:pPr>
              <w:rPr>
                <w:rFonts w:cs="Calibri"/>
                <w:b/>
                <w:iCs/>
                <w:sz w:val="20"/>
              </w:rPr>
            </w:pPr>
            <w:r w:rsidRPr="00AC73E1">
              <w:rPr>
                <w:rFonts w:cs="Calibri"/>
                <w:b/>
                <w:iCs/>
              </w:rPr>
              <w:t>Inclusion Basics: Membership</w:t>
            </w:r>
            <w:r w:rsidRPr="00AC73E1">
              <w:rPr>
                <w:rFonts w:cs="Calibri"/>
                <w:iCs/>
              </w:rPr>
              <w:t xml:space="preserve"> </w:t>
            </w:r>
            <w:hyperlink r:id="rId108" w:history="1">
              <w:r w:rsidRPr="00AC73E1">
                <w:rPr>
                  <w:rFonts w:cs="Calibri"/>
                  <w:b/>
                  <w:iCs/>
                  <w:color w:val="0000FF"/>
                  <w:sz w:val="20"/>
                </w:rPr>
                <w:t>http://depts.washington.edu/hscenter/?q=node/12</w:t>
              </w:r>
            </w:hyperlink>
          </w:p>
          <w:p w:rsidR="0089627D" w:rsidRPr="00AC73E1" w:rsidRDefault="0089627D" w:rsidP="00AC73E1">
            <w:pPr>
              <w:rPr>
                <w:rFonts w:cs="Calibri"/>
                <w:i/>
                <w:iCs/>
                <w:sz w:val="20"/>
              </w:rPr>
            </w:pPr>
            <w:r w:rsidRPr="00AC73E1">
              <w:rPr>
                <w:rFonts w:cs="Calibri"/>
                <w:i/>
                <w:iCs/>
                <w:sz w:val="20"/>
              </w:rPr>
              <w:t>This video and presentation highlight effective approaches to supporting membership in an early childhood setting for children with and without disabilities.</w:t>
            </w:r>
          </w:p>
          <w:p w:rsidR="0089627D" w:rsidRPr="00AC73E1" w:rsidRDefault="0089627D" w:rsidP="00AC73E1">
            <w:pPr>
              <w:rPr>
                <w:i/>
                <w:sz w:val="8"/>
                <w:highlight w:val="yellow"/>
              </w:rPr>
            </w:pPr>
          </w:p>
          <w:p w:rsidR="0089627D" w:rsidRPr="00AC73E1" w:rsidRDefault="0089627D" w:rsidP="00AC73E1">
            <w:pPr>
              <w:rPr>
                <w:rFonts w:cs="Calibri"/>
                <w:iCs/>
              </w:rPr>
            </w:pPr>
            <w:r w:rsidRPr="00AC73E1">
              <w:rPr>
                <w:rFonts w:cs="Calibri"/>
                <w:b/>
                <w:iCs/>
              </w:rPr>
              <w:t>Individualizing Videos</w:t>
            </w:r>
            <w:r w:rsidRPr="00AC73E1">
              <w:rPr>
                <w:rFonts w:cs="Calibri"/>
                <w:iCs/>
              </w:rPr>
              <w:t xml:space="preserve"> </w:t>
            </w:r>
            <w:hyperlink r:id="rId109" w:history="1">
              <w:r w:rsidRPr="00AC73E1">
                <w:rPr>
                  <w:rFonts w:cs="Calibri"/>
                  <w:b/>
                  <w:iCs/>
                  <w:color w:val="0000FF"/>
                  <w:sz w:val="20"/>
                </w:rPr>
                <w:t>http://depts.washington.edu/hscenter/individualizing/videos</w:t>
              </w:r>
            </w:hyperlink>
          </w:p>
          <w:p w:rsidR="0089627D" w:rsidRPr="00AC73E1" w:rsidRDefault="0089627D" w:rsidP="00AC73E1">
            <w:pPr>
              <w:rPr>
                <w:i/>
                <w:sz w:val="20"/>
                <w:highlight w:val="yellow"/>
              </w:rPr>
            </w:pPr>
            <w:r w:rsidRPr="00AC73E1">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rsidR="0089627D" w:rsidRPr="00AC73E1" w:rsidRDefault="0089627D" w:rsidP="00AC73E1">
            <w:pPr>
              <w:ind w:left="342" w:hanging="342"/>
              <w:rPr>
                <w:rFonts w:cs="Calibri"/>
                <w:sz w:val="8"/>
                <w:szCs w:val="8"/>
                <w:highlight w:val="green"/>
              </w:rPr>
            </w:pPr>
          </w:p>
          <w:p w:rsidR="0089627D" w:rsidRPr="00AC73E1" w:rsidRDefault="0089627D" w:rsidP="00AC73E1">
            <w:pPr>
              <w:rPr>
                <w:rFonts w:cs="Calibri"/>
                <w:iCs/>
              </w:rPr>
            </w:pPr>
            <w:r w:rsidRPr="00AC73E1">
              <w:rPr>
                <w:rFonts w:cs="Calibri"/>
                <w:b/>
                <w:iCs/>
              </w:rPr>
              <w:t>Liam’s Story: A Mother’s Voice</w:t>
            </w:r>
            <w:r w:rsidRPr="00AC73E1">
              <w:rPr>
                <w:rFonts w:cs="Calibri"/>
                <w:iCs/>
              </w:rPr>
              <w:t xml:space="preserve">  </w:t>
            </w:r>
            <w:hyperlink r:id="rId110" w:history="1">
              <w:r w:rsidRPr="00AC73E1">
                <w:rPr>
                  <w:rFonts w:cs="Calibri"/>
                  <w:b/>
                  <w:iCs/>
                  <w:color w:val="0000FF"/>
                  <w:sz w:val="20"/>
                </w:rPr>
                <w:t>http://www.youtube.com/watch?v=sTcchBg8-Nk&amp;feature=youtu.be</w:t>
              </w:r>
            </w:hyperlink>
          </w:p>
          <w:p w:rsidR="0089627D" w:rsidRPr="00AC73E1" w:rsidRDefault="0089627D" w:rsidP="00AC73E1">
            <w:pPr>
              <w:rPr>
                <w:rFonts w:cs="Arial"/>
                <w:i/>
                <w:sz w:val="20"/>
                <w:szCs w:val="18"/>
              </w:rPr>
            </w:pPr>
            <w:r w:rsidRPr="00AC73E1">
              <w:rPr>
                <w:rFonts w:cs="Arial"/>
                <w:i/>
                <w:sz w:val="20"/>
                <w:szCs w:val="18"/>
              </w:rPr>
              <w:t>In this short clip, Jamie describes the experiences of her son, Liam, who has muscular dystrophy, from receiving diagnosis to undergoing therapy with a supportive</w:t>
            </w:r>
            <w:r w:rsidRPr="00AC73E1">
              <w:rPr>
                <w:rFonts w:ascii="Arial" w:hAnsi="Arial" w:cs="Arial"/>
                <w:sz w:val="20"/>
                <w:szCs w:val="18"/>
              </w:rPr>
              <w:t xml:space="preserve"> </w:t>
            </w:r>
            <w:r w:rsidRPr="00AC73E1">
              <w:rPr>
                <w:rFonts w:cs="Arial"/>
                <w:i/>
                <w:sz w:val="20"/>
                <w:szCs w:val="18"/>
              </w:rPr>
              <w:t>team, and using assistive technology to communicate with his world.</w:t>
            </w:r>
          </w:p>
          <w:p w:rsidR="0089627D" w:rsidRPr="00AC73E1" w:rsidRDefault="0089627D" w:rsidP="00AC73E1">
            <w:pPr>
              <w:rPr>
                <w:rFonts w:cs="Arial"/>
                <w:i/>
                <w:sz w:val="8"/>
                <w:szCs w:val="8"/>
              </w:rPr>
            </w:pPr>
          </w:p>
          <w:p w:rsidR="0089627D" w:rsidRPr="00AC73E1" w:rsidRDefault="0089627D" w:rsidP="0089627D">
            <w:pPr>
              <w:ind w:left="252" w:hanging="252"/>
              <w:rPr>
                <w:rFonts w:eastAsia="Times New Roman"/>
                <w:b/>
                <w:sz w:val="20"/>
                <w:szCs w:val="20"/>
              </w:rPr>
            </w:pPr>
            <w:r w:rsidRPr="00AC73E1">
              <w:rPr>
                <w:rFonts w:eastAsia="Times New Roman"/>
                <w:b/>
                <w:szCs w:val="20"/>
              </w:rPr>
              <w:t>Misunderstood Minds</w:t>
            </w:r>
            <w:r w:rsidRPr="00AC73E1">
              <w:rPr>
                <w:rFonts w:eastAsia="Times New Roman"/>
                <w:szCs w:val="20"/>
              </w:rPr>
              <w:t xml:space="preserve"> </w:t>
            </w:r>
            <w:hyperlink r:id="rId111" w:history="1">
              <w:r w:rsidRPr="00AC73E1">
                <w:rPr>
                  <w:rFonts w:eastAsia="Times New Roman"/>
                  <w:b/>
                  <w:color w:val="0000FF"/>
                  <w:sz w:val="20"/>
                  <w:szCs w:val="20"/>
                </w:rPr>
                <w:t>http://www.pbs.org/wgbh/misunderstoodminds/index.html</w:t>
              </w:r>
            </w:hyperlink>
          </w:p>
          <w:p w:rsidR="0089627D" w:rsidRPr="00CB08DE" w:rsidRDefault="0089627D" w:rsidP="0089627D">
            <w:pPr>
              <w:rPr>
                <w:rFonts w:cs="Arial"/>
                <w:b/>
                <w:bCs/>
                <w:sz w:val="20"/>
              </w:rPr>
            </w:pPr>
            <w:r w:rsidRPr="00CB08DE">
              <w:rPr>
                <w:i/>
                <w:sz w:val="20"/>
              </w:rPr>
              <w:t xml:space="preserve">This site is a companion to the PBS special </w:t>
            </w:r>
            <w:r w:rsidRPr="00CB08DE">
              <w:rPr>
                <w:b/>
                <w:bCs/>
                <w:i/>
                <w:sz w:val="20"/>
              </w:rPr>
              <w:t>Misunderstood Minds</w:t>
            </w:r>
            <w:r w:rsidRPr="00CB08DE">
              <w:rPr>
                <w:i/>
                <w:sz w:val="20"/>
              </w:rPr>
              <w:t>, and profiles a variety of learning problems and expert opinions. It is designed to give parents and teachers a better understanding of learning processes, insights into difficulties, and strategies for responding.</w:t>
            </w:r>
          </w:p>
          <w:p w:rsidR="0089627D" w:rsidRPr="00352E15" w:rsidRDefault="0089627D" w:rsidP="0089627D">
            <w:pPr>
              <w:rPr>
                <w:rFonts w:cs="Arial"/>
                <w:b/>
                <w:bCs/>
                <w:sz w:val="8"/>
                <w:szCs w:val="8"/>
              </w:rPr>
            </w:pPr>
          </w:p>
          <w:p w:rsidR="0089627D" w:rsidRPr="00AC73E1" w:rsidRDefault="0089627D" w:rsidP="0089627D">
            <w:pPr>
              <w:rPr>
                <w:rFonts w:eastAsia="Times New Roman"/>
              </w:rPr>
            </w:pPr>
            <w:r w:rsidRPr="00AC73E1">
              <w:rPr>
                <w:rFonts w:cs="Arial"/>
                <w:b/>
                <w:bCs/>
              </w:rPr>
              <w:t>My Name is Jude</w:t>
            </w:r>
            <w:r w:rsidRPr="00AC73E1">
              <w:rPr>
                <w:rFonts w:eastAsia="Times New Roman"/>
                <w:sz w:val="20"/>
              </w:rPr>
              <w:t xml:space="preserve"> </w:t>
            </w:r>
            <w:hyperlink r:id="rId112" w:history="1">
              <w:r w:rsidRPr="00AC73E1">
                <w:rPr>
                  <w:rFonts w:eastAsia="Times New Roman"/>
                  <w:b/>
                  <w:color w:val="0000FF"/>
                  <w:sz w:val="20"/>
                </w:rPr>
                <w:t>http://www.youtube.com/watch?v=99JKYiMbLcQ&amp;feature=youtu.be</w:t>
              </w:r>
            </w:hyperlink>
          </w:p>
          <w:p w:rsidR="0089627D" w:rsidRPr="00CB08DE" w:rsidRDefault="0089627D" w:rsidP="0089627D">
            <w:pPr>
              <w:rPr>
                <w:i/>
                <w:sz w:val="20"/>
              </w:rPr>
            </w:pPr>
            <w:r w:rsidRPr="00CB08DE">
              <w:rPr>
                <w:i/>
                <w:sz w:val="20"/>
              </w:rPr>
              <w:t>This is a video a family created about their son, Jude and some of his experiences - both good and bad - over the last couple of years, including how several inclusive community programs, played an important role.</w:t>
            </w:r>
          </w:p>
          <w:p w:rsidR="0089627D" w:rsidRPr="00AC73E1" w:rsidRDefault="0089627D" w:rsidP="0089627D">
            <w:pPr>
              <w:rPr>
                <w:sz w:val="8"/>
              </w:rPr>
            </w:pPr>
          </w:p>
          <w:p w:rsidR="0089627D" w:rsidRPr="00AC73E1" w:rsidRDefault="00861877" w:rsidP="0089627D">
            <w:pPr>
              <w:rPr>
                <w:rFonts w:cs="Calibri"/>
                <w:sz w:val="8"/>
                <w:szCs w:val="8"/>
              </w:rPr>
            </w:pPr>
            <w:hyperlink r:id="rId113" w:tgtFrame="_blank" w:history="1">
              <w:r w:rsidR="0089627D" w:rsidRPr="00AC73E1">
                <w:rPr>
                  <w:b/>
                </w:rPr>
                <w:t>A Parent's Perspective on Inclusion in Early Childhood</w:t>
              </w:r>
            </w:hyperlink>
            <w:r w:rsidR="0089627D" w:rsidRPr="00AC73E1">
              <w:rPr>
                <w:sz w:val="24"/>
              </w:rPr>
              <w:t xml:space="preserve"> </w:t>
            </w:r>
            <w:hyperlink r:id="rId114" w:history="1">
              <w:r w:rsidR="0089627D" w:rsidRPr="00AC73E1">
                <w:rPr>
                  <w:b/>
                  <w:color w:val="0000FF"/>
                  <w:sz w:val="20"/>
                </w:rPr>
                <w:t>https://vimeo.com/126299752</w:t>
              </w:r>
            </w:hyperlink>
          </w:p>
          <w:p w:rsidR="0089627D" w:rsidRPr="00AC73E1" w:rsidRDefault="0089627D" w:rsidP="0089627D">
            <w:pPr>
              <w:rPr>
                <w:i/>
                <w:sz w:val="20"/>
              </w:rPr>
            </w:pPr>
            <w:r w:rsidRPr="00AC73E1">
              <w:rPr>
                <w:i/>
                <w:sz w:val="20"/>
              </w:rPr>
              <w:t>This is a follow up to the video "Team Lydia Rose" which is described below. Janelle Rethwisch talks about her perspective on inclusion for her daughter Lydia, in early childhood and beyond. This video can serve as a good introduction for families who are new to the concept of inclusion or who are deciding on service options.</w:t>
            </w:r>
          </w:p>
          <w:p w:rsidR="000A7BAD" w:rsidRPr="000A7BAD" w:rsidRDefault="000A7BAD" w:rsidP="0089627D">
            <w:pPr>
              <w:rPr>
                <w:b/>
                <w:sz w:val="8"/>
                <w:szCs w:val="8"/>
              </w:rPr>
            </w:pPr>
          </w:p>
          <w:p w:rsidR="0089627D" w:rsidRPr="00AC73E1" w:rsidRDefault="0089627D" w:rsidP="0089627D">
            <w:r w:rsidRPr="00AC73E1">
              <w:rPr>
                <w:b/>
              </w:rPr>
              <w:t>Person First Language</w:t>
            </w:r>
            <w:r w:rsidRPr="00AC73E1">
              <w:t xml:space="preserve"> </w:t>
            </w:r>
            <w:hyperlink r:id="rId115" w:history="1">
              <w:r w:rsidRPr="00AC73E1">
                <w:rPr>
                  <w:b/>
                  <w:color w:val="0000FF"/>
                </w:rPr>
                <w:t>https://www.youtube.com/watch?v=stT_y77EWGw</w:t>
              </w:r>
            </w:hyperlink>
          </w:p>
          <w:p w:rsidR="0089627D" w:rsidRPr="00352E15" w:rsidRDefault="0089627D" w:rsidP="000A7BAD">
            <w:pPr>
              <w:rPr>
                <w:rFonts w:eastAsia="Times New Roman"/>
                <w:b/>
                <w:szCs w:val="20"/>
              </w:rPr>
            </w:pPr>
            <w:r w:rsidRPr="00CB08D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tc>
      </w:tr>
      <w:tr w:rsidR="00AC73E1" w:rsidRPr="00AC73E1" w:rsidTr="00861877">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AC73E1" w:rsidRPr="00AC73E1" w:rsidRDefault="00AC73E1" w:rsidP="00AC73E1">
            <w:pPr>
              <w:jc w:val="center"/>
              <w:rPr>
                <w:b/>
                <w:sz w:val="40"/>
              </w:rPr>
            </w:pPr>
            <w:r w:rsidRPr="00AC73E1">
              <w:rPr>
                <w:b/>
                <w:sz w:val="40"/>
              </w:rPr>
              <w:t>Resources to Support Inclusion</w:t>
            </w:r>
          </w:p>
        </w:tc>
      </w:tr>
      <w:tr w:rsidR="00AC73E1" w:rsidRPr="00AC73E1" w:rsidTr="00861877">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AC73E1" w:rsidRPr="00AC73E1" w:rsidRDefault="00AC73E1" w:rsidP="00AC73E1">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AC73E1" w:rsidRPr="00AC73E1" w:rsidRDefault="00AC73E1" w:rsidP="00AC73E1">
            <w:pPr>
              <w:rPr>
                <w:b/>
                <w:sz w:val="40"/>
              </w:rPr>
            </w:pPr>
          </w:p>
        </w:tc>
      </w:tr>
      <w:tr w:rsidR="00AC73E1" w:rsidRPr="00AC73E1" w:rsidTr="00861877">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AC73E1" w:rsidRPr="00AC73E1" w:rsidRDefault="00352E15" w:rsidP="00AC73E1">
            <w:pPr>
              <w:ind w:left="113" w:right="113"/>
              <w:jc w:val="center"/>
              <w:rPr>
                <w:rFonts w:cs="Calibri"/>
                <w:b/>
                <w:sz w:val="24"/>
                <w:szCs w:val="24"/>
              </w:rPr>
            </w:pPr>
            <w:r w:rsidRPr="00AC73E1">
              <w:rPr>
                <w:rFonts w:cs="Calibri"/>
                <w:b/>
                <w:sz w:val="24"/>
                <w:szCs w:val="24"/>
              </w:rPr>
              <w:t>AUDIOVISUAL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rsidR="00AC73E1" w:rsidRPr="00AC73E1" w:rsidRDefault="00AC73E1" w:rsidP="00AC73E1">
            <w:pPr>
              <w:ind w:left="342" w:hanging="342"/>
              <w:rPr>
                <w:b/>
              </w:rPr>
            </w:pPr>
            <w:r w:rsidRPr="00AC73E1">
              <w:rPr>
                <w:rFonts w:cs="Arial"/>
                <w:b/>
                <w:bCs/>
              </w:rPr>
              <w:t xml:space="preserve">Results Matter Video Library Catalog  </w:t>
            </w:r>
            <w:hyperlink r:id="rId116" w:history="1">
              <w:r w:rsidRPr="00AC73E1">
                <w:rPr>
                  <w:b/>
                  <w:color w:val="0000FF"/>
                </w:rPr>
                <w:t>https://www.cde.state.co.us/resultsmatter/rmvideolibrarycatalog</w:t>
              </w:r>
            </w:hyperlink>
          </w:p>
          <w:p w:rsidR="00AC73E1" w:rsidRPr="00AC73E1" w:rsidRDefault="00AC73E1" w:rsidP="00AC73E1">
            <w:pPr>
              <w:rPr>
                <w:rFonts w:cs="Arial"/>
                <w:i/>
                <w:sz w:val="20"/>
                <w:szCs w:val="18"/>
              </w:rPr>
            </w:pPr>
            <w:r w:rsidRPr="00AC73E1">
              <w:rPr>
                <w:rFonts w:cs="Arial"/>
                <w:i/>
                <w:sz w:val="20"/>
                <w:szCs w:val="18"/>
              </w:rPr>
              <w:t>The Results Matter Video Library contains video clips about early intervention, the use of observation, documentation, and assessment to inform practice, effective applications of technology and more. This catalog provides an overview of each of the hundreds of free, downloadable clips in the library, including the duration of each clip.</w:t>
            </w:r>
          </w:p>
          <w:p w:rsidR="00AC73E1" w:rsidRPr="00AC73E1" w:rsidRDefault="00AC73E1" w:rsidP="00AC73E1">
            <w:pPr>
              <w:ind w:left="342" w:hanging="342"/>
              <w:rPr>
                <w:rFonts w:cs="Arial"/>
                <w:bCs/>
                <w:sz w:val="8"/>
                <w:szCs w:val="8"/>
              </w:rPr>
            </w:pPr>
          </w:p>
          <w:p w:rsidR="00AC73E1" w:rsidRPr="00AC73E1" w:rsidRDefault="00AC73E1" w:rsidP="00AC73E1">
            <w:pPr>
              <w:rPr>
                <w:rFonts w:cs="Calibri"/>
                <w:b/>
                <w:highlight w:val="yellow"/>
              </w:rPr>
            </w:pPr>
            <w:r w:rsidRPr="00AC73E1">
              <w:rPr>
                <w:rFonts w:cs="Calibri"/>
                <w:b/>
                <w:highlight w:val="yellow"/>
              </w:rPr>
              <w:t xml:space="preserve">Routine in a Program: Reading at Circle Time </w:t>
            </w:r>
          </w:p>
          <w:p w:rsidR="00AC73E1" w:rsidRPr="00AC73E1" w:rsidRDefault="00861877" w:rsidP="00AC73E1">
            <w:pPr>
              <w:ind w:left="342"/>
              <w:rPr>
                <w:rFonts w:eastAsia="Times New Roman" w:cs="Arial"/>
                <w:b/>
                <w:iCs/>
                <w:sz w:val="20"/>
              </w:rPr>
            </w:pPr>
            <w:hyperlink r:id="rId117" w:history="1">
              <w:r w:rsidR="00AC73E1" w:rsidRPr="00AC73E1">
                <w:rPr>
                  <w:rFonts w:eastAsia="Times New Roman" w:cs="Arial"/>
                  <w:b/>
                  <w:color w:val="0000FF"/>
                  <w:sz w:val="20"/>
                  <w:highlight w:val="yellow"/>
                </w:rPr>
                <w:t>http://community.fpg.unc.edu/connect-modules/resources/videos/video-1-16</w:t>
              </w:r>
            </w:hyperlink>
          </w:p>
          <w:p w:rsidR="00AC73E1" w:rsidRPr="00AC73E1" w:rsidRDefault="00AC73E1" w:rsidP="00AC73E1">
            <w:pPr>
              <w:rPr>
                <w:i/>
                <w:sz w:val="20"/>
              </w:rPr>
            </w:pPr>
            <w:r w:rsidRPr="00AC73E1">
              <w:rPr>
                <w:i/>
                <w:sz w:val="20"/>
                <w:highlight w:val="yellow"/>
              </w:rPr>
              <w:t>This downloadable clip from CONNECT Module 4 provides a great illustration of how one child’s articulation goals can be effectively embedded in a small group storybook activity, with great results for all the children.</w:t>
            </w:r>
          </w:p>
          <w:p w:rsidR="00AC73E1" w:rsidRPr="00AC73E1" w:rsidRDefault="00AC73E1" w:rsidP="00AC73E1">
            <w:pPr>
              <w:rPr>
                <w:rFonts w:cs="Arial"/>
                <w:b/>
                <w:bCs/>
                <w:sz w:val="8"/>
                <w:szCs w:val="8"/>
              </w:rPr>
            </w:pPr>
          </w:p>
          <w:p w:rsidR="00AC73E1" w:rsidRPr="00AC73E1" w:rsidRDefault="00AC73E1" w:rsidP="00AC73E1">
            <w:pPr>
              <w:rPr>
                <w:rFonts w:cs="Calibri"/>
                <w:b/>
                <w:iCs/>
                <w:color w:val="0000FF"/>
                <w:sz w:val="20"/>
              </w:rPr>
            </w:pPr>
            <w:r w:rsidRPr="00AC73E1">
              <w:rPr>
                <w:rFonts w:cs="Arial"/>
                <w:b/>
                <w:bCs/>
              </w:rPr>
              <w:t>So Many Ways to Lear</w:t>
            </w:r>
            <w:r w:rsidRPr="00AC73E1">
              <w:rPr>
                <w:rFonts w:cs="Calibri"/>
                <w:b/>
                <w:iCs/>
                <w:sz w:val="20"/>
              </w:rPr>
              <w:t xml:space="preserve">n </w:t>
            </w:r>
            <w:hyperlink r:id="rId118" w:history="1">
              <w:r w:rsidRPr="00AC73E1">
                <w:rPr>
                  <w:rFonts w:cs="Calibri"/>
                  <w:b/>
                  <w:iCs/>
                  <w:color w:val="0000FF"/>
                  <w:sz w:val="20"/>
                </w:rPr>
                <w:t>http://www2.cde.state.co.us/media/ResultsMatter/RMSeries/SoManyWaysToLearn_SA.asp</w:t>
              </w:r>
            </w:hyperlink>
          </w:p>
          <w:p w:rsidR="00AC73E1" w:rsidRPr="00CB08DE" w:rsidRDefault="00AC73E1" w:rsidP="00AC73E1">
            <w:pPr>
              <w:rPr>
                <w:rFonts w:cs="Arial"/>
                <w:bCs/>
                <w:i/>
                <w:sz w:val="6"/>
                <w:szCs w:val="8"/>
              </w:rPr>
            </w:pPr>
            <w:r w:rsidRPr="00CB08DE">
              <w:rPr>
                <w:i/>
                <w:sz w:val="20"/>
              </w:rPr>
              <w:t>Set to music, this video illustrates the many ways that young children learn. It’s good for highlighting the effectiveness of Universal Design for Learning.</w:t>
            </w:r>
          </w:p>
          <w:p w:rsidR="00AC73E1" w:rsidRPr="00AC73E1" w:rsidRDefault="00AC73E1" w:rsidP="00AC73E1">
            <w:pPr>
              <w:ind w:left="342" w:hanging="342"/>
              <w:rPr>
                <w:rFonts w:cs="Arial"/>
                <w:bCs/>
                <w:sz w:val="8"/>
                <w:szCs w:val="8"/>
              </w:rPr>
            </w:pPr>
          </w:p>
          <w:p w:rsidR="00AC73E1" w:rsidRPr="00AC73E1" w:rsidRDefault="00AC73E1" w:rsidP="00AC73E1">
            <w:pPr>
              <w:rPr>
                <w:rFonts w:cs="Arial"/>
                <w:b/>
                <w:bCs/>
                <w:sz w:val="20"/>
                <w:highlight w:val="yellow"/>
              </w:rPr>
            </w:pPr>
            <w:r w:rsidRPr="00AC73E1">
              <w:rPr>
                <w:rFonts w:cs="Arial"/>
                <w:b/>
                <w:bCs/>
                <w:highlight w:val="yellow"/>
              </w:rPr>
              <w:t>SpecialQuest MultiMedia Training Library</w:t>
            </w:r>
            <w:r w:rsidRPr="00AC73E1">
              <w:rPr>
                <w:rFonts w:cs="Arial"/>
                <w:b/>
                <w:bCs/>
              </w:rPr>
              <w:t xml:space="preserve">  </w:t>
            </w:r>
            <w:hyperlink r:id="rId119" w:history="1">
              <w:r w:rsidRPr="00AC73E1">
                <w:rPr>
                  <w:rFonts w:cs="Arial"/>
                  <w:b/>
                  <w:bCs/>
                  <w:color w:val="0000FF"/>
                  <w:sz w:val="20"/>
                  <w:highlight w:val="yellow"/>
                </w:rPr>
                <w:t>http://ncoe.pointinspace.com/trainingmaterials/</w:t>
              </w:r>
            </w:hyperlink>
          </w:p>
          <w:p w:rsidR="00AC73E1" w:rsidRPr="00AC73E1" w:rsidRDefault="00AC73E1" w:rsidP="00AC73E1">
            <w:pPr>
              <w:rPr>
                <w:rFonts w:cs="Arial"/>
                <w:b/>
              </w:rPr>
            </w:pPr>
            <w:r w:rsidRPr="00AC73E1">
              <w:rPr>
                <w:rFonts w:cs="Arial"/>
                <w:i/>
                <w:sz w:val="20"/>
                <w:szCs w:val="18"/>
                <w:highlight w:val="yellow"/>
              </w:rPr>
              <w:t>The SpecialQuest Multimedia Training Library contains four learning modules about infant and toddler inclusion, building relationships with families, collaboration, and preschool inclusion. Each module has a facilitator’s guide, training scripts, handouts, and videos. Handouts are also available in Spanish and videos have English and Spanish captioning).</w:t>
            </w:r>
            <w:r w:rsidRPr="00AC73E1">
              <w:rPr>
                <w:rFonts w:cs="Arial"/>
                <w:b/>
              </w:rPr>
              <w:t xml:space="preserve"> </w:t>
            </w:r>
          </w:p>
          <w:p w:rsidR="00AC73E1" w:rsidRPr="00AC73E1" w:rsidRDefault="00AC73E1" w:rsidP="00AC73E1">
            <w:pPr>
              <w:rPr>
                <w:rFonts w:cs="Arial"/>
                <w:b/>
                <w:sz w:val="8"/>
                <w:szCs w:val="8"/>
              </w:rPr>
            </w:pPr>
          </w:p>
          <w:p w:rsidR="00AC73E1" w:rsidRPr="00AC73E1" w:rsidRDefault="00AC73E1" w:rsidP="00AC73E1">
            <w:pPr>
              <w:rPr>
                <w:b/>
              </w:rPr>
            </w:pPr>
            <w:r w:rsidRPr="00AC73E1">
              <w:rPr>
                <w:rFonts w:cs="Arial"/>
                <w:b/>
              </w:rPr>
              <w:t>Strategies</w:t>
            </w:r>
            <w:r w:rsidRPr="00AC73E1">
              <w:rPr>
                <w:b/>
              </w:rPr>
              <w:t xml:space="preserve"> for Including Children with Disabilities in Classroom Activities</w:t>
            </w:r>
            <w:r w:rsidRPr="00AC73E1">
              <w:rPr>
                <w:b/>
              </w:rPr>
              <w:tab/>
            </w:r>
          </w:p>
          <w:p w:rsidR="00AC73E1" w:rsidRPr="00AC73E1" w:rsidRDefault="00861877" w:rsidP="00AC73E1">
            <w:pPr>
              <w:ind w:left="252"/>
              <w:rPr>
                <w:rFonts w:eastAsia="Times New Roman"/>
              </w:rPr>
            </w:pPr>
            <w:hyperlink r:id="rId120" w:history="1">
              <w:r w:rsidR="00AC73E1" w:rsidRPr="00AC73E1">
                <w:rPr>
                  <w:b/>
                  <w:color w:val="0000FF"/>
                  <w:sz w:val="20"/>
                  <w:szCs w:val="20"/>
                </w:rPr>
                <w:t>https://eclkc.ohs.acf.hhs.gov/hslc/tta-system/teaching/Disabilities/program%20planning/accessibility/StrategiesforIn1.htm</w:t>
              </w:r>
            </w:hyperlink>
          </w:p>
          <w:p w:rsidR="00AC73E1" w:rsidRPr="00AC73E1" w:rsidRDefault="00AC73E1" w:rsidP="00AC73E1">
            <w:pPr>
              <w:tabs>
                <w:tab w:val="num" w:pos="720"/>
              </w:tabs>
              <w:rPr>
                <w:rFonts w:eastAsia="Times New Roman"/>
                <w:i/>
                <w:sz w:val="20"/>
                <w:szCs w:val="24"/>
              </w:rPr>
            </w:pPr>
            <w:r w:rsidRPr="00AC73E1">
              <w:rPr>
                <w:rFonts w:eastAsia="Times New Roman"/>
                <w:i/>
                <w:sz w:val="20"/>
                <w:szCs w:val="24"/>
              </w:rPr>
              <w:t>As this video demonstrates, interacting with materials and with others creates a rich learning environment for everyone. Some strategies assure positive experiences, such as sensory activities, group table activities, verbal prompts , and simple questions and positive feedback to answers.</w:t>
            </w:r>
          </w:p>
          <w:p w:rsidR="00AC73E1" w:rsidRPr="00AC73E1" w:rsidRDefault="00AC73E1" w:rsidP="00AC73E1">
            <w:pPr>
              <w:tabs>
                <w:tab w:val="num" w:pos="720"/>
              </w:tabs>
              <w:rPr>
                <w:rFonts w:eastAsia="Times New Roman"/>
                <w:i/>
                <w:sz w:val="8"/>
                <w:szCs w:val="8"/>
              </w:rPr>
            </w:pPr>
          </w:p>
          <w:p w:rsidR="00AC73E1" w:rsidRPr="00AC73E1" w:rsidRDefault="00861877" w:rsidP="00AC73E1">
            <w:pPr>
              <w:rPr>
                <w:rFonts w:ascii="Arial" w:eastAsia="Times New Roman" w:hAnsi="Arial" w:cs="Arial"/>
                <w:sz w:val="21"/>
                <w:szCs w:val="21"/>
              </w:rPr>
            </w:pPr>
            <w:hyperlink r:id="rId121" w:history="1">
              <w:r w:rsidR="00AC73E1" w:rsidRPr="00AC73E1">
                <w:rPr>
                  <w:rFonts w:cs="Arial"/>
                  <w:b/>
                </w:rPr>
                <w:t>Team Lydia Rose: Supporting Inclusion Every Day in Every Way</w:t>
              </w:r>
            </w:hyperlink>
            <w:r w:rsidR="00AC73E1" w:rsidRPr="00AC73E1">
              <w:rPr>
                <w:rFonts w:cs="Arial"/>
                <w:b/>
              </w:rPr>
              <w:t xml:space="preserve"> </w:t>
            </w:r>
            <w:hyperlink r:id="rId122" w:history="1">
              <w:r w:rsidR="00AC73E1" w:rsidRPr="00AC73E1">
                <w:rPr>
                  <w:rFonts w:eastAsia="Times New Roman" w:cs="Arial"/>
                  <w:b/>
                  <w:color w:val="0000FF"/>
                  <w:sz w:val="20"/>
                  <w:szCs w:val="20"/>
                </w:rPr>
                <w:t>https://vimeo.com/118072510</w:t>
              </w:r>
            </w:hyperlink>
          </w:p>
          <w:p w:rsidR="00AC73E1" w:rsidRDefault="00AC73E1" w:rsidP="00AC73E1">
            <w:pPr>
              <w:rPr>
                <w:i/>
                <w:sz w:val="8"/>
                <w:highlight w:val="yellow"/>
              </w:rPr>
            </w:pPr>
            <w:r w:rsidRPr="00AC73E1">
              <w:rPr>
                <w:i/>
                <w:sz w:val="20"/>
              </w:rPr>
              <w:t xml:space="preserve">This video illustrates how inclusive practices should begin as early as possible. In the first part, Janelle describes her two year old daughter’s birth, early weeks in the NICU, and her stroke at four months old. In the second part, Janelle is joined by Lydia Rose's child development center teacher and her early interventionist as they discuss and illustrate a range of topics including inclusion, collaboration, family-centered early intervention in natural environments, </w:t>
            </w:r>
            <w:r w:rsidR="00861877">
              <w:rPr>
                <w:i/>
                <w:sz w:val="20"/>
              </w:rPr>
              <w:t>and more.</w:t>
            </w:r>
          </w:p>
          <w:p w:rsidR="000A7BAD" w:rsidRPr="00AC73E1" w:rsidRDefault="000A7BAD" w:rsidP="000A7BAD">
            <w:pPr>
              <w:rPr>
                <w:b/>
                <w:sz w:val="20"/>
              </w:rPr>
            </w:pPr>
            <w:r w:rsidRPr="00AC73E1">
              <w:rPr>
                <w:rFonts w:cs="Arial"/>
                <w:b/>
              </w:rPr>
              <w:t>We All Belong</w:t>
            </w:r>
            <w:r w:rsidRPr="00AC73E1">
              <w:rPr>
                <w:sz w:val="24"/>
              </w:rPr>
              <w:t xml:space="preserve">  </w:t>
            </w:r>
            <w:hyperlink r:id="rId123" w:history="1">
              <w:r w:rsidRPr="00AC73E1">
                <w:rPr>
                  <w:b/>
                  <w:color w:val="0000FF"/>
                  <w:sz w:val="20"/>
                </w:rPr>
                <w:t>https://www.youtube.com/watch?v=AFoLsYDQzzY</w:t>
              </w:r>
            </w:hyperlink>
          </w:p>
          <w:p w:rsidR="000A7BAD" w:rsidRPr="00AC73E1" w:rsidRDefault="000A7BAD" w:rsidP="000A7BAD">
            <w:pPr>
              <w:rPr>
                <w:rFonts w:eastAsia="Times New Roman"/>
                <w:b/>
                <w:bCs/>
                <w:sz w:val="8"/>
                <w:szCs w:val="24"/>
              </w:rPr>
            </w:pPr>
            <w:r w:rsidRPr="00AC73E1">
              <w:rPr>
                <w:i/>
                <w:sz w:val="20"/>
              </w:rPr>
              <w:t xml:space="preserve">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w:t>
            </w:r>
          </w:p>
          <w:p w:rsidR="000A7BAD" w:rsidRPr="00AC73E1" w:rsidRDefault="000A7BAD" w:rsidP="000A7BAD">
            <w:pPr>
              <w:rPr>
                <w:rFonts w:eastAsia="Times New Roman"/>
                <w:b/>
                <w:bCs/>
                <w:sz w:val="8"/>
                <w:szCs w:val="8"/>
              </w:rPr>
            </w:pPr>
          </w:p>
          <w:p w:rsidR="000A7BAD" w:rsidRPr="00AC73E1" w:rsidRDefault="000A7BAD" w:rsidP="000A7BAD">
            <w:pPr>
              <w:rPr>
                <w:rFonts w:cs="Arial"/>
                <w:b/>
                <w:bCs/>
              </w:rPr>
            </w:pPr>
            <w:r w:rsidRPr="00AC73E1">
              <w:rPr>
                <w:rFonts w:eastAsia="Times New Roman"/>
                <w:b/>
                <w:bCs/>
                <w:szCs w:val="24"/>
              </w:rPr>
              <w:t xml:space="preserve">Welcoming All Children </w:t>
            </w:r>
            <w:hyperlink r:id="rId124" w:history="1">
              <w:r w:rsidRPr="00AC73E1">
                <w:rPr>
                  <w:b/>
                  <w:color w:val="0563C1"/>
                  <w:sz w:val="20"/>
                </w:rPr>
                <w:t>http://www.iaccrr.org/default.cfm?page=caring-for-children-with-special-needs</w:t>
              </w:r>
            </w:hyperlink>
          </w:p>
          <w:p w:rsidR="000A7BAD" w:rsidRPr="00AC73E1" w:rsidRDefault="000A7BAD" w:rsidP="000A7BAD">
            <w:pPr>
              <w:rPr>
                <w:rFonts w:eastAsia="Times New Roman"/>
                <w:i/>
                <w:sz w:val="20"/>
                <w:szCs w:val="24"/>
              </w:rPr>
            </w:pPr>
            <w:r w:rsidRPr="00AC73E1">
              <w:rPr>
                <w:rFonts w:eastAsia="Times New Roman"/>
                <w:i/>
                <w:sz w:val="20"/>
                <w:szCs w:val="24"/>
              </w:rPr>
              <w:t>This 30 minute video shows inclusion in actual child care settings.  This video contains information about how to do inclusion, resources and other information.  Companion materials (e.g., book, modules) are available at the same site.</w:t>
            </w:r>
          </w:p>
          <w:p w:rsidR="000A7BAD" w:rsidRPr="00AC73E1" w:rsidRDefault="000A7BAD" w:rsidP="000A7BAD">
            <w:pPr>
              <w:rPr>
                <w:rFonts w:ascii="Times New Roman" w:eastAsia="Times New Roman" w:hAnsi="Times New Roman"/>
                <w:i/>
                <w:sz w:val="8"/>
                <w:szCs w:val="8"/>
              </w:rPr>
            </w:pPr>
          </w:p>
          <w:p w:rsidR="000A7BAD" w:rsidRPr="00AC73E1" w:rsidRDefault="000A7BAD" w:rsidP="000A7BAD">
            <w:pPr>
              <w:rPr>
                <w:b/>
                <w:color w:val="0000FF"/>
                <w:sz w:val="20"/>
                <w:szCs w:val="24"/>
              </w:rPr>
            </w:pPr>
            <w:r w:rsidRPr="00AC73E1">
              <w:rPr>
                <w:rFonts w:cs="Calibri"/>
                <w:b/>
                <w:szCs w:val="24"/>
              </w:rPr>
              <w:t>Where I Feel Like Me (Shane’s Inspiration</w:t>
            </w:r>
            <w:r w:rsidRPr="00AC73E1">
              <w:rPr>
                <w:rFonts w:cs="Calibri"/>
                <w:szCs w:val="24"/>
              </w:rPr>
              <w:t xml:space="preserve">) </w:t>
            </w:r>
            <w:hyperlink r:id="rId125" w:history="1">
              <w:r w:rsidRPr="00AC73E1">
                <w:rPr>
                  <w:b/>
                  <w:color w:val="0000FF"/>
                  <w:sz w:val="20"/>
                  <w:szCs w:val="24"/>
                </w:rPr>
                <w:t>https://www.youtube.com/watch?v=yUDKtK6Gfls</w:t>
              </w:r>
            </w:hyperlink>
          </w:p>
          <w:p w:rsidR="00352E15" w:rsidRPr="00AC73E1" w:rsidRDefault="000A7BAD" w:rsidP="00AC73E1">
            <w:pPr>
              <w:rPr>
                <w:i/>
                <w:sz w:val="8"/>
                <w:highlight w:val="yellow"/>
              </w:rPr>
            </w:pPr>
            <w:r w:rsidRPr="00AC73E1">
              <w:rPr>
                <w:rFonts w:eastAsia="Times New Roman"/>
                <w:i/>
                <w:sz w:val="20"/>
                <w:szCs w:val="24"/>
              </w:rPr>
              <w:t>Watch this video and you’ll be inspired to think differently about how to make play areas accessible to each young child.</w:t>
            </w:r>
          </w:p>
          <w:p w:rsidR="00AC73E1" w:rsidRPr="00AC73E1" w:rsidRDefault="00AC73E1" w:rsidP="00AC73E1">
            <w:pPr>
              <w:rPr>
                <w:rFonts w:cs="Arial"/>
                <w:sz w:val="8"/>
                <w:szCs w:val="18"/>
              </w:rPr>
            </w:pPr>
          </w:p>
        </w:tc>
      </w:tr>
      <w:tr w:rsidR="00861877" w:rsidRPr="00AC73E1" w:rsidTr="00861877">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rsidR="00861877" w:rsidRPr="00AC73E1" w:rsidRDefault="00861877" w:rsidP="00861877">
            <w:pPr>
              <w:ind w:left="113" w:right="113"/>
              <w:jc w:val="center"/>
              <w:rPr>
                <w:rFonts w:cs="Calibri"/>
                <w:b/>
                <w:sz w:val="24"/>
                <w:szCs w:val="24"/>
              </w:rPr>
            </w:pPr>
            <w:r w:rsidRPr="00AC73E1">
              <w:rPr>
                <w:rFonts w:cs="Calibri"/>
                <w:b/>
                <w:sz w:val="24"/>
                <w:szCs w:val="24"/>
              </w:rPr>
              <w:t>ONLINE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rsidR="00861877" w:rsidRPr="00AC73E1" w:rsidRDefault="00861877" w:rsidP="00861877">
            <w:pPr>
              <w:rPr>
                <w:b/>
              </w:rPr>
            </w:pPr>
            <w:r w:rsidRPr="00AC73E1">
              <w:rPr>
                <w:b/>
              </w:rPr>
              <w:t xml:space="preserve">The A-Z of Adapting Books </w:t>
            </w:r>
          </w:p>
          <w:p w:rsidR="00861877" w:rsidRPr="00AC73E1" w:rsidRDefault="00861877" w:rsidP="00861877">
            <w:pPr>
              <w:autoSpaceDE w:val="0"/>
              <w:autoSpaceDN w:val="0"/>
              <w:adjustRightInd w:val="0"/>
              <w:ind w:left="342"/>
              <w:rPr>
                <w:b/>
                <w:color w:val="0000FF"/>
                <w:sz w:val="20"/>
                <w:szCs w:val="20"/>
              </w:rPr>
            </w:pPr>
            <w:hyperlink r:id="rId126" w:history="1">
              <w:r w:rsidRPr="00AC73E1">
                <w:rPr>
                  <w:b/>
                  <w:color w:val="0000FF"/>
                  <w:sz w:val="20"/>
                  <w:szCs w:val="20"/>
                </w:rPr>
                <w:t>http://www.telability.org/handouts/Th%2520AtoZofAdaptingBooksFinalPPTminimizer1.pdf</w:t>
              </w:r>
            </w:hyperlink>
          </w:p>
          <w:p w:rsidR="00861877" w:rsidRPr="00AC73E1" w:rsidRDefault="00861877" w:rsidP="00861877">
            <w:pPr>
              <w:rPr>
                <w:bCs/>
                <w:i/>
                <w:sz w:val="20"/>
              </w:rPr>
            </w:pPr>
            <w:r w:rsidRPr="00AC73E1">
              <w:rPr>
                <w:bCs/>
                <w:i/>
                <w:sz w:val="20"/>
              </w:rPr>
              <w:t>This document lists helpful tips and methods for adapting books for students with disabilities.</w:t>
            </w:r>
          </w:p>
          <w:p w:rsidR="00861877" w:rsidRPr="00AC73E1" w:rsidRDefault="00861877" w:rsidP="00861877">
            <w:pPr>
              <w:ind w:left="342" w:hanging="342"/>
              <w:rPr>
                <w:b/>
                <w:sz w:val="8"/>
                <w:szCs w:val="8"/>
              </w:rPr>
            </w:pPr>
          </w:p>
          <w:p w:rsidR="00861877" w:rsidRPr="00AC73E1" w:rsidRDefault="00861877" w:rsidP="00861877">
            <w:pPr>
              <w:rPr>
                <w:b/>
                <w:color w:val="0000FF"/>
                <w:sz w:val="20"/>
              </w:rPr>
            </w:pPr>
            <w:r w:rsidRPr="00AC73E1">
              <w:rPr>
                <w:rFonts w:cs="Arial"/>
                <w:b/>
              </w:rPr>
              <w:t>About Specific Disabilities</w:t>
            </w:r>
            <w:r w:rsidRPr="00AC73E1">
              <w:rPr>
                <w:rFonts w:cs="Arial"/>
              </w:rPr>
              <w:t xml:space="preserve">  </w:t>
            </w:r>
            <w:hyperlink r:id="rId127" w:history="1">
              <w:r w:rsidRPr="00AC73E1">
                <w:rPr>
                  <w:b/>
                  <w:color w:val="0000FF"/>
                  <w:sz w:val="20"/>
                </w:rPr>
                <w:t>http://www.parentcenterhub.org/repository/specific-disabilities/</w:t>
              </w:r>
            </w:hyperlink>
          </w:p>
          <w:p w:rsidR="00861877" w:rsidRDefault="00861877" w:rsidP="00861877">
            <w:pPr>
              <w:rPr>
                <w:i/>
                <w:sz w:val="20"/>
              </w:rPr>
            </w:pPr>
            <w:r w:rsidRPr="00AC73E1">
              <w:rPr>
                <w:bCs/>
                <w:i/>
                <w:sz w:val="20"/>
              </w:rPr>
              <w:t>This webpage connects you quickly with brief, but detailed fact sheets on specific disabilities.</w:t>
            </w:r>
            <w:r w:rsidRPr="00AC73E1">
              <w:rPr>
                <w:i/>
                <w:sz w:val="20"/>
              </w:rPr>
              <w:t xml:space="preserve"> Each fact sheet defines the disability, describes its characteristics, offers tips for parents and teachers, and connects you with related information and organizations with special expertise in that disability.</w:t>
            </w:r>
          </w:p>
          <w:p w:rsidR="00861877" w:rsidRPr="00861877" w:rsidRDefault="00861877" w:rsidP="00861877">
            <w:pPr>
              <w:rPr>
                <w:i/>
                <w:sz w:val="8"/>
                <w:szCs w:val="8"/>
              </w:rPr>
            </w:pPr>
          </w:p>
          <w:p w:rsidR="00861877" w:rsidRPr="00AC73E1" w:rsidRDefault="00861877" w:rsidP="00861877">
            <w:pPr>
              <w:rPr>
                <w:rFonts w:eastAsia="Times New Roman" w:cs="Arial"/>
                <w:b/>
                <w:sz w:val="20"/>
                <w:szCs w:val="25"/>
              </w:rPr>
            </w:pPr>
            <w:r w:rsidRPr="00AC73E1">
              <w:rPr>
                <w:rFonts w:eastAsia="Times New Roman"/>
                <w:b/>
                <w:szCs w:val="20"/>
              </w:rPr>
              <w:t xml:space="preserve">Center for Early Literacy Learning (CELL) </w:t>
            </w:r>
            <w:hyperlink r:id="rId128" w:history="1">
              <w:r w:rsidRPr="00AC73E1">
                <w:rPr>
                  <w:rFonts w:eastAsia="Times New Roman" w:cs="Arial"/>
                  <w:b/>
                  <w:color w:val="0000FF"/>
                  <w:sz w:val="20"/>
                  <w:szCs w:val="25"/>
                </w:rPr>
                <w:t>http://www.earlyliteracylearning.org/</w:t>
              </w:r>
            </w:hyperlink>
          </w:p>
          <w:p w:rsidR="00861877" w:rsidRPr="00861877" w:rsidRDefault="00861877" w:rsidP="00861877">
            <w:pPr>
              <w:rPr>
                <w:rFonts w:eastAsia="Times New Roman" w:cs="Arial"/>
                <w:i/>
                <w:sz w:val="20"/>
                <w:szCs w:val="27"/>
              </w:rPr>
            </w:pPr>
            <w:r w:rsidRPr="00AC73E1">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tc>
      </w:tr>
      <w:tr w:rsidR="00861877" w:rsidRPr="00AC73E1" w:rsidTr="00861877">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861877" w:rsidRPr="00AC73E1" w:rsidRDefault="00861877" w:rsidP="00861877">
            <w:pPr>
              <w:ind w:left="113" w:right="113"/>
              <w:jc w:val="center"/>
              <w:rPr>
                <w:rFonts w:cs="Calibri"/>
                <w:b/>
                <w:sz w:val="24"/>
                <w:szCs w:val="24"/>
              </w:rPr>
            </w:pPr>
            <w:r w:rsidRPr="00AC73E1">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861877" w:rsidRPr="00AC73E1" w:rsidRDefault="00861877" w:rsidP="00861877">
            <w:pPr>
              <w:jc w:val="center"/>
              <w:rPr>
                <w:b/>
                <w:sz w:val="40"/>
              </w:rPr>
            </w:pPr>
            <w:r w:rsidRPr="00AC73E1">
              <w:rPr>
                <w:b/>
                <w:sz w:val="40"/>
              </w:rPr>
              <w:t>Resources to Support Inclusion</w:t>
            </w:r>
          </w:p>
        </w:tc>
      </w:tr>
      <w:tr w:rsidR="00861877" w:rsidRPr="00AC73E1" w:rsidTr="00861877">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861877" w:rsidRPr="00AC73E1" w:rsidRDefault="00861877" w:rsidP="00861877">
            <w:pPr>
              <w:ind w:left="113" w:right="113"/>
              <w:jc w:val="center"/>
            </w:pPr>
          </w:p>
        </w:tc>
        <w:tc>
          <w:tcPr>
            <w:tcW w:w="10170" w:type="dxa"/>
            <w:vMerge/>
            <w:tcBorders>
              <w:top w:val="single" w:sz="4" w:space="0" w:color="auto"/>
              <w:left w:val="single" w:sz="4" w:space="0" w:color="auto"/>
              <w:bottom w:val="single" w:sz="4" w:space="0" w:color="auto"/>
              <w:right w:val="single" w:sz="4" w:space="0" w:color="auto"/>
            </w:tcBorders>
            <w:shd w:val="clear" w:color="auto" w:fill="DBE5F1"/>
          </w:tcPr>
          <w:p w:rsidR="00861877" w:rsidRPr="00AC73E1" w:rsidRDefault="00861877" w:rsidP="00861877">
            <w:pPr>
              <w:jc w:val="center"/>
              <w:rPr>
                <w:b/>
                <w:sz w:val="40"/>
              </w:rPr>
            </w:pPr>
          </w:p>
        </w:tc>
      </w:tr>
      <w:tr w:rsidR="00861877" w:rsidRPr="00AC73E1" w:rsidTr="00861877">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861877" w:rsidRPr="00AC73E1" w:rsidRDefault="00861877" w:rsidP="00861877">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861877" w:rsidRPr="00AC73E1" w:rsidRDefault="00861877" w:rsidP="00861877">
            <w:pPr>
              <w:rPr>
                <w:b/>
                <w:sz w:val="40"/>
              </w:rPr>
            </w:pPr>
          </w:p>
        </w:tc>
      </w:tr>
      <w:tr w:rsidR="00861877" w:rsidRPr="00AC73E1" w:rsidTr="00861877">
        <w:trPr>
          <w:trHeight w:val="80"/>
        </w:trPr>
        <w:tc>
          <w:tcPr>
            <w:tcW w:w="450" w:type="dxa"/>
            <w:tcBorders>
              <w:top w:val="single" w:sz="4" w:space="0" w:color="auto"/>
              <w:left w:val="single" w:sz="4" w:space="0" w:color="auto"/>
              <w:right w:val="single" w:sz="4" w:space="0" w:color="auto"/>
            </w:tcBorders>
            <w:shd w:val="clear" w:color="auto" w:fill="DBE5F1"/>
            <w:textDirection w:val="btLr"/>
            <w:hideMark/>
          </w:tcPr>
          <w:p w:rsidR="00861877" w:rsidRPr="00AC73E1" w:rsidRDefault="00861877" w:rsidP="00861877">
            <w:pPr>
              <w:ind w:left="113" w:right="113"/>
              <w:jc w:val="center"/>
              <w:rPr>
                <w:rFonts w:cs="Calibri"/>
                <w:b/>
                <w:sz w:val="24"/>
                <w:szCs w:val="24"/>
              </w:rPr>
            </w:pPr>
            <w:r>
              <w:rPr>
                <w:rFonts w:cs="Calibri"/>
                <w:b/>
                <w:sz w:val="24"/>
                <w:szCs w:val="24"/>
              </w:rPr>
              <w:t>ONLINE RESOURCES</w:t>
            </w:r>
          </w:p>
          <w:p w:rsidR="00861877" w:rsidRPr="00AC73E1" w:rsidRDefault="00861877" w:rsidP="00861877">
            <w:pPr>
              <w:ind w:left="113" w:right="113"/>
              <w:jc w:val="center"/>
              <w:rPr>
                <w:rFonts w:cs="Calibri"/>
                <w:b/>
                <w:sz w:val="24"/>
                <w:szCs w:val="24"/>
              </w:rPr>
            </w:pPr>
            <w:r w:rsidRPr="00AC73E1">
              <w:rPr>
                <w:rFonts w:cs="Calibri"/>
                <w:b/>
                <w:sz w:val="24"/>
                <w:szCs w:val="24"/>
              </w:rPr>
              <w:t>Find It Online</w:t>
            </w:r>
          </w:p>
        </w:tc>
        <w:tc>
          <w:tcPr>
            <w:tcW w:w="10170" w:type="dxa"/>
            <w:tcBorders>
              <w:top w:val="single" w:sz="4" w:space="0" w:color="auto"/>
              <w:left w:val="single" w:sz="4" w:space="0" w:color="auto"/>
              <w:right w:val="single" w:sz="4" w:space="0" w:color="auto"/>
            </w:tcBorders>
            <w:shd w:val="clear" w:color="auto" w:fill="FFFFFF"/>
          </w:tcPr>
          <w:p w:rsidR="00861877" w:rsidRPr="00861877" w:rsidRDefault="00861877" w:rsidP="00861877">
            <w:pPr>
              <w:ind w:left="360"/>
              <w:contextualSpacing/>
              <w:rPr>
                <w:rFonts w:eastAsia="Times New Roman"/>
                <w:b/>
                <w:sz w:val="8"/>
                <w:szCs w:val="8"/>
              </w:rPr>
            </w:pPr>
          </w:p>
          <w:p w:rsidR="00861877" w:rsidRPr="000A7BAD" w:rsidRDefault="00861877" w:rsidP="00861877">
            <w:pPr>
              <w:ind w:left="288" w:hanging="291"/>
              <w:rPr>
                <w:rFonts w:cs="Calibri"/>
                <w:b/>
                <w:color w:val="0000FF"/>
                <w:sz w:val="20"/>
                <w:highlight w:val="yellow"/>
              </w:rPr>
            </w:pPr>
            <w:r w:rsidRPr="00AC73E1">
              <w:rPr>
                <w:rFonts w:cs="Calibri"/>
                <w:b/>
                <w:highlight w:val="yellow"/>
              </w:rPr>
              <w:t>Center for Parent Information and Resources</w:t>
            </w:r>
            <w:r w:rsidRPr="00AC73E1">
              <w:rPr>
                <w:rFonts w:cs="Calibri"/>
                <w:b/>
              </w:rPr>
              <w:t xml:space="preserve"> </w:t>
            </w:r>
            <w:hyperlink r:id="rId129" w:history="1">
              <w:r w:rsidRPr="000A7BAD">
                <w:rPr>
                  <w:rFonts w:cs="Calibri"/>
                  <w:b/>
                  <w:color w:val="0000FF"/>
                  <w:sz w:val="20"/>
                  <w:highlight w:val="yellow"/>
                </w:rPr>
                <w:t>http://www.parentcenterhub.org/resources/</w:t>
              </w:r>
            </w:hyperlink>
          </w:p>
          <w:p w:rsidR="00861877" w:rsidRPr="00AC73E1" w:rsidRDefault="00861877" w:rsidP="00861877">
            <w:pPr>
              <w:rPr>
                <w:rFonts w:eastAsia="Times New Roman"/>
                <w:i/>
                <w:sz w:val="20"/>
                <w:szCs w:val="24"/>
              </w:rPr>
            </w:pPr>
            <w:r w:rsidRPr="000A7BAD">
              <w:rPr>
                <w:rFonts w:eastAsia="Times New Roman"/>
                <w:i/>
                <w:sz w:val="20"/>
                <w:szCs w:val="24"/>
                <w:highlight w:val="yellow"/>
              </w:rPr>
              <w:t>This site features resources, in English and Spanish, to support families who have children with or at risk for disabilities. Topics range from parental rights and dispute resolution to evidence-based practices and accommodations.</w:t>
            </w:r>
          </w:p>
          <w:p w:rsidR="00861877" w:rsidRPr="00AC73E1" w:rsidRDefault="00861877" w:rsidP="00861877">
            <w:pPr>
              <w:rPr>
                <w:rFonts w:eastAsia="Times New Roman"/>
                <w:sz w:val="8"/>
                <w:szCs w:val="24"/>
              </w:rPr>
            </w:pPr>
          </w:p>
          <w:p w:rsidR="00861877" w:rsidRPr="00AC73E1" w:rsidRDefault="00861877" w:rsidP="00861877">
            <w:pPr>
              <w:rPr>
                <w:rFonts w:eastAsia="Times New Roman"/>
                <w:b/>
                <w:color w:val="0000FF"/>
                <w:sz w:val="20"/>
                <w:szCs w:val="24"/>
                <w:highlight w:val="yellow"/>
              </w:rPr>
            </w:pPr>
            <w:r w:rsidRPr="00AC73E1">
              <w:rPr>
                <w:rFonts w:eastAsia="Times New Roman"/>
                <w:b/>
                <w:szCs w:val="24"/>
                <w:highlight w:val="yellow"/>
              </w:rPr>
              <w:t>Center on the Social and Emotional Foundations of Early Learning</w:t>
            </w:r>
            <w:r w:rsidRPr="00AC73E1">
              <w:rPr>
                <w:rFonts w:eastAsia="Times New Roman"/>
                <w:szCs w:val="24"/>
              </w:rPr>
              <w:t xml:space="preserve"> </w:t>
            </w:r>
            <w:hyperlink r:id="rId130" w:history="1">
              <w:r w:rsidRPr="00AC73E1">
                <w:rPr>
                  <w:rFonts w:eastAsia="Times New Roman"/>
                  <w:b/>
                  <w:color w:val="0000FF"/>
                  <w:sz w:val="20"/>
                  <w:szCs w:val="24"/>
                  <w:highlight w:val="yellow"/>
                </w:rPr>
                <w:t>http://csefel.vanderbilt.edu/</w:t>
              </w:r>
            </w:hyperlink>
          </w:p>
          <w:p w:rsidR="00861877" w:rsidRPr="00AC73E1" w:rsidRDefault="00861877" w:rsidP="00861877">
            <w:pPr>
              <w:rPr>
                <w:rFonts w:eastAsia="Times New Roman"/>
                <w:b/>
                <w:i/>
                <w:color w:val="0000FF"/>
                <w:sz w:val="18"/>
                <w:szCs w:val="24"/>
                <w:u w:val="single"/>
              </w:rPr>
            </w:pPr>
            <w:r w:rsidRPr="00AC73E1">
              <w:rPr>
                <w:i/>
                <w:sz w:val="20"/>
                <w:highlight w:val="yellow"/>
              </w:rPr>
              <w:t>CSEFEL is focused on promoting the social emotional development and school readiness of young children birth to age 5. To that end, the CSEFEL website has many resources to support each child’s full participation in home, community and program settings, including modules, videos, checklists, and descriptions of evidence-based practice.</w:t>
            </w:r>
          </w:p>
          <w:p w:rsidR="00861877" w:rsidRPr="00AC73E1" w:rsidRDefault="00861877" w:rsidP="00861877">
            <w:pPr>
              <w:rPr>
                <w:rFonts w:eastAsia="Times New Roman"/>
                <w:b/>
                <w:i/>
                <w:color w:val="0000FF"/>
                <w:sz w:val="8"/>
                <w:szCs w:val="8"/>
                <w:u w:val="single"/>
              </w:rPr>
            </w:pPr>
          </w:p>
          <w:p w:rsidR="00861877" w:rsidRPr="00AC73E1" w:rsidRDefault="00861877" w:rsidP="00861877">
            <w:pPr>
              <w:contextualSpacing/>
              <w:jc w:val="both"/>
              <w:rPr>
                <w:rFonts w:cs="Calibri"/>
                <w:b/>
                <w:szCs w:val="24"/>
              </w:rPr>
            </w:pPr>
            <w:r w:rsidRPr="00AC73E1">
              <w:rPr>
                <w:rFonts w:cs="Calibri"/>
                <w:b/>
                <w:szCs w:val="24"/>
                <w:highlight w:val="yellow"/>
              </w:rPr>
              <w:t>CONNECT</w:t>
            </w:r>
          </w:p>
          <w:p w:rsidR="00861877" w:rsidRPr="0038435B" w:rsidRDefault="00861877" w:rsidP="00861877">
            <w:pPr>
              <w:ind w:left="360"/>
              <w:contextualSpacing/>
              <w:jc w:val="both"/>
              <w:rPr>
                <w:rFonts w:cs="Calibri"/>
                <w:sz w:val="20"/>
                <w:szCs w:val="20"/>
                <w:highlight w:val="yellow"/>
              </w:rPr>
            </w:pPr>
            <w:r w:rsidRPr="0038435B">
              <w:rPr>
                <w:rFonts w:cs="Calibri"/>
                <w:iCs/>
                <w:sz w:val="20"/>
                <w:szCs w:val="20"/>
                <w:highlight w:val="yellow"/>
              </w:rPr>
              <w:t xml:space="preserve">Modules </w:t>
            </w:r>
            <w:hyperlink r:id="rId131" w:history="1">
              <w:r w:rsidRPr="0038435B">
                <w:rPr>
                  <w:b/>
                  <w:color w:val="0000FF"/>
                  <w:sz w:val="20"/>
                  <w:szCs w:val="20"/>
                  <w:highlight w:val="yellow"/>
                </w:rPr>
                <w:t>http://community.fpg.unc.edu/connect-modules</w:t>
              </w:r>
            </w:hyperlink>
          </w:p>
          <w:p w:rsidR="00861877" w:rsidRPr="0038435B" w:rsidRDefault="00861877" w:rsidP="00861877">
            <w:pPr>
              <w:ind w:left="360"/>
              <w:contextualSpacing/>
              <w:rPr>
                <w:b/>
                <w:iCs/>
                <w:sz w:val="20"/>
                <w:szCs w:val="20"/>
                <w:highlight w:val="yellow"/>
              </w:rPr>
            </w:pPr>
            <w:r w:rsidRPr="0038435B">
              <w:rPr>
                <w:iCs/>
                <w:sz w:val="20"/>
                <w:szCs w:val="20"/>
                <w:highlight w:val="yellow"/>
              </w:rPr>
              <w:t xml:space="preserve">1: Embedded Interventions </w:t>
            </w:r>
            <w:hyperlink r:id="rId132" w:history="1">
              <w:r w:rsidRPr="0038435B">
                <w:rPr>
                  <w:b/>
                  <w:iCs/>
                  <w:color w:val="0000FF"/>
                  <w:sz w:val="20"/>
                  <w:szCs w:val="20"/>
                  <w:highlight w:val="yellow"/>
                </w:rPr>
                <w:t>http://community.fpg.unc.edu/connect-modules/learners/module-1/</w:t>
              </w:r>
            </w:hyperlink>
          </w:p>
          <w:p w:rsidR="00861877" w:rsidRPr="0038435B" w:rsidRDefault="00861877" w:rsidP="00861877">
            <w:pPr>
              <w:ind w:left="360"/>
              <w:contextualSpacing/>
              <w:rPr>
                <w:b/>
                <w:iCs/>
                <w:sz w:val="20"/>
                <w:szCs w:val="20"/>
                <w:highlight w:val="yellow"/>
              </w:rPr>
            </w:pPr>
            <w:r w:rsidRPr="0038435B">
              <w:rPr>
                <w:iCs/>
                <w:sz w:val="20"/>
                <w:szCs w:val="20"/>
                <w:highlight w:val="yellow"/>
              </w:rPr>
              <w:t xml:space="preserve">2: Transition </w:t>
            </w:r>
            <w:hyperlink r:id="rId133" w:history="1">
              <w:r w:rsidRPr="0038435B">
                <w:rPr>
                  <w:b/>
                  <w:iCs/>
                  <w:color w:val="0000FF"/>
                  <w:sz w:val="20"/>
                  <w:szCs w:val="20"/>
                  <w:highlight w:val="yellow"/>
                </w:rPr>
                <w:t>http://community.fpg.unc.edu/connect-modules/learners/module-2/</w:t>
              </w:r>
            </w:hyperlink>
          </w:p>
          <w:p w:rsidR="00861877" w:rsidRPr="0038435B" w:rsidRDefault="00861877" w:rsidP="00861877">
            <w:pPr>
              <w:ind w:left="360"/>
              <w:contextualSpacing/>
              <w:rPr>
                <w:b/>
                <w:iCs/>
                <w:sz w:val="20"/>
                <w:szCs w:val="20"/>
                <w:highlight w:val="yellow"/>
              </w:rPr>
            </w:pPr>
            <w:r w:rsidRPr="0038435B">
              <w:rPr>
                <w:iCs/>
                <w:sz w:val="20"/>
                <w:szCs w:val="20"/>
                <w:highlight w:val="yellow"/>
              </w:rPr>
              <w:t xml:space="preserve">3: Communication for Collaboration </w:t>
            </w:r>
            <w:hyperlink r:id="rId134" w:history="1">
              <w:r w:rsidRPr="0038435B">
                <w:rPr>
                  <w:b/>
                  <w:iCs/>
                  <w:color w:val="0000FF"/>
                  <w:sz w:val="20"/>
                  <w:szCs w:val="20"/>
                  <w:highlight w:val="yellow"/>
                </w:rPr>
                <w:t>http://community.fpg.unc.edu/connect-modules/learners/module-3/</w:t>
              </w:r>
            </w:hyperlink>
          </w:p>
          <w:p w:rsidR="00861877" w:rsidRPr="0038435B" w:rsidRDefault="00861877" w:rsidP="00861877">
            <w:pPr>
              <w:ind w:left="360"/>
              <w:contextualSpacing/>
              <w:rPr>
                <w:b/>
                <w:iCs/>
                <w:sz w:val="20"/>
                <w:szCs w:val="20"/>
                <w:highlight w:val="yellow"/>
              </w:rPr>
            </w:pPr>
            <w:r w:rsidRPr="0038435B">
              <w:rPr>
                <w:iCs/>
                <w:sz w:val="20"/>
                <w:szCs w:val="20"/>
                <w:highlight w:val="yellow"/>
              </w:rPr>
              <w:t xml:space="preserve">4: Family-Professional Partnerships </w:t>
            </w:r>
            <w:hyperlink r:id="rId135" w:history="1">
              <w:r w:rsidRPr="0038435B">
                <w:rPr>
                  <w:b/>
                  <w:iCs/>
                  <w:color w:val="0000FF"/>
                  <w:sz w:val="20"/>
                  <w:szCs w:val="20"/>
                  <w:highlight w:val="yellow"/>
                </w:rPr>
                <w:t>http://community.fpg.unc.edu/connect-modules/learners/module-4/</w:t>
              </w:r>
            </w:hyperlink>
          </w:p>
          <w:p w:rsidR="00861877" w:rsidRPr="0038435B" w:rsidRDefault="00861877" w:rsidP="00861877">
            <w:pPr>
              <w:ind w:left="360"/>
              <w:contextualSpacing/>
              <w:rPr>
                <w:iCs/>
                <w:sz w:val="20"/>
                <w:szCs w:val="20"/>
                <w:highlight w:val="yellow"/>
              </w:rPr>
            </w:pPr>
            <w:r w:rsidRPr="0038435B">
              <w:rPr>
                <w:iCs/>
                <w:sz w:val="20"/>
                <w:szCs w:val="20"/>
                <w:highlight w:val="yellow"/>
              </w:rPr>
              <w:t xml:space="preserve">5: Assistive Technology </w:t>
            </w:r>
            <w:hyperlink r:id="rId136" w:history="1">
              <w:r w:rsidRPr="0038435B">
                <w:rPr>
                  <w:b/>
                  <w:iCs/>
                  <w:color w:val="0000FF"/>
                  <w:sz w:val="20"/>
                  <w:szCs w:val="20"/>
                  <w:highlight w:val="yellow"/>
                </w:rPr>
                <w:t>http://community.fpg.unc.edu/connect-modules/learners/module-5/</w:t>
              </w:r>
            </w:hyperlink>
          </w:p>
          <w:p w:rsidR="00861877" w:rsidRPr="0038435B" w:rsidRDefault="00861877" w:rsidP="00861877">
            <w:pPr>
              <w:ind w:left="360"/>
              <w:contextualSpacing/>
              <w:rPr>
                <w:iCs/>
                <w:sz w:val="20"/>
                <w:szCs w:val="20"/>
                <w:highlight w:val="yellow"/>
              </w:rPr>
            </w:pPr>
            <w:r w:rsidRPr="0038435B">
              <w:rPr>
                <w:iCs/>
                <w:sz w:val="20"/>
                <w:szCs w:val="20"/>
                <w:highlight w:val="yellow"/>
              </w:rPr>
              <w:t xml:space="preserve">6: Dialogic Reading Practices </w:t>
            </w:r>
            <w:hyperlink r:id="rId137" w:history="1">
              <w:r w:rsidRPr="0038435B">
                <w:rPr>
                  <w:b/>
                  <w:iCs/>
                  <w:color w:val="0000FF"/>
                  <w:sz w:val="20"/>
                  <w:szCs w:val="20"/>
                  <w:highlight w:val="yellow"/>
                </w:rPr>
                <w:t>http://community.fpg.unc.edu/connect-modules/learners/module-6/</w:t>
              </w:r>
            </w:hyperlink>
          </w:p>
          <w:p w:rsidR="00861877" w:rsidRPr="00AC73E1" w:rsidRDefault="00861877" w:rsidP="00861877">
            <w:pPr>
              <w:ind w:left="360"/>
              <w:contextualSpacing/>
              <w:rPr>
                <w:rFonts w:cs="Arial"/>
              </w:rPr>
            </w:pPr>
            <w:r w:rsidRPr="0038435B">
              <w:rPr>
                <w:iCs/>
                <w:sz w:val="20"/>
                <w:szCs w:val="20"/>
                <w:highlight w:val="yellow"/>
              </w:rPr>
              <w:t xml:space="preserve">7: Tiered Instruction </w:t>
            </w:r>
            <w:hyperlink r:id="rId138" w:history="1">
              <w:r w:rsidRPr="0038435B">
                <w:rPr>
                  <w:b/>
                  <w:iCs/>
                  <w:color w:val="0000FF"/>
                  <w:sz w:val="20"/>
                  <w:szCs w:val="20"/>
                  <w:highlight w:val="yellow"/>
                </w:rPr>
                <w:t>http://community.fpg.unc.edu/connect-modules/learners/module-7/</w:t>
              </w:r>
            </w:hyperlink>
          </w:p>
          <w:p w:rsidR="00861877" w:rsidRPr="00AC73E1" w:rsidRDefault="00861877" w:rsidP="00861877">
            <w:pPr>
              <w:rPr>
                <w:sz w:val="8"/>
              </w:rPr>
            </w:pPr>
          </w:p>
          <w:p w:rsidR="00861877" w:rsidRPr="00AC73E1" w:rsidRDefault="00861877" w:rsidP="00861877">
            <w:pPr>
              <w:rPr>
                <w:rFonts w:cs="Arial"/>
                <w:b/>
              </w:rPr>
            </w:pPr>
            <w:r w:rsidRPr="00AC73E1">
              <w:rPr>
                <w:rFonts w:cs="Arial"/>
                <w:b/>
              </w:rPr>
              <w:t>Developing High-Quality, Functional IFSP Outcomes and IEP Goals Training Package</w:t>
            </w:r>
          </w:p>
          <w:p w:rsidR="00861877" w:rsidRPr="00AC73E1" w:rsidRDefault="00861877" w:rsidP="00861877">
            <w:pPr>
              <w:ind w:left="252"/>
              <w:rPr>
                <w:rFonts w:cs="Arial"/>
                <w:b/>
                <w:color w:val="0000FF"/>
                <w:sz w:val="20"/>
              </w:rPr>
            </w:pPr>
            <w:hyperlink r:id="rId139" w:history="1">
              <w:r w:rsidRPr="00AC73E1">
                <w:rPr>
                  <w:rFonts w:cs="Arial"/>
                  <w:b/>
                  <w:color w:val="0000FF"/>
                  <w:sz w:val="20"/>
                </w:rPr>
                <w:t>http://ectacenter.org/knowledgepath/ifspoutcomes-iepgoals/ifspoutcomes-iepgoals.asp</w:t>
              </w:r>
            </w:hyperlink>
          </w:p>
          <w:p w:rsidR="00861877" w:rsidRPr="00AC73E1" w:rsidRDefault="00861877" w:rsidP="00861877">
            <w:pPr>
              <w:rPr>
                <w:rFonts w:cs="Arial"/>
                <w:b/>
                <w:i/>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rsidR="00861877" w:rsidRPr="00AC73E1" w:rsidRDefault="00861877" w:rsidP="00861877">
            <w:pPr>
              <w:rPr>
                <w:sz w:val="8"/>
              </w:rPr>
            </w:pPr>
          </w:p>
          <w:p w:rsidR="00861877" w:rsidRPr="00AC73E1" w:rsidRDefault="00861877" w:rsidP="00861877">
            <w:pPr>
              <w:ind w:left="252" w:hanging="252"/>
              <w:rPr>
                <w:rFonts w:cs="Arial"/>
                <w:b/>
                <w:color w:val="0000FF"/>
                <w:sz w:val="20"/>
              </w:rPr>
            </w:pPr>
            <w:r w:rsidRPr="00AC73E1">
              <w:rPr>
                <w:rFonts w:cs="Arial"/>
                <w:b/>
              </w:rPr>
              <w:t>Early Childhood Technical Assistance Center</w:t>
            </w:r>
            <w:r w:rsidRPr="00AC73E1">
              <w:rPr>
                <w:rFonts w:cs="Arial"/>
              </w:rPr>
              <w:t xml:space="preserve"> </w:t>
            </w:r>
            <w:hyperlink r:id="rId140" w:history="1">
              <w:r w:rsidRPr="00AC73E1">
                <w:rPr>
                  <w:rFonts w:cs="Arial"/>
                  <w:b/>
                  <w:color w:val="0000FF"/>
                  <w:sz w:val="20"/>
                  <w:szCs w:val="20"/>
                </w:rPr>
                <w:t>http://ectacenter.org</w:t>
              </w:r>
            </w:hyperlink>
          </w:p>
          <w:p w:rsidR="00861877" w:rsidRDefault="00861877" w:rsidP="00861877">
            <w:pPr>
              <w:rPr>
                <w:rFonts w:cs="Arial"/>
                <w:b/>
              </w:rPr>
            </w:pPr>
            <w:r w:rsidRPr="00AC73E1">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rsidR="00861877" w:rsidRPr="00AC73E1" w:rsidRDefault="00861877" w:rsidP="00861877">
            <w:pPr>
              <w:rPr>
                <w:rFonts w:cs="Arial"/>
                <w:b/>
                <w:sz w:val="20"/>
              </w:rPr>
            </w:pPr>
            <w:r w:rsidRPr="00AC73E1">
              <w:rPr>
                <w:rFonts w:cs="Arial"/>
                <w:b/>
              </w:rPr>
              <w:t>Early Intervention Services in Natural Environments</w:t>
            </w:r>
            <w:r w:rsidRPr="00AC73E1">
              <w:rPr>
                <w:rFonts w:cs="Arial"/>
              </w:rPr>
              <w:t xml:space="preserve">  </w:t>
            </w:r>
            <w:hyperlink r:id="rId141" w:history="1">
              <w:r w:rsidRPr="00AC73E1">
                <w:rPr>
                  <w:rFonts w:cs="Arial"/>
                  <w:b/>
                  <w:color w:val="0000FF"/>
                  <w:sz w:val="20"/>
                </w:rPr>
                <w:t>http://ectacenter.org/topics/eiservices/eiservices.asp</w:t>
              </w:r>
            </w:hyperlink>
          </w:p>
          <w:p w:rsidR="00861877" w:rsidRPr="00AC73E1" w:rsidRDefault="00861877" w:rsidP="00861877">
            <w:pPr>
              <w:rPr>
                <w:rFonts w:cs="Arial"/>
                <w:i/>
                <w:sz w:val="20"/>
                <w:szCs w:val="18"/>
              </w:rPr>
            </w:pPr>
            <w:r w:rsidRPr="00AC73E1">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rsidR="00861877" w:rsidRPr="00352E15" w:rsidRDefault="00861877" w:rsidP="00861877">
            <w:pPr>
              <w:rPr>
                <w:rFonts w:cs="Arial"/>
                <w:b/>
                <w:sz w:val="8"/>
                <w:szCs w:val="8"/>
              </w:rPr>
            </w:pPr>
          </w:p>
          <w:p w:rsidR="00861877" w:rsidRPr="00AC73E1" w:rsidRDefault="00861877" w:rsidP="00861877">
            <w:pPr>
              <w:rPr>
                <w:rFonts w:cs="Arial"/>
                <w:b/>
                <w:sz w:val="20"/>
              </w:rPr>
            </w:pPr>
            <w:r w:rsidRPr="00AC73E1">
              <w:rPr>
                <w:rFonts w:cs="Arial"/>
                <w:b/>
              </w:rPr>
              <w:t>Family-Centered Practice</w:t>
            </w:r>
            <w:r w:rsidRPr="00AC73E1">
              <w:rPr>
                <w:rFonts w:cs="Arial"/>
              </w:rPr>
              <w:t xml:space="preserve">  </w:t>
            </w:r>
            <w:hyperlink r:id="rId142" w:history="1">
              <w:r w:rsidRPr="00AC73E1">
                <w:rPr>
                  <w:rFonts w:cs="Arial"/>
                  <w:b/>
                  <w:color w:val="0000FF"/>
                  <w:sz w:val="20"/>
                </w:rPr>
                <w:t>https://www.childwelfare.gov/famcentered/</w:t>
              </w:r>
            </w:hyperlink>
          </w:p>
          <w:p w:rsidR="00861877" w:rsidRPr="00AC73E1" w:rsidRDefault="00861877" w:rsidP="00861877">
            <w:pPr>
              <w:rPr>
                <w:rFonts w:cs="Arial"/>
                <w:i/>
                <w:sz w:val="20"/>
                <w:szCs w:val="18"/>
              </w:rPr>
            </w:pPr>
            <w:r w:rsidRPr="00AC73E1">
              <w:rPr>
                <w:rFonts w:cs="Arial"/>
                <w:i/>
                <w:sz w:val="20"/>
                <w:szCs w:val="18"/>
              </w:rPr>
              <w:t>This page presents information related to family-centered practices and includes resources on cultural competence, casework practice, family-centered services, and evaluation of the efficacy of these services.</w:t>
            </w:r>
          </w:p>
          <w:p w:rsidR="00861877" w:rsidRPr="00AC73E1" w:rsidRDefault="00861877" w:rsidP="00861877">
            <w:pPr>
              <w:rPr>
                <w:rFonts w:cs="Arial"/>
                <w:sz w:val="8"/>
              </w:rPr>
            </w:pPr>
          </w:p>
          <w:p w:rsidR="00861877" w:rsidRPr="00AC73E1" w:rsidRDefault="00861877" w:rsidP="00861877">
            <w:pPr>
              <w:rPr>
                <w:rFonts w:cs="Arial"/>
              </w:rPr>
            </w:pPr>
            <w:r w:rsidRPr="00AC73E1">
              <w:rPr>
                <w:rFonts w:cs="Arial"/>
                <w:b/>
              </w:rPr>
              <w:t>Family-Centered Principles and Practices</w:t>
            </w:r>
            <w:r w:rsidRPr="00AC73E1">
              <w:rPr>
                <w:rFonts w:cs="Arial"/>
              </w:rPr>
              <w:t xml:space="preserve">  </w:t>
            </w:r>
            <w:hyperlink r:id="rId143" w:history="1">
              <w:r w:rsidRPr="00AC73E1">
                <w:rPr>
                  <w:rFonts w:cs="Arial"/>
                  <w:b/>
                  <w:color w:val="0000FF"/>
                  <w:sz w:val="20"/>
                </w:rPr>
                <w:t>http://ectacenter.org/topics/families/famctrprin.asp</w:t>
              </w:r>
            </w:hyperlink>
          </w:p>
          <w:p w:rsidR="00861877" w:rsidRPr="00AC73E1" w:rsidRDefault="00861877" w:rsidP="00861877">
            <w:pPr>
              <w:rPr>
                <w:rFonts w:cs="Arial"/>
                <w:i/>
                <w:sz w:val="20"/>
                <w:szCs w:val="18"/>
              </w:rPr>
            </w:pPr>
            <w:r w:rsidRPr="00AC73E1">
              <w:rPr>
                <w:rFonts w:cs="Arial"/>
                <w:i/>
                <w:sz w:val="20"/>
                <w:szCs w:val="18"/>
              </w:rPr>
              <w:t>This page presents an overview of family-centered principles and practices. It also contains links to resources that illustrate family-centered practice.</w:t>
            </w:r>
          </w:p>
          <w:p w:rsidR="00861877" w:rsidRPr="00AC73E1" w:rsidRDefault="00861877" w:rsidP="00861877">
            <w:pPr>
              <w:rPr>
                <w:rFonts w:cs="Calibri"/>
                <w:b/>
                <w:sz w:val="8"/>
                <w:szCs w:val="8"/>
              </w:rPr>
            </w:pPr>
          </w:p>
          <w:p w:rsidR="00861877" w:rsidRPr="00AC73E1" w:rsidRDefault="00861877" w:rsidP="00861877">
            <w:pPr>
              <w:rPr>
                <w:rFonts w:cs="Calibri"/>
                <w:b/>
              </w:rPr>
            </w:pPr>
            <w:r w:rsidRPr="00AC73E1">
              <w:rPr>
                <w:rFonts w:cs="Calibri"/>
                <w:b/>
              </w:rPr>
              <w:t xml:space="preserve">Head Start Center for Inclusion  </w:t>
            </w:r>
            <w:hyperlink r:id="rId144" w:history="1">
              <w:r w:rsidRPr="00AC73E1">
                <w:rPr>
                  <w:rFonts w:cs="Calibri"/>
                  <w:b/>
                  <w:color w:val="0000FF"/>
                  <w:sz w:val="20"/>
                </w:rPr>
                <w:t>http://depts.washington.edu/hscenter/</w:t>
              </w:r>
            </w:hyperlink>
          </w:p>
          <w:p w:rsidR="00861877" w:rsidRPr="00AC73E1" w:rsidRDefault="00861877" w:rsidP="00861877">
            <w:pPr>
              <w:rPr>
                <w:rFonts w:cs="Arial"/>
                <w:i/>
                <w:sz w:val="20"/>
                <w:szCs w:val="18"/>
              </w:rPr>
            </w:pPr>
            <w:r w:rsidRPr="00AC73E1">
              <w:rPr>
                <w:rFonts w:cs="Arial"/>
                <w:i/>
                <w:sz w:val="20"/>
                <w:szCs w:val="18"/>
              </w:rPr>
              <w:t>The Head Start Center for Inclusion seeks to support efforts at inclusion for children with disabilities. Materials and resources include useful classroom visuals and supports, videos and modules.</w:t>
            </w:r>
          </w:p>
          <w:p w:rsidR="00861877" w:rsidRPr="00AC73E1" w:rsidRDefault="00861877" w:rsidP="00861877">
            <w:pPr>
              <w:rPr>
                <w:rFonts w:cs="Arial"/>
                <w:i/>
                <w:sz w:val="8"/>
                <w:szCs w:val="8"/>
              </w:rPr>
            </w:pPr>
          </w:p>
          <w:p w:rsidR="00861877" w:rsidRPr="00AC73E1" w:rsidRDefault="00861877" w:rsidP="00861877">
            <w:pPr>
              <w:rPr>
                <w:rFonts w:cs="Arial"/>
                <w:b/>
                <w:sz w:val="20"/>
                <w:highlight w:val="yellow"/>
              </w:rPr>
            </w:pPr>
            <w:r w:rsidRPr="00AC73E1">
              <w:rPr>
                <w:rFonts w:cs="Arial"/>
                <w:b/>
                <w:highlight w:val="yellow"/>
              </w:rPr>
              <w:t>IEP Training Module</w:t>
            </w:r>
            <w:r w:rsidRPr="00AC73E1">
              <w:rPr>
                <w:rFonts w:cs="Arial"/>
                <w:highlight w:val="yellow"/>
              </w:rPr>
              <w:t xml:space="preserve">  </w:t>
            </w:r>
            <w:hyperlink r:id="rId145" w:history="1">
              <w:r w:rsidRPr="00AC73E1">
                <w:rPr>
                  <w:rFonts w:cs="Arial"/>
                  <w:b/>
                  <w:color w:val="0000FF"/>
                  <w:sz w:val="20"/>
                  <w:highlight w:val="yellow"/>
                </w:rPr>
                <w:t>http://depts.washington.edu/hscenter/iep-training-modules</w:t>
              </w:r>
            </w:hyperlink>
          </w:p>
          <w:p w:rsidR="00861877" w:rsidRDefault="00861877" w:rsidP="00861877">
            <w:pPr>
              <w:rPr>
                <w:rFonts w:cs="Arial"/>
                <w:i/>
                <w:sz w:val="20"/>
                <w:szCs w:val="18"/>
              </w:rPr>
            </w:pPr>
            <w:r w:rsidRPr="00AC73E1">
              <w:rPr>
                <w:rFonts w:cs="Arial"/>
                <w:i/>
                <w:sz w:val="20"/>
                <w:szCs w:val="18"/>
                <w:highlight w:val="yellow"/>
              </w:rPr>
              <w:t>Prepared by Head Start, this training module on IEPs includes the presentation, presenter’s notes, handouts, and videos. A Spanish translation is also available.</w:t>
            </w:r>
          </w:p>
          <w:p w:rsidR="00861877" w:rsidRPr="00861877" w:rsidRDefault="00861877" w:rsidP="00861877">
            <w:pPr>
              <w:ind w:left="252" w:hanging="252"/>
              <w:rPr>
                <w:rFonts w:cs="Arial"/>
                <w:b/>
                <w:sz w:val="8"/>
                <w:szCs w:val="8"/>
              </w:rPr>
            </w:pPr>
          </w:p>
          <w:p w:rsidR="00861877" w:rsidRPr="00AC73E1" w:rsidRDefault="00861877" w:rsidP="00861877">
            <w:pPr>
              <w:ind w:left="252" w:hanging="252"/>
              <w:rPr>
                <w:rFonts w:cs="Arial"/>
                <w:b/>
                <w:sz w:val="20"/>
              </w:rPr>
            </w:pPr>
            <w:r w:rsidRPr="00AC73E1">
              <w:rPr>
                <w:rFonts w:cs="Arial"/>
                <w:b/>
              </w:rPr>
              <w:t>IFSP Process: Planning and Implementing Family-Centered Services in Natural Environment</w:t>
            </w:r>
            <w:r>
              <w:rPr>
                <w:rFonts w:cs="Arial"/>
                <w:b/>
              </w:rPr>
              <w:t>s</w:t>
            </w:r>
            <w:r w:rsidRPr="00AC73E1">
              <w:rPr>
                <w:rFonts w:cs="Arial"/>
              </w:rPr>
              <w:t xml:space="preserve">  </w:t>
            </w:r>
            <w:hyperlink r:id="rId146" w:history="1">
              <w:r w:rsidRPr="00AC73E1">
                <w:rPr>
                  <w:rFonts w:cs="Arial"/>
                  <w:b/>
                  <w:color w:val="0000FF"/>
                  <w:sz w:val="20"/>
                </w:rPr>
                <w:t>http://ectacenter.org/topics/ifsp/ifspprocess.asp</w:t>
              </w:r>
            </w:hyperlink>
          </w:p>
          <w:p w:rsidR="00861877" w:rsidRPr="00AC73E1" w:rsidRDefault="00861877" w:rsidP="00861877">
            <w:pPr>
              <w:autoSpaceDE w:val="0"/>
              <w:autoSpaceDN w:val="0"/>
              <w:adjustRightInd w:val="0"/>
              <w:ind w:left="252" w:hanging="252"/>
              <w:rPr>
                <w:rFonts w:cs="Arial"/>
                <w:i/>
                <w:sz w:val="20"/>
                <w:szCs w:val="18"/>
              </w:rPr>
            </w:pPr>
            <w:r w:rsidRPr="00AC73E1">
              <w:rPr>
                <w:rFonts w:cs="Arial"/>
                <w:i/>
                <w:sz w:val="20"/>
                <w:szCs w:val="18"/>
              </w:rPr>
              <w:t>This webpage gives an overview of the IFSP process and contains links to various resources about developing quality IFSPs.</w:t>
            </w:r>
          </w:p>
          <w:p w:rsidR="00861877" w:rsidRPr="000A7BAD" w:rsidRDefault="00861877" w:rsidP="00861877">
            <w:pPr>
              <w:rPr>
                <w:rFonts w:cs="Arial"/>
                <w:i/>
                <w:sz w:val="20"/>
                <w:szCs w:val="18"/>
              </w:rPr>
            </w:pPr>
            <w:bookmarkStart w:id="0" w:name="_GoBack"/>
            <w:bookmarkEnd w:id="0"/>
          </w:p>
        </w:tc>
      </w:tr>
      <w:tr w:rsidR="00861877" w:rsidRPr="00AC73E1" w:rsidTr="00861877">
        <w:trPr>
          <w:trHeight w:val="201"/>
        </w:trPr>
        <w:tc>
          <w:tcPr>
            <w:tcW w:w="450" w:type="dxa"/>
            <w:shd w:val="clear" w:color="auto" w:fill="000000" w:themeFill="text1"/>
            <w:textDirection w:val="btLr"/>
          </w:tcPr>
          <w:p w:rsidR="00861877" w:rsidRPr="000A7BAD" w:rsidRDefault="00861877" w:rsidP="00861877">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70" w:type="dxa"/>
            <w:shd w:val="clear" w:color="auto" w:fill="DBE5F1" w:themeFill="accent1" w:themeFillTint="33"/>
            <w:hideMark/>
          </w:tcPr>
          <w:p w:rsidR="00861877" w:rsidRPr="00AC73E1" w:rsidRDefault="00861877" w:rsidP="00861877">
            <w:pPr>
              <w:jc w:val="center"/>
              <w:rPr>
                <w:b/>
                <w:sz w:val="40"/>
              </w:rPr>
            </w:pPr>
            <w:r w:rsidRPr="00AC73E1">
              <w:rPr>
                <w:b/>
                <w:sz w:val="40"/>
              </w:rPr>
              <w:t>Resources to Support Inclusion</w:t>
            </w:r>
          </w:p>
        </w:tc>
      </w:tr>
      <w:tr w:rsidR="00861877" w:rsidRPr="00AC73E1" w:rsidTr="00861877">
        <w:trPr>
          <w:trHeight w:val="201"/>
        </w:trPr>
        <w:tc>
          <w:tcPr>
            <w:tcW w:w="450" w:type="dxa"/>
            <w:shd w:val="clear" w:color="auto" w:fill="DBE5F1" w:themeFill="accent1" w:themeFillTint="33"/>
            <w:textDirection w:val="btLr"/>
          </w:tcPr>
          <w:p w:rsidR="00861877" w:rsidRPr="00AC73E1" w:rsidRDefault="00861877" w:rsidP="00861877">
            <w:pPr>
              <w:ind w:left="113" w:right="113"/>
              <w:jc w:val="center"/>
              <w:rPr>
                <w:rFonts w:ascii="Cambria" w:eastAsia="Times New Roman" w:hAnsi="Cambria"/>
                <w:color w:val="17365D"/>
                <w:spacing w:val="5"/>
                <w:kern w:val="28"/>
                <w:sz w:val="44"/>
                <w:szCs w:val="52"/>
              </w:rPr>
            </w:pPr>
          </w:p>
        </w:tc>
        <w:tc>
          <w:tcPr>
            <w:tcW w:w="10170" w:type="dxa"/>
          </w:tcPr>
          <w:p w:rsidR="00861877" w:rsidRPr="00AC73E1" w:rsidRDefault="00861877" w:rsidP="00861877">
            <w:pPr>
              <w:ind w:left="360" w:hanging="360"/>
              <w:rPr>
                <w:b/>
                <w:bCs/>
                <w:sz w:val="20"/>
              </w:rPr>
            </w:pPr>
            <w:r w:rsidRPr="00AC73E1">
              <w:rPr>
                <w:b/>
                <w:bCs/>
              </w:rPr>
              <w:t>The Importance of Early Intervention for Infants and Toddlers with Disabilities and their Families</w:t>
            </w:r>
            <w:r w:rsidRPr="00AC73E1">
              <w:rPr>
                <w:bCs/>
              </w:rPr>
              <w:t xml:space="preserve"> </w:t>
            </w:r>
            <w:hyperlink r:id="rId147" w:history="1">
              <w:r w:rsidRPr="00AC73E1">
                <w:rPr>
                  <w:b/>
                  <w:bCs/>
                  <w:color w:val="0000FF"/>
                  <w:sz w:val="20"/>
                </w:rPr>
                <w:t>http://www.nectac.org/~pdfs/pubs/importanceofearlyintervention.pdf</w:t>
              </w:r>
            </w:hyperlink>
          </w:p>
          <w:p w:rsidR="00861877" w:rsidRPr="00AC73E1" w:rsidRDefault="00861877" w:rsidP="00861877">
            <w:pPr>
              <w:ind w:left="252" w:hanging="252"/>
              <w:rPr>
                <w:rFonts w:cs="Arial"/>
                <w:i/>
                <w:sz w:val="20"/>
              </w:rPr>
            </w:pPr>
            <w:r w:rsidRPr="00AC73E1">
              <w:rPr>
                <w:rFonts w:cs="Arial"/>
                <w:i/>
                <w:sz w:val="20"/>
              </w:rPr>
              <w:t>This 2-sided handout clearly delineates, and backs up with references, the importance of early intervention.</w:t>
            </w:r>
          </w:p>
          <w:p w:rsidR="00861877" w:rsidRPr="00AC73E1" w:rsidRDefault="00861877" w:rsidP="00861877">
            <w:pPr>
              <w:ind w:left="252" w:hanging="252"/>
              <w:rPr>
                <w:rFonts w:cs="Arial"/>
                <w:i/>
                <w:sz w:val="8"/>
                <w:szCs w:val="8"/>
              </w:rPr>
            </w:pPr>
          </w:p>
          <w:p w:rsidR="00861877" w:rsidRPr="00AC73E1" w:rsidRDefault="00861877" w:rsidP="00861877">
            <w:pPr>
              <w:ind w:left="252" w:hanging="252"/>
              <w:rPr>
                <w:b/>
                <w:color w:val="0000FF"/>
                <w:sz w:val="20"/>
              </w:rPr>
            </w:pPr>
            <w:r w:rsidRPr="00AC73E1">
              <w:rPr>
                <w:rFonts w:cs="Arial"/>
                <w:b/>
              </w:rPr>
              <w:t>Inclusion</w:t>
            </w:r>
            <w:r w:rsidRPr="00AC73E1">
              <w:rPr>
                <w:b/>
              </w:rPr>
              <w:t xml:space="preserve"> in Least Restrictive Environments</w:t>
            </w:r>
            <w:r w:rsidRPr="00AC73E1">
              <w:t xml:space="preserve">  </w:t>
            </w:r>
            <w:hyperlink r:id="rId148" w:history="1">
              <w:r w:rsidRPr="00AC73E1">
                <w:rPr>
                  <w:b/>
                  <w:color w:val="0000FF"/>
                  <w:sz w:val="20"/>
                </w:rPr>
                <w:t>http://www.ectacenter.org/topics/inclusion/default.asp</w:t>
              </w:r>
            </w:hyperlink>
          </w:p>
          <w:p w:rsidR="00861877" w:rsidRDefault="00861877" w:rsidP="00861877">
            <w:pPr>
              <w:ind w:left="252" w:hanging="252"/>
              <w:rPr>
                <w:rFonts w:cs="Arial"/>
                <w:i/>
                <w:sz w:val="20"/>
              </w:rPr>
            </w:pPr>
            <w:r w:rsidRPr="00AC73E1">
              <w:rPr>
                <w:rFonts w:cs="Arial"/>
                <w:i/>
                <w:sz w:val="20"/>
              </w:rPr>
              <w:t>This is a collection of resources on inclusion in early childhood, ranging from laws and policies to evidence-based practices.</w:t>
            </w:r>
          </w:p>
          <w:p w:rsidR="00861877" w:rsidRPr="004902C1" w:rsidRDefault="00861877" w:rsidP="00861877">
            <w:pPr>
              <w:ind w:left="252" w:hanging="252"/>
              <w:rPr>
                <w:rFonts w:cs="Arial"/>
                <w:i/>
                <w:sz w:val="8"/>
                <w:szCs w:val="8"/>
              </w:rPr>
            </w:pPr>
          </w:p>
          <w:p w:rsidR="00861877" w:rsidRPr="00AC73E1" w:rsidRDefault="00861877" w:rsidP="00861877">
            <w:pPr>
              <w:contextualSpacing/>
              <w:rPr>
                <w:rFonts w:cs="Calibri"/>
                <w:b/>
                <w:color w:val="0000FF"/>
                <w:sz w:val="20"/>
              </w:rPr>
            </w:pPr>
            <w:r w:rsidRPr="00AC73E1">
              <w:rPr>
                <w:rFonts w:cs="Calibri"/>
                <w:b/>
              </w:rPr>
              <w:t>It’s the Person First, then the Disability</w:t>
            </w:r>
            <w:r w:rsidRPr="00AC73E1">
              <w:rPr>
                <w:rFonts w:cs="Calibri"/>
              </w:rPr>
              <w:t xml:space="preserve"> </w:t>
            </w:r>
            <w:hyperlink r:id="rId149" w:history="1">
              <w:r w:rsidRPr="00AC73E1">
                <w:rPr>
                  <w:rFonts w:cs="Calibri"/>
                  <w:b/>
                  <w:color w:val="0000FF"/>
                  <w:sz w:val="20"/>
                </w:rPr>
                <w:t>http://www.pacer.org/parent/php/PHP-c31.pdf</w:t>
              </w:r>
            </w:hyperlink>
          </w:p>
          <w:p w:rsidR="00861877" w:rsidRPr="00AC73E1" w:rsidRDefault="00861877" w:rsidP="00861877">
            <w:pPr>
              <w:rPr>
                <w:rFonts w:cs="Arial"/>
                <w:i/>
                <w:sz w:val="20"/>
                <w:szCs w:val="18"/>
              </w:rPr>
            </w:pPr>
            <w:r w:rsidRPr="00AC73E1">
              <w:rPr>
                <w:rFonts w:cs="Arial"/>
                <w:i/>
                <w:sz w:val="20"/>
                <w:szCs w:val="18"/>
              </w:rPr>
              <w:t>This brief information sheet provides a guide to the proper way to speak to or about a person with a disability.</w:t>
            </w:r>
          </w:p>
          <w:p w:rsidR="00861877" w:rsidRPr="00AC73E1" w:rsidRDefault="00861877" w:rsidP="00861877">
            <w:pPr>
              <w:rPr>
                <w:b/>
                <w:bCs/>
                <w:sz w:val="8"/>
              </w:rPr>
            </w:pPr>
          </w:p>
          <w:p w:rsidR="00861877" w:rsidRPr="00AC73E1" w:rsidRDefault="00861877" w:rsidP="00861877">
            <w:pPr>
              <w:rPr>
                <w:rFonts w:cs="Avenir-Light"/>
                <w:b/>
                <w:sz w:val="20"/>
              </w:rPr>
            </w:pPr>
            <w:r w:rsidRPr="00AC73E1">
              <w:rPr>
                <w:rFonts w:cs="Avenir-Light"/>
                <w:b/>
              </w:rPr>
              <w:t xml:space="preserve">Maryland Coalition for Inclusive Education </w:t>
            </w:r>
            <w:hyperlink r:id="rId150" w:history="1">
              <w:r w:rsidRPr="00AC73E1">
                <w:rPr>
                  <w:rFonts w:cs="Avenir-Light"/>
                  <w:b/>
                  <w:color w:val="0000FF"/>
                  <w:sz w:val="20"/>
                </w:rPr>
                <w:t>http://www.mcie.org/</w:t>
              </w:r>
            </w:hyperlink>
          </w:p>
          <w:p w:rsidR="00861877" w:rsidRPr="00AC73E1" w:rsidRDefault="00861877" w:rsidP="00861877">
            <w:pPr>
              <w:rPr>
                <w:bCs/>
                <w:i/>
                <w:sz w:val="20"/>
              </w:rPr>
            </w:pPr>
            <w:r w:rsidRPr="00AC73E1">
              <w:rPr>
                <w:bCs/>
                <w:i/>
                <w:sz w:val="20"/>
              </w:rPr>
              <w:t>Go to the section called Making Inclusion Work at this multi-faceted website to learn more about evidence-based practices that make inclusion work (e.g., peer supports).</w:t>
            </w:r>
          </w:p>
          <w:p w:rsidR="00861877" w:rsidRPr="00AC73E1" w:rsidRDefault="00861877" w:rsidP="00861877">
            <w:pPr>
              <w:rPr>
                <w:rFonts w:cs="Arial"/>
                <w:i/>
                <w:color w:val="000000"/>
                <w:sz w:val="8"/>
                <w:szCs w:val="8"/>
              </w:rPr>
            </w:pPr>
          </w:p>
          <w:p w:rsidR="00861877" w:rsidRPr="00AC73E1" w:rsidRDefault="00861877" w:rsidP="00861877">
            <w:pPr>
              <w:rPr>
                <w:rFonts w:cs="Arial"/>
                <w:b/>
                <w:color w:val="000000"/>
                <w:sz w:val="20"/>
                <w:szCs w:val="18"/>
              </w:rPr>
            </w:pPr>
            <w:r w:rsidRPr="00AC73E1">
              <w:rPr>
                <w:rFonts w:cs="Avenir-Light"/>
                <w:b/>
              </w:rPr>
              <w:t>National Catholic Board on Full Inclusion</w:t>
            </w:r>
            <w:r w:rsidRPr="00AC73E1">
              <w:rPr>
                <w:rFonts w:cs="Arial"/>
                <w:color w:val="000000"/>
                <w:szCs w:val="18"/>
              </w:rPr>
              <w:t xml:space="preserve"> </w:t>
            </w:r>
            <w:hyperlink r:id="rId151" w:history="1">
              <w:r w:rsidRPr="00AC73E1">
                <w:rPr>
                  <w:rFonts w:cs="Arial"/>
                  <w:b/>
                  <w:color w:val="0000FF"/>
                  <w:sz w:val="20"/>
                  <w:szCs w:val="18"/>
                </w:rPr>
                <w:t>http://fullinclusionforcatholicschools.org/</w:t>
              </w:r>
            </w:hyperlink>
          </w:p>
          <w:p w:rsidR="00861877" w:rsidRPr="00AC73E1" w:rsidRDefault="00861877" w:rsidP="00861877">
            <w:pPr>
              <w:rPr>
                <w:bCs/>
                <w:i/>
                <w:sz w:val="20"/>
              </w:rPr>
            </w:pPr>
            <w:r w:rsidRPr="00AC73E1">
              <w:rPr>
                <w:bCs/>
                <w:i/>
                <w:sz w:val="20"/>
              </w:rPr>
              <w:t>This website features research on the benefits of inclusion for all students and particularly students with intellectual disabilities. Each of the over 40 studies listed includes a description of the original source and more.</w:t>
            </w:r>
          </w:p>
          <w:p w:rsidR="00861877" w:rsidRPr="00AC73E1" w:rsidRDefault="00861877" w:rsidP="00861877">
            <w:pPr>
              <w:rPr>
                <w:b/>
                <w:bCs/>
                <w:sz w:val="8"/>
                <w:szCs w:val="8"/>
              </w:rPr>
            </w:pPr>
          </w:p>
          <w:p w:rsidR="00861877" w:rsidRPr="00AC73E1" w:rsidRDefault="00861877" w:rsidP="00861877">
            <w:pPr>
              <w:ind w:left="252" w:hanging="252"/>
              <w:rPr>
                <w:rFonts w:cs="Arial"/>
                <w:b/>
                <w:bCs/>
                <w:iCs/>
              </w:rPr>
            </w:pPr>
            <w:r w:rsidRPr="00AC73E1">
              <w:rPr>
                <w:rFonts w:cs="Arial"/>
                <w:b/>
                <w:bCs/>
                <w:iCs/>
              </w:rPr>
              <w:t xml:space="preserve">Teaching Tools for Young Children with Challenging Behavior </w:t>
            </w:r>
            <w:hyperlink r:id="rId152" w:history="1">
              <w:r w:rsidRPr="00AC73E1">
                <w:rPr>
                  <w:rFonts w:cs="Arial"/>
                  <w:b/>
                  <w:bCs/>
                  <w:iCs/>
                  <w:color w:val="0000FF"/>
                  <w:sz w:val="20"/>
                </w:rPr>
                <w:t>http://challengingbehavior.fmhi.usf.edu/do/resources/teaching_tools/ttyc.htm</w:t>
              </w:r>
            </w:hyperlink>
          </w:p>
          <w:p w:rsidR="00861877" w:rsidRPr="00AC73E1" w:rsidRDefault="00861877" w:rsidP="00861877">
            <w:pPr>
              <w:rPr>
                <w:rFonts w:eastAsia="Times New Roman"/>
                <w:i/>
                <w:sz w:val="20"/>
                <w:szCs w:val="20"/>
              </w:rPr>
            </w:pPr>
            <w:r w:rsidRPr="00AC73E1">
              <w:rPr>
                <w:rFonts w:eastAsia="Times New Roman"/>
                <w:i/>
                <w:sz w:val="20"/>
                <w:szCs w:val="20"/>
              </w:rPr>
              <w:t xml:space="preserve">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persistent challenging behavior. </w:t>
            </w:r>
          </w:p>
          <w:p w:rsidR="00861877" w:rsidRPr="00AC73E1" w:rsidRDefault="00861877" w:rsidP="00861877">
            <w:pPr>
              <w:rPr>
                <w:rFonts w:eastAsia="Times New Roman"/>
                <w:i/>
                <w:sz w:val="8"/>
                <w:szCs w:val="20"/>
              </w:rPr>
            </w:pPr>
          </w:p>
          <w:p w:rsidR="00861877" w:rsidRPr="00AC73E1" w:rsidRDefault="00861877" w:rsidP="00861877">
            <w:pPr>
              <w:contextualSpacing/>
              <w:rPr>
                <w:rFonts w:cs="Arial"/>
                <w:b/>
                <w:bCs/>
              </w:rPr>
            </w:pPr>
            <w:r w:rsidRPr="00AC73E1">
              <w:rPr>
                <w:rFonts w:cs="Arial"/>
                <w:b/>
                <w:bCs/>
                <w:iCs/>
              </w:rPr>
              <w:t>Technical Assistance Center on Social Emotional Intervention</w:t>
            </w:r>
            <w:r w:rsidRPr="00AC73E1">
              <w:rPr>
                <w:rFonts w:cs="Arial"/>
                <w:b/>
                <w:bCs/>
              </w:rPr>
              <w:t xml:space="preserve"> for Young Children (</w:t>
            </w:r>
            <w:r w:rsidRPr="00AC73E1">
              <w:rPr>
                <w:rFonts w:cs="Arial"/>
                <w:b/>
                <w:bCs/>
                <w:iCs/>
              </w:rPr>
              <w:t>TACSEI</w:t>
            </w:r>
            <w:r w:rsidRPr="00AC73E1">
              <w:rPr>
                <w:rFonts w:cs="Arial"/>
                <w:b/>
                <w:bCs/>
              </w:rPr>
              <w:t>)</w:t>
            </w:r>
          </w:p>
          <w:p w:rsidR="00861877" w:rsidRPr="00AC73E1" w:rsidRDefault="00861877" w:rsidP="00861877">
            <w:pPr>
              <w:ind w:left="252"/>
              <w:contextualSpacing/>
              <w:rPr>
                <w:rFonts w:cs="Arial"/>
                <w:b/>
                <w:bCs/>
                <w:sz w:val="20"/>
              </w:rPr>
            </w:pPr>
            <w:hyperlink r:id="rId153" w:history="1">
              <w:r w:rsidRPr="00AC73E1">
                <w:rPr>
                  <w:rFonts w:cs="Arial"/>
                  <w:b/>
                  <w:bCs/>
                  <w:color w:val="0000FF"/>
                  <w:sz w:val="20"/>
                </w:rPr>
                <w:t>http://challengingbehavior.fmhi.usf.edu/</w:t>
              </w:r>
            </w:hyperlink>
          </w:p>
          <w:p w:rsidR="00861877" w:rsidRPr="00AC73E1" w:rsidRDefault="00861877" w:rsidP="00861877">
            <w:pPr>
              <w:rPr>
                <w:i/>
                <w:sz w:val="20"/>
              </w:rPr>
            </w:pPr>
            <w:r w:rsidRPr="00AC73E1">
              <w:rPr>
                <w:i/>
                <w:sz w:val="20"/>
              </w:rPr>
              <w:t>TACSEI provides products and resources on social emotional intervention for young children. These resources include factsheets, handouts, and presentations, as well as practical tips for professionals and caregivers.</w:t>
            </w:r>
          </w:p>
          <w:p w:rsidR="00861877" w:rsidRPr="00AC73E1" w:rsidRDefault="00861877" w:rsidP="00861877">
            <w:pPr>
              <w:rPr>
                <w:rFonts w:cs="Arial"/>
                <w:b/>
                <w:sz w:val="8"/>
              </w:rPr>
            </w:pPr>
          </w:p>
          <w:p w:rsidR="00861877" w:rsidRPr="00AC73E1" w:rsidRDefault="00861877" w:rsidP="00861877">
            <w:pPr>
              <w:rPr>
                <w:rFonts w:cs="Arial"/>
                <w:b/>
                <w:color w:val="0000FF"/>
                <w:sz w:val="20"/>
                <w:szCs w:val="20"/>
              </w:rPr>
            </w:pPr>
            <w:r w:rsidRPr="00AC73E1">
              <w:rPr>
                <w:rFonts w:cs="Arial"/>
                <w:b/>
              </w:rPr>
              <w:t>Universal Design for Learning and Assistive Technology</w:t>
            </w:r>
            <w:r w:rsidRPr="00AC73E1">
              <w:rPr>
                <w:rFonts w:cs="Arial"/>
              </w:rPr>
              <w:t xml:space="preserve"> </w:t>
            </w:r>
            <w:hyperlink r:id="rId154" w:history="1">
              <w:r w:rsidRPr="00AC73E1">
                <w:rPr>
                  <w:rFonts w:cs="Arial"/>
                  <w:b/>
                  <w:color w:val="0000FF"/>
                  <w:sz w:val="20"/>
                  <w:szCs w:val="20"/>
                </w:rPr>
                <w:t>http://ectacenter.org/topics/atech/udl.asp</w:t>
              </w:r>
            </w:hyperlink>
          </w:p>
          <w:p w:rsidR="00861877" w:rsidRPr="00AC73E1" w:rsidRDefault="00861877" w:rsidP="00861877">
            <w:pPr>
              <w:rPr>
                <w:b/>
                <w:sz w:val="40"/>
              </w:rPr>
            </w:pPr>
            <w:r w:rsidRPr="00AC73E1">
              <w:rPr>
                <w:rFonts w:cs="Arial"/>
                <w:i/>
                <w:sz w:val="20"/>
                <w:szCs w:val="18"/>
              </w:rPr>
              <w:t>This webpage provides a brief introduction to Universal Design for Learning (UDL) and how assistive technology (AT) complements this approach.</w:t>
            </w:r>
          </w:p>
        </w:tc>
      </w:tr>
    </w:tbl>
    <w:p w:rsidR="00214A6B" w:rsidRDefault="00214A6B" w:rsidP="00B54903">
      <w:pPr>
        <w:rPr>
          <w:rStyle w:val="Hyperlink"/>
          <w:b/>
          <w:u w:val="none"/>
        </w:rPr>
      </w:pPr>
    </w:p>
    <w:sectPr w:rsidR="00214A6B" w:rsidSect="00D27EDA">
      <w:footerReference w:type="default" r:id="rId155"/>
      <w:pgSz w:w="12240" w:h="15840"/>
      <w:pgMar w:top="864" w:right="1152" w:bottom="86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C1" w:rsidRDefault="004902C1" w:rsidP="00300123">
      <w:r>
        <w:separator/>
      </w:r>
    </w:p>
  </w:endnote>
  <w:endnote w:type="continuationSeparator" w:id="0">
    <w:p w:rsidR="004902C1" w:rsidRDefault="004902C1" w:rsidP="0030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C1" w:rsidRDefault="004902C1">
    <w:pPr>
      <w:pStyle w:val="Footer"/>
      <w:pBdr>
        <w:top w:val="thinThickSmallGap" w:sz="24" w:space="1" w:color="622423" w:themeColor="accent2" w:themeShade="7F"/>
      </w:pBdr>
      <w:rPr>
        <w:rFonts w:eastAsiaTheme="majorEastAsia" w:cstheme="minorHAnsi"/>
        <w:color w:val="C00000"/>
      </w:rPr>
    </w:pPr>
    <w:r w:rsidRPr="00DD73A9">
      <w:rPr>
        <w:rFonts w:eastAsiaTheme="majorEastAsia" w:cstheme="minorHAnsi"/>
        <w:color w:val="C00000"/>
      </w:rPr>
      <w:t>Handout developed by Camille Catlett</w:t>
    </w:r>
    <w:r>
      <w:rPr>
        <w:rFonts w:eastAsiaTheme="majorEastAsia" w:cstheme="minorHAnsi"/>
        <w:color w:val="C00000"/>
      </w:rPr>
      <w:t xml:space="preserve"> </w:t>
    </w:r>
    <w:hyperlink r:id="rId1" w:history="1">
      <w:r w:rsidRPr="00E5245B">
        <w:rPr>
          <w:rStyle w:val="Hyperlink"/>
          <w:rFonts w:eastAsiaTheme="majorEastAsia" w:cstheme="minorHAnsi"/>
        </w:rPr>
        <w:t>camille.catlett@unc.edu</w:t>
      </w:r>
    </w:hyperlink>
    <w:r>
      <w:rPr>
        <w:rFonts w:eastAsiaTheme="majorEastAsia" w:cstheme="minorHAnsi"/>
        <w:color w:val="C00000"/>
      </w:rPr>
      <w:t xml:space="preserve"> (919) 966-6635</w:t>
    </w:r>
  </w:p>
  <w:p w:rsidR="004902C1" w:rsidRPr="00D27EDA" w:rsidRDefault="004902C1" w:rsidP="00D27EDA">
    <w:r>
      <w:rPr>
        <w:rFonts w:ascii="Calibri" w:eastAsia="Times New Roman" w:hAnsi="Calibri" w:cs="Times New Roman"/>
        <w:color w:val="000000"/>
      </w:rPr>
      <w:t>Download</w:t>
    </w:r>
    <w:r w:rsidRPr="006D6C48">
      <w:rPr>
        <w:rFonts w:ascii="Calibri" w:eastAsia="Times New Roman" w:hAnsi="Calibri" w:cs="Times New Roman"/>
        <w:color w:val="000000"/>
      </w:rPr>
      <w:t xml:space="preserve"> at </w:t>
    </w:r>
    <w:hyperlink r:id="rId2" w:history="1">
      <w:r w:rsidRPr="00C81A38">
        <w:rPr>
          <w:rStyle w:val="Hyperlink"/>
          <w:rFonts w:ascii="Calibri" w:eastAsia="Times New Roman" w:hAnsi="Calibri" w:cs="Times New Roman"/>
        </w:rPr>
        <w:t>http://fpg.unc.edu/presentations/dec-pd-sig-webinar</w:t>
      </w:r>
    </w:hyperlink>
  </w:p>
  <w:p w:rsidR="004902C1" w:rsidRPr="00DD73A9" w:rsidRDefault="004902C1">
    <w:pPr>
      <w:pStyle w:val="Footer"/>
      <w:pBdr>
        <w:top w:val="thinThickSmallGap" w:sz="24" w:space="1" w:color="622423" w:themeColor="accent2" w:themeShade="7F"/>
      </w:pBdr>
      <w:rPr>
        <w:rFonts w:eastAsiaTheme="majorEastAsia" w:cstheme="minorHAnsi"/>
        <w:color w:val="C00000"/>
      </w:rPr>
    </w:pPr>
    <w:r w:rsidRPr="00DD73A9">
      <w:rPr>
        <w:rFonts w:eastAsiaTheme="majorEastAsia" w:cstheme="minorHAnsi"/>
        <w:color w:val="C00000"/>
      </w:rPr>
      <w:ptab w:relativeTo="margin" w:alignment="right" w:leader="none"/>
    </w:r>
    <w:r w:rsidRPr="00DD73A9">
      <w:rPr>
        <w:rFonts w:eastAsiaTheme="majorEastAsia" w:cstheme="minorHAnsi"/>
        <w:color w:val="C00000"/>
      </w:rPr>
      <w:t xml:space="preserve">Page </w:t>
    </w:r>
    <w:r w:rsidRPr="00DD73A9">
      <w:rPr>
        <w:rFonts w:eastAsiaTheme="minorEastAsia" w:cstheme="minorHAnsi"/>
        <w:color w:val="C00000"/>
      </w:rPr>
      <w:fldChar w:fldCharType="begin"/>
    </w:r>
    <w:r w:rsidRPr="00DD73A9">
      <w:rPr>
        <w:rFonts w:cstheme="minorHAnsi"/>
        <w:color w:val="C00000"/>
      </w:rPr>
      <w:instrText xml:space="preserve"> PAGE   \* MERGEFORMAT </w:instrText>
    </w:r>
    <w:r w:rsidRPr="00DD73A9">
      <w:rPr>
        <w:rFonts w:eastAsiaTheme="minorEastAsia" w:cstheme="minorHAnsi"/>
        <w:color w:val="C00000"/>
      </w:rPr>
      <w:fldChar w:fldCharType="separate"/>
    </w:r>
    <w:r w:rsidR="00861877" w:rsidRPr="00861877">
      <w:rPr>
        <w:rFonts w:eastAsiaTheme="majorEastAsia" w:cstheme="minorHAnsi"/>
        <w:noProof/>
        <w:color w:val="C00000"/>
      </w:rPr>
      <w:t>1</w:t>
    </w:r>
    <w:r w:rsidRPr="00DD73A9">
      <w:rPr>
        <w:rFonts w:eastAsiaTheme="majorEastAsia" w:cstheme="minorHAnsi"/>
        <w:noProof/>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C1" w:rsidRDefault="004902C1" w:rsidP="00300123">
      <w:r>
        <w:separator/>
      </w:r>
    </w:p>
  </w:footnote>
  <w:footnote w:type="continuationSeparator" w:id="0">
    <w:p w:rsidR="004902C1" w:rsidRDefault="004902C1" w:rsidP="0030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391"/>
    <w:multiLevelType w:val="hybridMultilevel"/>
    <w:tmpl w:val="133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AC2"/>
    <w:multiLevelType w:val="hybridMultilevel"/>
    <w:tmpl w:val="DD5A7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7511F"/>
    <w:multiLevelType w:val="hybridMultilevel"/>
    <w:tmpl w:val="16949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E02D76"/>
    <w:multiLevelType w:val="hybridMultilevel"/>
    <w:tmpl w:val="9FCE4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170CA"/>
    <w:multiLevelType w:val="multilevel"/>
    <w:tmpl w:val="7B78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41F02"/>
    <w:multiLevelType w:val="hybridMultilevel"/>
    <w:tmpl w:val="203E3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DC2E48"/>
    <w:multiLevelType w:val="hybridMultilevel"/>
    <w:tmpl w:val="7284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026DC1"/>
    <w:multiLevelType w:val="hybridMultilevel"/>
    <w:tmpl w:val="A11E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806F0"/>
    <w:multiLevelType w:val="hybridMultilevel"/>
    <w:tmpl w:val="CA38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ED7861"/>
    <w:multiLevelType w:val="hybridMultilevel"/>
    <w:tmpl w:val="FB7A1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657967"/>
    <w:multiLevelType w:val="hybridMultilevel"/>
    <w:tmpl w:val="357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A0E7F"/>
    <w:multiLevelType w:val="hybridMultilevel"/>
    <w:tmpl w:val="017A0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41F7283"/>
    <w:multiLevelType w:val="hybridMultilevel"/>
    <w:tmpl w:val="D160C6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C05FE"/>
    <w:multiLevelType w:val="hybridMultilevel"/>
    <w:tmpl w:val="FEA6B478"/>
    <w:lvl w:ilvl="0" w:tplc="4F8C0B68">
      <w:start w:val="1"/>
      <w:numFmt w:val="decimal"/>
      <w:lvlText w:val="%1."/>
      <w:lvlJc w:val="left"/>
      <w:pPr>
        <w:ind w:left="360" w:hanging="360"/>
      </w:pPr>
      <w:rPr>
        <w:rFonts w:hint="default"/>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77361B"/>
    <w:multiLevelType w:val="hybridMultilevel"/>
    <w:tmpl w:val="80162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66623B1"/>
    <w:multiLevelType w:val="hybridMultilevel"/>
    <w:tmpl w:val="A8D8E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D0D29"/>
    <w:multiLevelType w:val="hybridMultilevel"/>
    <w:tmpl w:val="9DE01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AA6C17"/>
    <w:multiLevelType w:val="hybridMultilevel"/>
    <w:tmpl w:val="03AC3886"/>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3E5B69F9"/>
    <w:multiLevelType w:val="hybridMultilevel"/>
    <w:tmpl w:val="707E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3F7656"/>
    <w:multiLevelType w:val="hybridMultilevel"/>
    <w:tmpl w:val="1B72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712C9"/>
    <w:multiLevelType w:val="hybridMultilevel"/>
    <w:tmpl w:val="B420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33A6B"/>
    <w:multiLevelType w:val="hybridMultilevel"/>
    <w:tmpl w:val="141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F51C3A"/>
    <w:multiLevelType w:val="hybridMultilevel"/>
    <w:tmpl w:val="A576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A745A82"/>
    <w:multiLevelType w:val="hybridMultilevel"/>
    <w:tmpl w:val="CF6A8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08C38F2"/>
    <w:multiLevelType w:val="hybridMultilevel"/>
    <w:tmpl w:val="B528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432049"/>
    <w:multiLevelType w:val="hybridMultilevel"/>
    <w:tmpl w:val="A8FE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8B46C9"/>
    <w:multiLevelType w:val="hybridMultilevel"/>
    <w:tmpl w:val="BA9C7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B3C41"/>
    <w:multiLevelType w:val="hybridMultilevel"/>
    <w:tmpl w:val="995C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A014A35"/>
    <w:multiLevelType w:val="hybridMultilevel"/>
    <w:tmpl w:val="49A6B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C871F6"/>
    <w:multiLevelType w:val="hybridMultilevel"/>
    <w:tmpl w:val="C3784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3A1911"/>
    <w:multiLevelType w:val="hybridMultilevel"/>
    <w:tmpl w:val="A1060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1"/>
  </w:num>
  <w:num w:numId="3">
    <w:abstractNumId w:val="5"/>
  </w:num>
  <w:num w:numId="4">
    <w:abstractNumId w:val="15"/>
  </w:num>
  <w:num w:numId="5">
    <w:abstractNumId w:val="17"/>
  </w:num>
  <w:num w:numId="6">
    <w:abstractNumId w:val="1"/>
  </w:num>
  <w:num w:numId="7">
    <w:abstractNumId w:val="29"/>
  </w:num>
  <w:num w:numId="8">
    <w:abstractNumId w:val="19"/>
  </w:num>
  <w:num w:numId="9">
    <w:abstractNumId w:val="6"/>
  </w:num>
  <w:num w:numId="10">
    <w:abstractNumId w:val="18"/>
  </w:num>
  <w:num w:numId="11">
    <w:abstractNumId w:val="7"/>
  </w:num>
  <w:num w:numId="12">
    <w:abstractNumId w:val="3"/>
  </w:num>
  <w:num w:numId="13">
    <w:abstractNumId w:val="13"/>
  </w:num>
  <w:num w:numId="14">
    <w:abstractNumId w:val="28"/>
  </w:num>
  <w:num w:numId="15">
    <w:abstractNumId w:val="24"/>
  </w:num>
  <w:num w:numId="16">
    <w:abstractNumId w:val="20"/>
  </w:num>
  <w:num w:numId="17">
    <w:abstractNumId w:val="12"/>
  </w:num>
  <w:num w:numId="18">
    <w:abstractNumId w:val="26"/>
  </w:num>
  <w:num w:numId="19">
    <w:abstractNumId w:val="23"/>
  </w:num>
  <w:num w:numId="20">
    <w:abstractNumId w:val="27"/>
  </w:num>
  <w:num w:numId="21">
    <w:abstractNumId w:val="14"/>
  </w:num>
  <w:num w:numId="22">
    <w:abstractNumId w:val="2"/>
  </w:num>
  <w:num w:numId="23">
    <w:abstractNumId w:val="22"/>
  </w:num>
  <w:num w:numId="24">
    <w:abstractNumId w:val="9"/>
  </w:num>
  <w:num w:numId="25">
    <w:abstractNumId w:val="10"/>
  </w:num>
  <w:num w:numId="26">
    <w:abstractNumId w:val="0"/>
  </w:num>
  <w:num w:numId="27">
    <w:abstractNumId w:val="30"/>
  </w:num>
  <w:num w:numId="28">
    <w:abstractNumId w:val="16"/>
  </w:num>
  <w:num w:numId="29">
    <w:abstractNumId w:val="25"/>
  </w:num>
  <w:num w:numId="30">
    <w:abstractNumId w:val="4"/>
  </w:num>
  <w:num w:numId="3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23"/>
    <w:rsid w:val="0000171D"/>
    <w:rsid w:val="00014154"/>
    <w:rsid w:val="00016496"/>
    <w:rsid w:val="00037106"/>
    <w:rsid w:val="000469DF"/>
    <w:rsid w:val="000738CB"/>
    <w:rsid w:val="0008002F"/>
    <w:rsid w:val="00081811"/>
    <w:rsid w:val="00082327"/>
    <w:rsid w:val="000948B2"/>
    <w:rsid w:val="000A7BAD"/>
    <w:rsid w:val="000B6A34"/>
    <w:rsid w:val="000D5418"/>
    <w:rsid w:val="000F0A2F"/>
    <w:rsid w:val="000F6CCE"/>
    <w:rsid w:val="000F6F48"/>
    <w:rsid w:val="001340AA"/>
    <w:rsid w:val="00155F7C"/>
    <w:rsid w:val="001B197B"/>
    <w:rsid w:val="001B7F79"/>
    <w:rsid w:val="001D1399"/>
    <w:rsid w:val="00214A6B"/>
    <w:rsid w:val="00235CE9"/>
    <w:rsid w:val="00240C5D"/>
    <w:rsid w:val="0025512B"/>
    <w:rsid w:val="00277082"/>
    <w:rsid w:val="00284F30"/>
    <w:rsid w:val="002E3730"/>
    <w:rsid w:val="002E49A1"/>
    <w:rsid w:val="00300123"/>
    <w:rsid w:val="00312F1D"/>
    <w:rsid w:val="00342B2D"/>
    <w:rsid w:val="00344252"/>
    <w:rsid w:val="00352E15"/>
    <w:rsid w:val="00372BFE"/>
    <w:rsid w:val="0038435B"/>
    <w:rsid w:val="00391A6B"/>
    <w:rsid w:val="003C467D"/>
    <w:rsid w:val="003E5E1E"/>
    <w:rsid w:val="00437511"/>
    <w:rsid w:val="00446F99"/>
    <w:rsid w:val="004517CB"/>
    <w:rsid w:val="00467E0A"/>
    <w:rsid w:val="00471C1F"/>
    <w:rsid w:val="004902C1"/>
    <w:rsid w:val="00493E7F"/>
    <w:rsid w:val="004958E1"/>
    <w:rsid w:val="004A315C"/>
    <w:rsid w:val="004B44A0"/>
    <w:rsid w:val="00522BFD"/>
    <w:rsid w:val="005305F3"/>
    <w:rsid w:val="00572086"/>
    <w:rsid w:val="005762E3"/>
    <w:rsid w:val="00593687"/>
    <w:rsid w:val="005A2C2C"/>
    <w:rsid w:val="005E3E93"/>
    <w:rsid w:val="006429DB"/>
    <w:rsid w:val="006959D1"/>
    <w:rsid w:val="006A2222"/>
    <w:rsid w:val="006A3822"/>
    <w:rsid w:val="006E3950"/>
    <w:rsid w:val="00715B6D"/>
    <w:rsid w:val="0073628B"/>
    <w:rsid w:val="007A3CBF"/>
    <w:rsid w:val="007F0DBC"/>
    <w:rsid w:val="008330EC"/>
    <w:rsid w:val="00837465"/>
    <w:rsid w:val="00861877"/>
    <w:rsid w:val="0089627D"/>
    <w:rsid w:val="008C0627"/>
    <w:rsid w:val="008F3A0C"/>
    <w:rsid w:val="008F3B7E"/>
    <w:rsid w:val="009243BA"/>
    <w:rsid w:val="00971F2F"/>
    <w:rsid w:val="009D32C3"/>
    <w:rsid w:val="00A2456C"/>
    <w:rsid w:val="00AC4F7B"/>
    <w:rsid w:val="00AC73E1"/>
    <w:rsid w:val="00AF4CD6"/>
    <w:rsid w:val="00B34F1D"/>
    <w:rsid w:val="00B54903"/>
    <w:rsid w:val="00C247D2"/>
    <w:rsid w:val="00C36726"/>
    <w:rsid w:val="00C761CA"/>
    <w:rsid w:val="00C967CD"/>
    <w:rsid w:val="00CB08DE"/>
    <w:rsid w:val="00D16A1B"/>
    <w:rsid w:val="00D27EDA"/>
    <w:rsid w:val="00D3095E"/>
    <w:rsid w:val="00D4043D"/>
    <w:rsid w:val="00D973B7"/>
    <w:rsid w:val="00DA4D45"/>
    <w:rsid w:val="00E1285E"/>
    <w:rsid w:val="00E22493"/>
    <w:rsid w:val="00E22AFB"/>
    <w:rsid w:val="00E51E9F"/>
    <w:rsid w:val="00E86A2C"/>
    <w:rsid w:val="00EE317E"/>
    <w:rsid w:val="00F03AA0"/>
    <w:rsid w:val="00F43789"/>
    <w:rsid w:val="00FE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EBA4-7CE9-4F42-AB37-84B61D51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23"/>
  </w:style>
  <w:style w:type="paragraph" w:styleId="Heading2">
    <w:name w:val="heading 2"/>
    <w:basedOn w:val="Normal"/>
    <w:link w:val="Heading2Char"/>
    <w:uiPriority w:val="9"/>
    <w:semiHidden/>
    <w:unhideWhenUsed/>
    <w:qFormat/>
    <w:rsid w:val="008F3B7E"/>
    <w:pPr>
      <w:keepNext/>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123"/>
    <w:rPr>
      <w:color w:val="0000FF" w:themeColor="hyperlink"/>
      <w:u w:val="single"/>
    </w:rPr>
  </w:style>
  <w:style w:type="paragraph" w:styleId="ListParagraph">
    <w:name w:val="List Paragraph"/>
    <w:basedOn w:val="Normal"/>
    <w:uiPriority w:val="34"/>
    <w:qFormat/>
    <w:rsid w:val="00300123"/>
    <w:pPr>
      <w:ind w:left="720"/>
      <w:contextualSpacing/>
    </w:pPr>
  </w:style>
  <w:style w:type="paragraph" w:styleId="Header">
    <w:name w:val="header"/>
    <w:basedOn w:val="Normal"/>
    <w:link w:val="HeaderChar"/>
    <w:uiPriority w:val="99"/>
    <w:unhideWhenUsed/>
    <w:rsid w:val="00300123"/>
    <w:pPr>
      <w:tabs>
        <w:tab w:val="center" w:pos="4680"/>
        <w:tab w:val="right" w:pos="9360"/>
      </w:tabs>
    </w:pPr>
  </w:style>
  <w:style w:type="character" w:customStyle="1" w:styleId="HeaderChar">
    <w:name w:val="Header Char"/>
    <w:basedOn w:val="DefaultParagraphFont"/>
    <w:link w:val="Header"/>
    <w:uiPriority w:val="99"/>
    <w:rsid w:val="00300123"/>
  </w:style>
  <w:style w:type="paragraph" w:styleId="Footer">
    <w:name w:val="footer"/>
    <w:basedOn w:val="Normal"/>
    <w:link w:val="FooterChar"/>
    <w:uiPriority w:val="99"/>
    <w:unhideWhenUsed/>
    <w:rsid w:val="00300123"/>
    <w:pPr>
      <w:tabs>
        <w:tab w:val="center" w:pos="4680"/>
        <w:tab w:val="right" w:pos="9360"/>
      </w:tabs>
    </w:pPr>
  </w:style>
  <w:style w:type="character" w:customStyle="1" w:styleId="FooterChar">
    <w:name w:val="Footer Char"/>
    <w:basedOn w:val="DefaultParagraphFont"/>
    <w:link w:val="Footer"/>
    <w:uiPriority w:val="99"/>
    <w:rsid w:val="00300123"/>
  </w:style>
  <w:style w:type="paragraph" w:styleId="NormalWeb">
    <w:name w:val="Normal (Web)"/>
    <w:basedOn w:val="Normal"/>
    <w:uiPriority w:val="99"/>
    <w:semiHidden/>
    <w:unhideWhenUsed/>
    <w:rsid w:val="0030012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001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1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0123"/>
    <w:rPr>
      <w:rFonts w:ascii="Tahoma" w:hAnsi="Tahoma" w:cs="Tahoma"/>
      <w:sz w:val="16"/>
      <w:szCs w:val="16"/>
    </w:rPr>
  </w:style>
  <w:style w:type="character" w:customStyle="1" w:styleId="BalloonTextChar">
    <w:name w:val="Balloon Text Char"/>
    <w:basedOn w:val="DefaultParagraphFont"/>
    <w:link w:val="BalloonText"/>
    <w:uiPriority w:val="99"/>
    <w:semiHidden/>
    <w:rsid w:val="00300123"/>
    <w:rPr>
      <w:rFonts w:ascii="Tahoma" w:hAnsi="Tahoma" w:cs="Tahoma"/>
      <w:sz w:val="16"/>
      <w:szCs w:val="16"/>
    </w:rPr>
  </w:style>
  <w:style w:type="table" w:styleId="TableGrid">
    <w:name w:val="Table Grid"/>
    <w:basedOn w:val="TableNormal"/>
    <w:rsid w:val="0030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00123"/>
    <w:rPr>
      <w:i/>
      <w:iCs/>
    </w:rPr>
  </w:style>
  <w:style w:type="table" w:customStyle="1" w:styleId="TableGrid1">
    <w:name w:val="Table Grid1"/>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7511"/>
    <w:rPr>
      <w:color w:val="800080" w:themeColor="followedHyperlink"/>
      <w:u w:val="single"/>
    </w:rPr>
  </w:style>
  <w:style w:type="character" w:styleId="Strong">
    <w:name w:val="Strong"/>
    <w:basedOn w:val="DefaultParagraphFont"/>
    <w:uiPriority w:val="22"/>
    <w:qFormat/>
    <w:rsid w:val="009D32C3"/>
    <w:rPr>
      <w:b/>
      <w:bCs/>
    </w:rPr>
  </w:style>
  <w:style w:type="paragraph" w:customStyle="1" w:styleId="Default">
    <w:name w:val="Default"/>
    <w:rsid w:val="009D32C3"/>
    <w:pPr>
      <w:autoSpaceDE w:val="0"/>
      <w:autoSpaceDN w:val="0"/>
      <w:adjustRightInd w:val="0"/>
    </w:pPr>
    <w:rPr>
      <w:rFonts w:ascii="Myriad Pro" w:hAnsi="Myriad Pro" w:cs="Myriad Pro"/>
      <w:color w:val="000000"/>
      <w:sz w:val="24"/>
      <w:szCs w:val="24"/>
    </w:rPr>
  </w:style>
  <w:style w:type="table" w:customStyle="1" w:styleId="TableGrid6">
    <w:name w:val="Table Grid6"/>
    <w:basedOn w:val="TableNormal"/>
    <w:next w:val="TableGrid"/>
    <w:rsid w:val="001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3AA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03AA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761CA"/>
    <w:rPr>
      <w:rFonts w:ascii="Calibri" w:hAnsi="Calibri"/>
      <w:szCs w:val="21"/>
    </w:rPr>
  </w:style>
  <w:style w:type="character" w:customStyle="1" w:styleId="PlainTextChar">
    <w:name w:val="Plain Text Char"/>
    <w:basedOn w:val="DefaultParagraphFont"/>
    <w:link w:val="PlainText"/>
    <w:uiPriority w:val="99"/>
    <w:semiHidden/>
    <w:rsid w:val="00C761CA"/>
    <w:rPr>
      <w:rFonts w:ascii="Calibri" w:hAnsi="Calibri"/>
      <w:szCs w:val="21"/>
    </w:rPr>
  </w:style>
  <w:style w:type="character" w:customStyle="1" w:styleId="st">
    <w:name w:val="st"/>
    <w:basedOn w:val="DefaultParagraphFont"/>
    <w:rsid w:val="00391A6B"/>
  </w:style>
  <w:style w:type="character" w:styleId="Emphasis">
    <w:name w:val="Emphasis"/>
    <w:basedOn w:val="DefaultParagraphFont"/>
    <w:uiPriority w:val="20"/>
    <w:qFormat/>
    <w:rsid w:val="00391A6B"/>
    <w:rPr>
      <w:i/>
      <w:iCs/>
    </w:rPr>
  </w:style>
  <w:style w:type="table" w:customStyle="1" w:styleId="TableGrid11">
    <w:name w:val="Table Grid11"/>
    <w:basedOn w:val="TableNormal"/>
    <w:next w:val="TableGrid"/>
    <w:rsid w:val="00214A6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basedOn w:val="DefaultParagraphFont"/>
    <w:rsid w:val="00E1285E"/>
  </w:style>
  <w:style w:type="character" w:customStyle="1" w:styleId="Heading2Char">
    <w:name w:val="Heading 2 Char"/>
    <w:basedOn w:val="DefaultParagraphFont"/>
    <w:link w:val="Heading2"/>
    <w:uiPriority w:val="9"/>
    <w:semiHidden/>
    <w:rsid w:val="008F3B7E"/>
    <w:rPr>
      <w:rFonts w:ascii="Cambria" w:hAnsi="Cambria" w:cs="Times New Roman"/>
      <w:b/>
      <w:bCs/>
      <w:color w:val="4F81BD"/>
      <w:sz w:val="26"/>
      <w:szCs w:val="26"/>
    </w:rPr>
  </w:style>
  <w:style w:type="table" w:customStyle="1" w:styleId="TableGrid12">
    <w:name w:val="Table Grid12"/>
    <w:basedOn w:val="TableNormal"/>
    <w:next w:val="TableGrid"/>
    <w:rsid w:val="00AC73E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7322">
      <w:bodyDiv w:val="1"/>
      <w:marLeft w:val="0"/>
      <w:marRight w:val="0"/>
      <w:marTop w:val="0"/>
      <w:marBottom w:val="0"/>
      <w:divBdr>
        <w:top w:val="none" w:sz="0" w:space="0" w:color="auto"/>
        <w:left w:val="none" w:sz="0" w:space="0" w:color="auto"/>
        <w:bottom w:val="none" w:sz="0" w:space="0" w:color="auto"/>
        <w:right w:val="none" w:sz="0" w:space="0" w:color="auto"/>
      </w:divBdr>
    </w:div>
    <w:div w:id="539436947">
      <w:bodyDiv w:val="1"/>
      <w:marLeft w:val="0"/>
      <w:marRight w:val="0"/>
      <w:marTop w:val="0"/>
      <w:marBottom w:val="0"/>
      <w:divBdr>
        <w:top w:val="none" w:sz="0" w:space="0" w:color="auto"/>
        <w:left w:val="none" w:sz="0" w:space="0" w:color="auto"/>
        <w:bottom w:val="none" w:sz="0" w:space="0" w:color="auto"/>
        <w:right w:val="none" w:sz="0" w:space="0" w:color="auto"/>
      </w:divBdr>
    </w:div>
    <w:div w:id="812674949">
      <w:bodyDiv w:val="1"/>
      <w:marLeft w:val="0"/>
      <w:marRight w:val="0"/>
      <w:marTop w:val="0"/>
      <w:marBottom w:val="0"/>
      <w:divBdr>
        <w:top w:val="none" w:sz="0" w:space="0" w:color="auto"/>
        <w:left w:val="none" w:sz="0" w:space="0" w:color="auto"/>
        <w:bottom w:val="none" w:sz="0" w:space="0" w:color="auto"/>
        <w:right w:val="none" w:sz="0" w:space="0" w:color="auto"/>
      </w:divBdr>
    </w:div>
    <w:div w:id="1089614754">
      <w:bodyDiv w:val="1"/>
      <w:marLeft w:val="0"/>
      <w:marRight w:val="0"/>
      <w:marTop w:val="0"/>
      <w:marBottom w:val="0"/>
      <w:divBdr>
        <w:top w:val="none" w:sz="0" w:space="0" w:color="auto"/>
        <w:left w:val="none" w:sz="0" w:space="0" w:color="auto"/>
        <w:bottom w:val="none" w:sz="0" w:space="0" w:color="auto"/>
        <w:right w:val="none" w:sz="0" w:space="0" w:color="auto"/>
      </w:divBdr>
    </w:div>
    <w:div w:id="1507551097">
      <w:bodyDiv w:val="1"/>
      <w:marLeft w:val="0"/>
      <w:marRight w:val="0"/>
      <w:marTop w:val="0"/>
      <w:marBottom w:val="0"/>
      <w:divBdr>
        <w:top w:val="none" w:sz="0" w:space="0" w:color="auto"/>
        <w:left w:val="none" w:sz="0" w:space="0" w:color="auto"/>
        <w:bottom w:val="none" w:sz="0" w:space="0" w:color="auto"/>
        <w:right w:val="none" w:sz="0" w:space="0" w:color="auto"/>
      </w:divBdr>
    </w:div>
    <w:div w:id="1557357991">
      <w:bodyDiv w:val="1"/>
      <w:marLeft w:val="0"/>
      <w:marRight w:val="0"/>
      <w:marTop w:val="0"/>
      <w:marBottom w:val="0"/>
      <w:divBdr>
        <w:top w:val="none" w:sz="0" w:space="0" w:color="auto"/>
        <w:left w:val="none" w:sz="0" w:space="0" w:color="auto"/>
        <w:bottom w:val="none" w:sz="0" w:space="0" w:color="auto"/>
        <w:right w:val="none" w:sz="0" w:space="0" w:color="auto"/>
      </w:divBdr>
    </w:div>
    <w:div w:id="1777631035">
      <w:bodyDiv w:val="1"/>
      <w:marLeft w:val="0"/>
      <w:marRight w:val="0"/>
      <w:marTop w:val="0"/>
      <w:marBottom w:val="0"/>
      <w:divBdr>
        <w:top w:val="none" w:sz="0" w:space="0" w:color="auto"/>
        <w:left w:val="none" w:sz="0" w:space="0" w:color="auto"/>
        <w:bottom w:val="none" w:sz="0" w:space="0" w:color="auto"/>
        <w:right w:val="none" w:sz="0" w:space="0" w:color="auto"/>
      </w:divBdr>
      <w:divsChild>
        <w:div w:id="407967040">
          <w:marLeft w:val="547"/>
          <w:marRight w:val="0"/>
          <w:marTop w:val="0"/>
          <w:marBottom w:val="0"/>
          <w:divBdr>
            <w:top w:val="none" w:sz="0" w:space="0" w:color="auto"/>
            <w:left w:val="none" w:sz="0" w:space="0" w:color="auto"/>
            <w:bottom w:val="none" w:sz="0" w:space="0" w:color="auto"/>
            <w:right w:val="none" w:sz="0" w:space="0" w:color="auto"/>
          </w:divBdr>
        </w:div>
        <w:div w:id="157968234">
          <w:marLeft w:val="547"/>
          <w:marRight w:val="0"/>
          <w:marTop w:val="0"/>
          <w:marBottom w:val="0"/>
          <w:divBdr>
            <w:top w:val="none" w:sz="0" w:space="0" w:color="auto"/>
            <w:left w:val="none" w:sz="0" w:space="0" w:color="auto"/>
            <w:bottom w:val="none" w:sz="0" w:space="0" w:color="auto"/>
            <w:right w:val="none" w:sz="0" w:space="0" w:color="auto"/>
          </w:divBdr>
        </w:div>
        <w:div w:id="91096819">
          <w:marLeft w:val="547"/>
          <w:marRight w:val="0"/>
          <w:marTop w:val="0"/>
          <w:marBottom w:val="0"/>
          <w:divBdr>
            <w:top w:val="none" w:sz="0" w:space="0" w:color="auto"/>
            <w:left w:val="none" w:sz="0" w:space="0" w:color="auto"/>
            <w:bottom w:val="none" w:sz="0" w:space="0" w:color="auto"/>
            <w:right w:val="none" w:sz="0" w:space="0" w:color="auto"/>
          </w:divBdr>
        </w:div>
        <w:div w:id="449279697">
          <w:marLeft w:val="547"/>
          <w:marRight w:val="0"/>
          <w:marTop w:val="0"/>
          <w:marBottom w:val="0"/>
          <w:divBdr>
            <w:top w:val="none" w:sz="0" w:space="0" w:color="auto"/>
            <w:left w:val="none" w:sz="0" w:space="0" w:color="auto"/>
            <w:bottom w:val="none" w:sz="0" w:space="0" w:color="auto"/>
            <w:right w:val="none" w:sz="0" w:space="0" w:color="auto"/>
          </w:divBdr>
        </w:div>
      </w:divsChild>
    </w:div>
    <w:div w:id="1912231174">
      <w:bodyDiv w:val="1"/>
      <w:marLeft w:val="0"/>
      <w:marRight w:val="0"/>
      <w:marTop w:val="0"/>
      <w:marBottom w:val="0"/>
      <w:divBdr>
        <w:top w:val="none" w:sz="0" w:space="0" w:color="auto"/>
        <w:left w:val="none" w:sz="0" w:space="0" w:color="auto"/>
        <w:bottom w:val="none" w:sz="0" w:space="0" w:color="auto"/>
        <w:right w:val="none" w:sz="0" w:space="0" w:color="auto"/>
      </w:divBdr>
      <w:divsChild>
        <w:div w:id="403257139">
          <w:marLeft w:val="0"/>
          <w:marRight w:val="0"/>
          <w:marTop w:val="0"/>
          <w:marBottom w:val="0"/>
          <w:divBdr>
            <w:top w:val="none" w:sz="0" w:space="0" w:color="auto"/>
            <w:left w:val="none" w:sz="0" w:space="0" w:color="auto"/>
            <w:bottom w:val="none" w:sz="0" w:space="0" w:color="auto"/>
            <w:right w:val="none" w:sz="0" w:space="0" w:color="auto"/>
          </w:divBdr>
        </w:div>
        <w:div w:id="1171220806">
          <w:marLeft w:val="0"/>
          <w:marRight w:val="0"/>
          <w:marTop w:val="0"/>
          <w:marBottom w:val="0"/>
          <w:divBdr>
            <w:top w:val="none" w:sz="0" w:space="0" w:color="auto"/>
            <w:left w:val="none" w:sz="0" w:space="0" w:color="auto"/>
            <w:bottom w:val="none" w:sz="0" w:space="0" w:color="auto"/>
            <w:right w:val="none" w:sz="0" w:space="0" w:color="auto"/>
          </w:divBdr>
        </w:div>
        <w:div w:id="1501697667">
          <w:marLeft w:val="0"/>
          <w:marRight w:val="0"/>
          <w:marTop w:val="0"/>
          <w:marBottom w:val="0"/>
          <w:divBdr>
            <w:top w:val="none" w:sz="0" w:space="0" w:color="auto"/>
            <w:left w:val="none" w:sz="0" w:space="0" w:color="auto"/>
            <w:bottom w:val="none" w:sz="0" w:space="0" w:color="auto"/>
            <w:right w:val="none" w:sz="0" w:space="0" w:color="auto"/>
          </w:divBdr>
        </w:div>
        <w:div w:id="518154877">
          <w:marLeft w:val="0"/>
          <w:marRight w:val="0"/>
          <w:marTop w:val="0"/>
          <w:marBottom w:val="0"/>
          <w:divBdr>
            <w:top w:val="none" w:sz="0" w:space="0" w:color="auto"/>
            <w:left w:val="none" w:sz="0" w:space="0" w:color="auto"/>
            <w:bottom w:val="none" w:sz="0" w:space="0" w:color="auto"/>
            <w:right w:val="none" w:sz="0" w:space="0" w:color="auto"/>
          </w:divBdr>
        </w:div>
        <w:div w:id="174183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pdfs/decrp/ECTAprac_PeerInteraction_PRACT_print.pdf" TargetMode="External"/><Relationship Id="rId117" Type="http://schemas.openxmlformats.org/officeDocument/2006/relationships/hyperlink" Target="http://community.fpg.unc.edu/connect-modules/resources/videos/video-1-16" TargetMode="External"/><Relationship Id="rId21" Type="http://schemas.openxmlformats.org/officeDocument/2006/relationships/hyperlink" Target="http://ectacenter.org/decrp/type-checklists.asp" TargetMode="External"/><Relationship Id="rId42" Type="http://schemas.openxmlformats.org/officeDocument/2006/relationships/hyperlink" Target="http://npdci.fpg.unc.edu/tiered-models-instruction-intervention" TargetMode="External"/><Relationship Id="rId47" Type="http://schemas.openxmlformats.org/officeDocument/2006/relationships/hyperlink" Target="http://scriptnc.fpg.unc.edu/resources/matrix-resources-edu-221-children-exceptionalities" TargetMode="External"/><Relationship Id="rId63" Type="http://schemas.openxmlformats.org/officeDocument/2006/relationships/hyperlink" Target="http://www.nectac.org/~pdfs/pubs/importanceofearlyintervention.pdf" TargetMode="External"/><Relationship Id="rId68" Type="http://schemas.openxmlformats.org/officeDocument/2006/relationships/hyperlink" Target="http://www.mnddc.org/parallels/index.html" TargetMode="External"/><Relationship Id="rId84" Type="http://schemas.openxmlformats.org/officeDocument/2006/relationships/hyperlink" Target="http://www.naeyc.org/files/yc/file/200601/KaczmarekBTJ.pdf" TargetMode="External"/><Relationship Id="rId89" Type="http://schemas.openxmlformats.org/officeDocument/2006/relationships/hyperlink" Target="http://www.pacer.org/parent/php/PHP-c59.pdf" TargetMode="External"/><Relationship Id="rId112" Type="http://schemas.openxmlformats.org/officeDocument/2006/relationships/hyperlink" Target="http://www.youtube.com/watch?v=99JKYiMbLcQ&amp;feature=youtu.be" TargetMode="External"/><Relationship Id="rId133" Type="http://schemas.openxmlformats.org/officeDocument/2006/relationships/hyperlink" Target="http://community.fpg.unc.edu/connect-modules/learners/module-2/" TargetMode="External"/><Relationship Id="rId138" Type="http://schemas.openxmlformats.org/officeDocument/2006/relationships/hyperlink" Target="http://community.fpg.unc.edu/connect-modules/learners/module-7/" TargetMode="External"/><Relationship Id="rId154" Type="http://schemas.openxmlformats.org/officeDocument/2006/relationships/hyperlink" Target="http://ectacenter.org/topics/atech/udl.asp" TargetMode="External"/><Relationship Id="rId16" Type="http://schemas.openxmlformats.org/officeDocument/2006/relationships/hyperlink" Target="https://www.naeyc.org/files/naeyc/file/positions/PSDAP.pdf" TargetMode="External"/><Relationship Id="rId107" Type="http://schemas.openxmlformats.org/officeDocument/2006/relationships/hyperlink" Target="http://imtyler.org/" TargetMode="External"/><Relationship Id="rId11" Type="http://schemas.openxmlformats.org/officeDocument/2006/relationships/hyperlink" Target="http://npdci.fpg.unc.edu/sites/npdci.fpg.unc.edu/files/resources/NPDCI-ResearchSynthesisPoints-10-2009_0.pdf" TargetMode="External"/><Relationship Id="rId32" Type="http://schemas.openxmlformats.org/officeDocument/2006/relationships/hyperlink" Target="http://scriptnc.fpg.unc.edu/resources/ideas-and-strategies-incorporating-dec-recommended-practices-health-safety-and-nutrition" TargetMode="External"/><Relationship Id="rId37" Type="http://schemas.openxmlformats.org/officeDocument/2006/relationships/hyperlink" Target="http://npdci.fpg.unc.edu/resources/quality-inclusive-practices-resources-and-landing-pads" TargetMode="External"/><Relationship Id="rId53" Type="http://schemas.openxmlformats.org/officeDocument/2006/relationships/hyperlink" Target="http://www.kirkwood.edu/site/index.php?p=33656" TargetMode="External"/><Relationship Id="rId58" Type="http://schemas.openxmlformats.org/officeDocument/2006/relationships/hyperlink" Target="https://elc.grads360.org/services/PDCService.svc/GetPDCDocumentFile?fileId=9652" TargetMode="External"/><Relationship Id="rId74" Type="http://schemas.openxmlformats.org/officeDocument/2006/relationships/hyperlink" Target="http://journal.naeyc.org/btj/200503/04fenlon.pdf" TargetMode="External"/><Relationship Id="rId79" Type="http://schemas.openxmlformats.org/officeDocument/2006/relationships/hyperlink" Target="http://yec.sagepub.com/content/5/2/19.full.pdf+html" TargetMode="External"/><Relationship Id="rId102" Type="http://schemas.openxmlformats.org/officeDocument/2006/relationships/hyperlink" Target="http://community.fpg.unc.edu/connect-modules/resources/videos/foundations-of-inclusion-birth-to-five" TargetMode="External"/><Relationship Id="rId123" Type="http://schemas.openxmlformats.org/officeDocument/2006/relationships/hyperlink" Target="https://www.youtube.com/watch?v=AFoLsYDQzzY" TargetMode="External"/><Relationship Id="rId128" Type="http://schemas.openxmlformats.org/officeDocument/2006/relationships/hyperlink" Target="http://www.earlyliteracylearning.org/" TargetMode="External"/><Relationship Id="rId144" Type="http://schemas.openxmlformats.org/officeDocument/2006/relationships/hyperlink" Target="http://depts.washington.edu/hscenter/" TargetMode="External"/><Relationship Id="rId149" Type="http://schemas.openxmlformats.org/officeDocument/2006/relationships/hyperlink" Target="http://www.pacer.org/parent/php/PHP-c31.pdf" TargetMode="External"/><Relationship Id="rId5" Type="http://schemas.openxmlformats.org/officeDocument/2006/relationships/webSettings" Target="webSettings.xml"/><Relationship Id="rId90" Type="http://schemas.openxmlformats.org/officeDocument/2006/relationships/hyperlink" Target="https://www.youtube.com/watch?v=_SSzkA6uTFs&amp;list=PLDA998AC929A52481&amp;index=11" TargetMode="External"/><Relationship Id="rId95" Type="http://schemas.openxmlformats.org/officeDocument/2006/relationships/hyperlink" Target="http://www.youtube.com/watch?v=YtvP5A5OHpU&amp;feature=youtu.be" TargetMode="External"/><Relationship Id="rId22" Type="http://schemas.openxmlformats.org/officeDocument/2006/relationships/hyperlink" Target="http://ectacenter.org/decrp/type-checklists.asp" TargetMode="External"/><Relationship Id="rId27" Type="http://schemas.openxmlformats.org/officeDocument/2006/relationships/hyperlink" Target="http://ectacenter.org/decrp/type-pgfamily.asp" TargetMode="External"/><Relationship Id="rId43" Type="http://schemas.openxmlformats.org/officeDocument/2006/relationships/hyperlink" Target="http://npdci.fpg.unc.edu/universal-design-ud-universal-design-learning-udl" TargetMode="External"/><Relationship Id="rId48" Type="http://schemas.openxmlformats.org/officeDocument/2006/relationships/hyperlink" Target="http://scriptnc.fpg.unc.edu/sites/scriptnc.fpg.unc.edu/files/resources/Health%20Safety%20Nutrition%20Landing%20Pad%20handout_0.pdf" TargetMode="External"/><Relationship Id="rId64" Type="http://schemas.openxmlformats.org/officeDocument/2006/relationships/hyperlink" Target="http://www.edlawcenter.org/assets/files/pdfs/publications/PreKPolicyBrief_InclusionChildrenWithDisabilities.pdf" TargetMode="External"/><Relationship Id="rId69" Type="http://schemas.openxmlformats.org/officeDocument/2006/relationships/hyperlink" Target="http://www.disabilityisnatural.com/images/PDF/pfl-sh09.pdf" TargetMode="External"/><Relationship Id="rId113" Type="http://schemas.openxmlformats.org/officeDocument/2006/relationships/hyperlink" Target="http://draccess.org/videolibrary/" TargetMode="External"/><Relationship Id="rId118" Type="http://schemas.openxmlformats.org/officeDocument/2006/relationships/hyperlink" Target="http://www2.cde.state.co.us/media/ResultsMatter/RMSeries/SoManyWaysToLearn_SA.asp" TargetMode="External"/><Relationship Id="rId134" Type="http://schemas.openxmlformats.org/officeDocument/2006/relationships/hyperlink" Target="http://community.fpg.unc.edu/connect-modules/learners/module-3/" TargetMode="External"/><Relationship Id="rId139" Type="http://schemas.openxmlformats.org/officeDocument/2006/relationships/hyperlink" Target="http://ectacenter.org/knowledgepath/ifspoutcomes-iepgoals/ifspoutcomes-iepgoals.asp" TargetMode="External"/><Relationship Id="rId80" Type="http://schemas.openxmlformats.org/officeDocument/2006/relationships/hyperlink" Target="http://www.naeyc.org/files/tyc/file/MitchellVol2No2NEXT.pdf" TargetMode="External"/><Relationship Id="rId85" Type="http://schemas.openxmlformats.org/officeDocument/2006/relationships/hyperlink" Target="http://journal.naeyc.org/btj/200609/ConnPowersBTJ.pdf" TargetMode="External"/><Relationship Id="rId150" Type="http://schemas.openxmlformats.org/officeDocument/2006/relationships/hyperlink" Target="http://www.mcie.org/" TargetMode="External"/><Relationship Id="rId155" Type="http://schemas.openxmlformats.org/officeDocument/2006/relationships/footer" Target="footer1.xml"/><Relationship Id="rId12" Type="http://schemas.openxmlformats.org/officeDocument/2006/relationships/hyperlink" Target="http://npdci.fpg.unc.edu/resources/articles/Early_Childhood_Inclusion" TargetMode="External"/><Relationship Id="rId17" Type="http://schemas.openxmlformats.org/officeDocument/2006/relationships/hyperlink" Target="http://dec.membershipsoftware.org/files/DEC_RPs_%205-1-14.pdf" TargetMode="External"/><Relationship Id="rId33" Type="http://schemas.openxmlformats.org/officeDocument/2006/relationships/hyperlink" Target="http://scriptnc.fpg.unc.edu/resources/ideas-and-strategies-incorporating-dec-recommended-practices-infants-toddlers-and-twos" TargetMode="External"/><Relationship Id="rId38" Type="http://schemas.openxmlformats.org/officeDocument/2006/relationships/hyperlink" Target="http://npdci.fpg.unc.edu/assistive-technology" TargetMode="External"/><Relationship Id="rId59" Type="http://schemas.openxmlformats.org/officeDocument/2006/relationships/hyperlink" Target="http://autismpdc.fpg.unc.edu/evidence-based-practices" TargetMode="External"/><Relationship Id="rId103" Type="http://schemas.openxmlformats.org/officeDocument/2006/relationships/hyperlink" Target="http://www2.cde.state.co.us/media/resultsmatter/RMSeries/FriendshipInclusionAndLearning.asp" TargetMode="External"/><Relationship Id="rId108" Type="http://schemas.openxmlformats.org/officeDocument/2006/relationships/hyperlink" Target="http://depts.washington.edu/hscenter/?q=node/12" TargetMode="External"/><Relationship Id="rId124" Type="http://schemas.openxmlformats.org/officeDocument/2006/relationships/hyperlink" Target="http://www.iaccrr.org/default.cfm?page=caring-for-children-with-special-needs" TargetMode="External"/><Relationship Id="rId129" Type="http://schemas.openxmlformats.org/officeDocument/2006/relationships/hyperlink" Target="http://www.parentcenterhub.org/resources/" TargetMode="External"/><Relationship Id="rId20" Type="http://schemas.openxmlformats.org/officeDocument/2006/relationships/hyperlink" Target="http://ectacenter.org/decrp/topic-interaction.asp" TargetMode="External"/><Relationship Id="rId41" Type="http://schemas.openxmlformats.org/officeDocument/2006/relationships/hyperlink" Target="http://npdci.fpg.unc.edu/scaffolding-strategies" TargetMode="External"/><Relationship Id="rId54" Type="http://schemas.openxmlformats.org/officeDocument/2006/relationships/hyperlink" Target="http://www.wrightslaw.com/advoc/articles/child.care.pdf" TargetMode="External"/><Relationship Id="rId62" Type="http://schemas.openxmlformats.org/officeDocument/2006/relationships/hyperlink" Target="https://www.educateiowa.gov/sites/files/ed/documents/Family%20Centered%20Services.pdf" TargetMode="External"/><Relationship Id="rId70" Type="http://schemas.openxmlformats.org/officeDocument/2006/relationships/hyperlink" Target="http://dec.membershipsoftware.org/files/Position%20Statement%20and%20Papers/Prmtg_Pos_Outcomes_Companion_Paper.pdf" TargetMode="External"/><Relationship Id="rId75" Type="http://schemas.openxmlformats.org/officeDocument/2006/relationships/hyperlink" Target="http://ici.umn.edu/products../impact/221/9.html" TargetMode="External"/><Relationship Id="rId83" Type="http://schemas.openxmlformats.org/officeDocument/2006/relationships/hyperlink" Target="http://www.naeyc.org/files/yc/file/200909/FamiliesOfChildrenWithSpecialNeeds0909.pdf" TargetMode="External"/><Relationship Id="rId88" Type="http://schemas.openxmlformats.org/officeDocument/2006/relationships/hyperlink" Target="http://www.iaccrr.org/default.cfm?page=caring-for-children-with-special-needs" TargetMode="External"/><Relationship Id="rId91" Type="http://schemas.openxmlformats.org/officeDocument/2006/relationships/hyperlink" Target="http://www.earlyliteracylearning.org/ppts/OSEP_National_EC_Conf_Dec_08.pps" TargetMode="External"/><Relationship Id="rId96" Type="http://schemas.openxmlformats.org/officeDocument/2006/relationships/hyperlink" Target="http://www2.edc.org/NCIP/tour/Bus_stops.html" TargetMode="External"/><Relationship Id="rId111" Type="http://schemas.openxmlformats.org/officeDocument/2006/relationships/hyperlink" Target="http://www.pbs.org/wgbh/misunderstoodminds/index.html" TargetMode="External"/><Relationship Id="rId132" Type="http://schemas.openxmlformats.org/officeDocument/2006/relationships/hyperlink" Target="http://community.fpg.unc.edu/connect-modules/learners/module-1/" TargetMode="External"/><Relationship Id="rId140" Type="http://schemas.openxmlformats.org/officeDocument/2006/relationships/hyperlink" Target="http://ectacenter.org" TargetMode="External"/><Relationship Id="rId145" Type="http://schemas.openxmlformats.org/officeDocument/2006/relationships/hyperlink" Target="http://depts.washington.edu/hscenter/iep-training-modules" TargetMode="External"/><Relationship Id="rId153" Type="http://schemas.openxmlformats.org/officeDocument/2006/relationships/hyperlink" Target="http://challengingbehavior.fmhi.usf.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unity.fpg.unc.edu/connect-modules/resources/videos/video-1-12" TargetMode="External"/><Relationship Id="rId23" Type="http://schemas.openxmlformats.org/officeDocument/2006/relationships/hyperlink" Target="http://ectacenter.org/~pdfs/decrp/INT-1_Adult-Child_Interaction.pdf" TargetMode="External"/><Relationship Id="rId28" Type="http://schemas.openxmlformats.org/officeDocument/2006/relationships/hyperlink" Target="http://ectacenter.org/~pdfs/decrp/ECTAprac_PeerInteraction_PARENT_print.pdf" TargetMode="External"/><Relationship Id="rId36" Type="http://schemas.openxmlformats.org/officeDocument/2006/relationships/hyperlink" Target="http://npdci.fpg.unc.edu/sites/npdci.fpg.unc.edu/files/resources/NPDCI-ResearchSynthesisPointsInclusivePractices-2011_0.pdf" TargetMode="External"/><Relationship Id="rId49" Type="http://schemas.openxmlformats.org/officeDocument/2006/relationships/hyperlink" Target="http://scriptnc.fpg.unc.edu/resources/handout-resources-support-infants-toddlers-and-twos" TargetMode="External"/><Relationship Id="rId57" Type="http://schemas.openxmlformats.org/officeDocument/2006/relationships/hyperlink" Target="http://npdci.fpg.unc.edu/resources/articles/Early_Childhood_Inclusion" TargetMode="External"/><Relationship Id="rId106" Type="http://schemas.openxmlformats.org/officeDocument/2006/relationships/hyperlink" Target="http://www2.cde.state.co.us/media/resultsmatter/RMSeries/HenryGetsAround.asp" TargetMode="External"/><Relationship Id="rId114" Type="http://schemas.openxmlformats.org/officeDocument/2006/relationships/hyperlink" Target="https://vimeo.com/126299752" TargetMode="External"/><Relationship Id="rId119" Type="http://schemas.openxmlformats.org/officeDocument/2006/relationships/hyperlink" Target="http://ncoe.pointinspace.com/trainingmaterials/" TargetMode="External"/><Relationship Id="rId127" Type="http://schemas.openxmlformats.org/officeDocument/2006/relationships/hyperlink" Target="http://www.parentcenterhub.org/repository/specific-disabilities/" TargetMode="External"/><Relationship Id="rId10" Type="http://schemas.openxmlformats.org/officeDocument/2006/relationships/hyperlink" Target="http://www.pyramidplus.org/sites/default/files/images/Inclusion%20Fact%20Sheet%202014.pdf" TargetMode="External"/><Relationship Id="rId31" Type="http://schemas.openxmlformats.org/officeDocument/2006/relationships/hyperlink" Target="http://scriptnc.fpg.unc.edu/resources/child-family-and-community-ideas-and-strategies-incorporating-dec-recommended-practices" TargetMode="External"/><Relationship Id="rId44" Type="http://schemas.openxmlformats.org/officeDocument/2006/relationships/hyperlink" Target="http://scriptnc.fpg.unc.edu/resource-search" TargetMode="External"/><Relationship Id="rId52" Type="http://schemas.openxmlformats.org/officeDocument/2006/relationships/hyperlink" Target="http://www.hcc.cc.il.us/heip/" TargetMode="External"/><Relationship Id="rId60" Type="http://schemas.openxmlformats.org/officeDocument/2006/relationships/hyperlink" Target="http://www.pyramidplus.org/sites/default/files/images/Inclusion%20Fact%20Sheet%202014.pdf" TargetMode="External"/><Relationship Id="rId65"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73" Type="http://schemas.openxmlformats.org/officeDocument/2006/relationships/hyperlink" Target="http://yec.sagepub.com/content/10/2/11.full.pdf+html?ijkey=ZKvJr7.rcM4ps&amp;keytype=ref&amp;siteid=spyec" TargetMode="External"/><Relationship Id="rId78" Type="http://schemas.openxmlformats.org/officeDocument/2006/relationships/hyperlink" Target="http://www.southernearlychildhood.org/upload/pdf/Dimensions_Vol41_1_Dinnebeil.pdf" TargetMode="External"/><Relationship Id="rId81" Type="http://schemas.openxmlformats.org/officeDocument/2006/relationships/hyperlink" Target="http://www.naeyc.org/files/yc/file/201109/Moving%20Bodies_Russo_Marigliano_Online_0911.pdf" TargetMode="External"/><Relationship Id="rId86" Type="http://schemas.openxmlformats.org/officeDocument/2006/relationships/hyperlink" Target="http://www.our-kids.org/archives/Holland.html" TargetMode="External"/><Relationship Id="rId94" Type="http://schemas.openxmlformats.org/officeDocument/2006/relationships/hyperlink" Target="http://www.youtube.com/view_play_list?p=9DC2069DAD870262" TargetMode="External"/><Relationship Id="rId99" Type="http://schemas.openxmlformats.org/officeDocument/2006/relationships/hyperlink" Target="http://ectacenter.org/eco/pages/videos.asp" TargetMode="External"/><Relationship Id="rId101" Type="http://schemas.openxmlformats.org/officeDocument/2006/relationships/hyperlink" Target="http://depts.washington.edu/hscenter/elo" TargetMode="External"/><Relationship Id="rId122" Type="http://schemas.openxmlformats.org/officeDocument/2006/relationships/hyperlink" Target="https://vimeo.com/118072510" TargetMode="External"/><Relationship Id="rId130" Type="http://schemas.openxmlformats.org/officeDocument/2006/relationships/hyperlink" Target="http://csefel.vanderbilt.edu/" TargetMode="External"/><Relationship Id="rId135" Type="http://schemas.openxmlformats.org/officeDocument/2006/relationships/hyperlink" Target="http://community.fpg.unc.edu/connect-modules/learners/module-4/" TargetMode="External"/><Relationship Id="rId143" Type="http://schemas.openxmlformats.org/officeDocument/2006/relationships/hyperlink" Target="http://ectacenter.org/topics/families/famctrprin.asp" TargetMode="External"/><Relationship Id="rId148" Type="http://schemas.openxmlformats.org/officeDocument/2006/relationships/hyperlink" Target="http://www.ectacenter.org/topics/inclusion/default.asp" TargetMode="External"/><Relationship Id="rId151" Type="http://schemas.openxmlformats.org/officeDocument/2006/relationships/hyperlink" Target="http://fullinclusionforcatholicschools.org/"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bula.wsimg.com/1c1af57f9319dbf909ec52462367fa88?AccessKeyId=9D6F6082FE5EE52C3DC6&amp;disposition=0&amp;alloworigin=1" TargetMode="External"/><Relationship Id="rId13" Type="http://schemas.openxmlformats.org/officeDocument/2006/relationships/hyperlink" Target="http://community.fpg.unc.edu/connect-modules/resources/videos/foundations-of-inclusion-birth-to-five" TargetMode="External"/><Relationship Id="rId18" Type="http://schemas.openxmlformats.org/officeDocument/2006/relationships/hyperlink" Target="http://www.dec-sped.org/rpvideos" TargetMode="External"/><Relationship Id="rId39" Type="http://schemas.openxmlformats.org/officeDocument/2006/relationships/hyperlink" Target="http://npdci.fpg.unc.edu/embedded-instruction-and-other-naturalistic-interventions" TargetMode="External"/><Relationship Id="rId109" Type="http://schemas.openxmlformats.org/officeDocument/2006/relationships/hyperlink" Target="http://depts.washington.edu/hscenter/individualizing/videos" TargetMode="External"/><Relationship Id="rId34" Type="http://schemas.openxmlformats.org/officeDocument/2006/relationships/hyperlink" Target="http://scriptnc.fpg.unc.edu/resources/language-and-literacy-ideas-and-strategies-incorporating-dec-recommended-practices" TargetMode="External"/><Relationship Id="rId50" Type="http://schemas.openxmlformats.org/officeDocument/2006/relationships/hyperlink" Target="http://scriptnc.fpg.unc.edu/resources/language-literacy-handout" TargetMode="External"/><Relationship Id="rId55" Type="http://schemas.openxmlformats.org/officeDocument/2006/relationships/hyperlink" Target="http://www.childtrends.org/wp-content/uploads/2013/06/2012-29ChildDisabilities.pdf" TargetMode="External"/><Relationship Id="rId76" Type="http://schemas.openxmlformats.org/officeDocument/2006/relationships/hyperlink" Target="http://ici.umn.edu/products/impact/221/3.html" TargetMode="External"/><Relationship Id="rId97" Type="http://schemas.openxmlformats.org/officeDocument/2006/relationships/hyperlink" Target="http://cainclusion.org/camap/videos.html" TargetMode="External"/><Relationship Id="rId104" Type="http://schemas.openxmlformats.org/officeDocument/2006/relationships/hyperlink" Target="https://vimeo.com/128526973" TargetMode="External"/><Relationship Id="rId120" Type="http://schemas.openxmlformats.org/officeDocument/2006/relationships/hyperlink" Target="https://eclkc.ohs.acf.hhs.gov/hslc/tta-system/teaching/Disabilities/program%20planning/accessibility/StrategiesforIn1.htm" TargetMode="External"/><Relationship Id="rId125" Type="http://schemas.openxmlformats.org/officeDocument/2006/relationships/hyperlink" Target="https://www.youtube.com/watch?v=yUDKtK6Gfls" TargetMode="External"/><Relationship Id="rId141" Type="http://schemas.openxmlformats.org/officeDocument/2006/relationships/hyperlink" Target="http://ectacenter.org/topics/eiservices/eiservices.asp" TargetMode="External"/><Relationship Id="rId146" Type="http://schemas.openxmlformats.org/officeDocument/2006/relationships/hyperlink" Target="http://ectacenter.org/topics/ifsp/ifspprocess.asp" TargetMode="External"/><Relationship Id="rId7" Type="http://schemas.openxmlformats.org/officeDocument/2006/relationships/endnotes" Target="endnotes.xml"/><Relationship Id="rId71" Type="http://schemas.openxmlformats.org/officeDocument/2006/relationships/hyperlink" Target="http://npdci.fpg.unc.edu/sites/npdci.fpg.unc.edu/files/resources/NPDCI-ResearchSynthesisPoints-10-2009_0.pdf" TargetMode="External"/><Relationship Id="rId92" Type="http://schemas.openxmlformats.org/officeDocument/2006/relationships/hyperlink" Target="https://www.youtube.com/watch?v=o8limRtHZPs" TargetMode="External"/><Relationship Id="rId2" Type="http://schemas.openxmlformats.org/officeDocument/2006/relationships/numbering" Target="numbering.xml"/><Relationship Id="rId29" Type="http://schemas.openxmlformats.org/officeDocument/2006/relationships/hyperlink" Target="http://scriptnc.fpg.unc.edu/resources/ideas-and-strategies-incorporating-dec-recommended-practices-introduction-early-childhood-" TargetMode="External"/><Relationship Id="rId24" Type="http://schemas.openxmlformats.org/officeDocument/2006/relationships/hyperlink" Target="http://ectacenter.org/decrp/type-illustrations.asp" TargetMode="External"/><Relationship Id="rId40" Type="http://schemas.openxmlformats.org/officeDocument/2006/relationships/hyperlink" Target="http://npdci.fpg.unc.edu/family-professional-collaboration" TargetMode="External"/><Relationship Id="rId45" Type="http://schemas.openxmlformats.org/officeDocument/2006/relationships/hyperlink" Target="http://scriptnc.fpg.unc.edu/resources/resource-handout-child-development-conception-through-age-8" TargetMode="External"/><Relationship Id="rId66" Type="http://schemas.openxmlformats.org/officeDocument/2006/relationships/hyperlink" Target="http://www.pyramidplus.org/sites/default/files/images/STRAIN%20PtrYC%20what%20we%20know%20%282%29.pdf" TargetMode="External"/><Relationship Id="rId87" Type="http://schemas.openxmlformats.org/officeDocument/2006/relationships/hyperlink" Target="http://autismorsomethinglikeit.blogspot.com/2014/01/why-i-hate-welcome-to-holland.html" TargetMode="External"/><Relationship Id="rId110" Type="http://schemas.openxmlformats.org/officeDocument/2006/relationships/hyperlink" Target="http://www.youtube.com/watch?v=sTcchBg8-Nk&amp;feature=youtu.be" TargetMode="External"/><Relationship Id="rId115" Type="http://schemas.openxmlformats.org/officeDocument/2006/relationships/hyperlink" Target="https://www.youtube.com/watch?v=stT_y77EWGw" TargetMode="External"/><Relationship Id="rId131" Type="http://schemas.openxmlformats.org/officeDocument/2006/relationships/hyperlink" Target="http://community.fpg.unc.edu/connect-modules" TargetMode="External"/><Relationship Id="rId136" Type="http://schemas.openxmlformats.org/officeDocument/2006/relationships/hyperlink" Target="http://community.fpg.unc.edu/connect-modules/learners/module-5/" TargetMode="External"/><Relationship Id="rId157" Type="http://schemas.openxmlformats.org/officeDocument/2006/relationships/theme" Target="theme/theme1.xml"/><Relationship Id="rId61" Type="http://schemas.openxmlformats.org/officeDocument/2006/relationships/hyperlink" Target="http://www.pyramidplus.org/sites/default/files/images/Brief%20Inclusion%20Fact%20Sheet%20.pdf" TargetMode="External"/><Relationship Id="rId82" Type="http://schemas.openxmlformats.org/officeDocument/2006/relationships/hyperlink" Target="http://yec.sagepub.com/content/5/3/21.full.pdf+html" TargetMode="External"/><Relationship Id="rId152" Type="http://schemas.openxmlformats.org/officeDocument/2006/relationships/hyperlink" Target="http://challengingbehavior.fmhi.usf.edu/do/resources/teaching_tools/ttyc.htm" TargetMode="External"/><Relationship Id="rId19" Type="http://schemas.openxmlformats.org/officeDocument/2006/relationships/hyperlink" Target="http://ectacenter.org/decrp/" TargetMode="External"/><Relationship Id="rId14" Type="http://schemas.openxmlformats.org/officeDocument/2006/relationships/hyperlink" Target="http://www2.ed.gov/about/inits/ed/earlylearning/inclusion/index.html" TargetMode="External"/><Relationship Id="rId30" Type="http://schemas.openxmlformats.org/officeDocument/2006/relationships/hyperlink" Target="http://scriptnc.fpg.unc.edu/resources/ideas-and-strategies-incorporating-dec-recommended-practices-child-development-conception-" TargetMode="External"/><Relationship Id="rId35" Type="http://schemas.openxmlformats.org/officeDocument/2006/relationships/hyperlink" Target="http://scriptnc.fpg.unc.edu/resources/social-emotional-development-child-guidance-ideas-and-strategies-incorporating-dec-recomme" TargetMode="External"/><Relationship Id="rId56" Type="http://schemas.openxmlformats.org/officeDocument/2006/relationships/hyperlink" Target="http://dec.membershipsoftware.org/files/DEC%20RPs%206%2025%202014%20final1.pdf" TargetMode="External"/><Relationship Id="rId77" Type="http://schemas.openxmlformats.org/officeDocument/2006/relationships/hyperlink" Target="http://www.naeyc.org/files/yc/file/200903/BTJWatson.pdf" TargetMode="External"/><Relationship Id="rId100" Type="http://schemas.openxmlformats.org/officeDocument/2006/relationships/hyperlink" Target="https://www.youtube.com/watch?v=3GAHmiI1K64" TargetMode="External"/><Relationship Id="rId105" Type="http://schemas.openxmlformats.org/officeDocument/2006/relationships/hyperlink" Target="https://vimeo.com/128526973" TargetMode="External"/><Relationship Id="rId126" Type="http://schemas.openxmlformats.org/officeDocument/2006/relationships/hyperlink" Target="http://www.telability.org/handouts/Th%2520AtoZofAdaptingBooksFinalPPTminimizer1.pdf" TargetMode="External"/><Relationship Id="rId147" Type="http://schemas.openxmlformats.org/officeDocument/2006/relationships/hyperlink" Target="http://www.nectac.org/~pdfs/pubs/importanceofearlyintervention.pdf" TargetMode="External"/><Relationship Id="rId8" Type="http://schemas.openxmlformats.org/officeDocument/2006/relationships/hyperlink" Target="http://npdci.fpg.unc.edu/sites/npdci.fpg.unc.edu/files/resources/NPDCI_ProfessionalDevelopmentInEC_03-04-08_0.pdf" TargetMode="External"/><Relationship Id="rId51" Type="http://schemas.openxmlformats.org/officeDocument/2006/relationships/hyperlink" Target="http://scriptnc.fpg.unc.edu/resources/child-guidance-resources" TargetMode="External"/><Relationship Id="rId72" Type="http://schemas.openxmlformats.org/officeDocument/2006/relationships/hyperlink" Target="http://npdci.fpg.unc.edu/sites/npdci.fpg.unc.edu/files/resources/NPDCI-ResearchSynthesisPointsInclusivePractices-2011_0.pdf" TargetMode="External"/><Relationship Id="rId93" Type="http://schemas.openxmlformats.org/officeDocument/2006/relationships/hyperlink" Target="https://www.youtube.com/watch?v=zIzBK1JgGgM&amp;feature=youtu.be" TargetMode="External"/><Relationship Id="rId98" Type="http://schemas.openxmlformats.org/officeDocument/2006/relationships/hyperlink" Target="http://www.readingrockets.org/shows/launching/chance/" TargetMode="External"/><Relationship Id="rId121" Type="http://schemas.openxmlformats.org/officeDocument/2006/relationships/hyperlink" Target="https://vimeo.com/118072510" TargetMode="External"/><Relationship Id="rId142" Type="http://schemas.openxmlformats.org/officeDocument/2006/relationships/hyperlink" Target="https://www.childwelfare.gov/famcentered/" TargetMode="External"/><Relationship Id="rId3" Type="http://schemas.openxmlformats.org/officeDocument/2006/relationships/styles" Target="styles.xml"/><Relationship Id="rId25" Type="http://schemas.openxmlformats.org/officeDocument/2006/relationships/hyperlink" Target="http://ectacenter.org/decrp/type-pgpractitioner.asp" TargetMode="External"/><Relationship Id="rId46" Type="http://schemas.openxmlformats.org/officeDocument/2006/relationships/hyperlink" Target="http://scriptnc.fpg.unc.edu/resources/child-family-and-community-landing-pad" TargetMode="External"/><Relationship Id="rId67" Type="http://schemas.openxmlformats.org/officeDocument/2006/relationships/hyperlink" Target="http://ectacenter.org/idea/idea.asp" TargetMode="External"/><Relationship Id="rId116" Type="http://schemas.openxmlformats.org/officeDocument/2006/relationships/hyperlink" Target="https://www.cde.state.co.us/resultsmatter/rmvideolibrarycatalog" TargetMode="External"/><Relationship Id="rId137" Type="http://schemas.openxmlformats.org/officeDocument/2006/relationships/hyperlink" Target="http://community.fpg.unc.edu/connect-modules/learners/module-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fpg.unc.edu/presentations/dec-pd-sig-webinar" TargetMode="External"/><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70FA-3196-4BEA-97DF-2F82F0DB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11</Pages>
  <Words>7951</Words>
  <Characters>45322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53167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9</cp:revision>
  <cp:lastPrinted>2016-02-18T22:37:00Z</cp:lastPrinted>
  <dcterms:created xsi:type="dcterms:W3CDTF">2016-02-10T21:31:00Z</dcterms:created>
  <dcterms:modified xsi:type="dcterms:W3CDTF">2016-02-24T20:38:00Z</dcterms:modified>
</cp:coreProperties>
</file>