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D7D4" w14:textId="77777777" w:rsidR="00E648B7" w:rsidRDefault="00341EAB">
      <w:pPr>
        <w:spacing w:after="256" w:line="259" w:lineRule="auto"/>
        <w:ind w:left="0" w:right="54" w:firstLine="0"/>
        <w:jc w:val="center"/>
      </w:pPr>
      <w:r>
        <w:rPr>
          <w:b/>
          <w:sz w:val="28"/>
        </w:rPr>
        <w:t xml:space="preserve">CHRISTINE C. HARRADINE, PhD </w:t>
      </w:r>
    </w:p>
    <w:p w14:paraId="1C93A913" w14:textId="20BF413A" w:rsidR="00E648B7" w:rsidRDefault="00647771">
      <w:pPr>
        <w:spacing w:after="196" w:line="259" w:lineRule="auto"/>
        <w:ind w:left="0" w:right="55" w:firstLine="0"/>
        <w:jc w:val="center"/>
      </w:pPr>
      <w:r>
        <w:rPr>
          <w:b/>
        </w:rPr>
        <w:t>July</w:t>
      </w:r>
      <w:r w:rsidR="00873245">
        <w:rPr>
          <w:b/>
        </w:rPr>
        <w:t xml:space="preserve"> 202</w:t>
      </w:r>
      <w:r w:rsidR="0036595D">
        <w:rPr>
          <w:b/>
        </w:rPr>
        <w:t>3</w:t>
      </w:r>
    </w:p>
    <w:p w14:paraId="1B6393EF" w14:textId="647B9A2D" w:rsidR="007A3CFE" w:rsidRDefault="00341EAB">
      <w:pPr>
        <w:spacing w:after="0" w:line="238" w:lineRule="auto"/>
        <w:ind w:left="1120" w:hanging="10"/>
        <w:jc w:val="center"/>
      </w:pPr>
      <w:r>
        <w:t>Chapel Hill, North Carolina</w:t>
      </w:r>
    </w:p>
    <w:p w14:paraId="67C9F533" w14:textId="4595B593" w:rsidR="00E648B7" w:rsidRDefault="00341EAB">
      <w:pPr>
        <w:spacing w:after="0" w:line="238" w:lineRule="auto"/>
        <w:ind w:left="1120" w:hanging="10"/>
        <w:jc w:val="center"/>
      </w:pPr>
      <w:r>
        <w:t xml:space="preserve"> </w:t>
      </w:r>
      <w:r>
        <w:rPr>
          <w:color w:val="0000FF"/>
          <w:u w:val="single" w:color="0000FF"/>
        </w:rPr>
        <w:t>christineharradine@yahoo.com</w:t>
      </w:r>
      <w:r>
        <w:t xml:space="preserve"> </w:t>
      </w:r>
    </w:p>
    <w:p w14:paraId="49D08150" w14:textId="0D1022A7" w:rsidR="00E648B7" w:rsidRDefault="00AB678E">
      <w:pPr>
        <w:spacing w:after="421" w:line="238" w:lineRule="auto"/>
        <w:ind w:left="1120" w:right="1167" w:hanging="10"/>
        <w:jc w:val="center"/>
      </w:pPr>
      <w:r>
        <w:t xml:space="preserve"> </w:t>
      </w:r>
    </w:p>
    <w:p w14:paraId="5EFDC775" w14:textId="77777777" w:rsidR="00E648B7" w:rsidRDefault="00341EAB">
      <w:pPr>
        <w:spacing w:after="164" w:line="249" w:lineRule="auto"/>
        <w:ind w:left="5" w:right="0" w:hanging="10"/>
      </w:pPr>
      <w:r>
        <w:rPr>
          <w:b/>
        </w:rPr>
        <w:t xml:space="preserve">EDUCATION </w:t>
      </w:r>
    </w:p>
    <w:p w14:paraId="7A1D373A" w14:textId="77777777" w:rsidR="00E54BFE" w:rsidRDefault="00E54BFE" w:rsidP="00E54BFE">
      <w:pPr>
        <w:spacing w:after="13" w:line="249" w:lineRule="auto"/>
        <w:ind w:left="5" w:right="0" w:hanging="10"/>
      </w:pPr>
      <w:r>
        <w:rPr>
          <w:b/>
        </w:rPr>
        <w:t xml:space="preserve">University of North Carolina at Chapel Hill </w:t>
      </w:r>
    </w:p>
    <w:p w14:paraId="6F24C9B7" w14:textId="3F56A5A3" w:rsidR="00E54BFE" w:rsidRPr="002C17B2" w:rsidRDefault="00E54BFE" w:rsidP="00E54BFE">
      <w:pPr>
        <w:spacing w:after="0"/>
        <w:ind w:left="5" w:right="59"/>
      </w:pPr>
      <w:r w:rsidRPr="002C17B2">
        <w:t xml:space="preserve">Digital Accessibility Liaison </w:t>
      </w:r>
    </w:p>
    <w:p w14:paraId="3B081C34" w14:textId="50711BBF" w:rsidR="00E54BFE" w:rsidRDefault="00E54BFE" w:rsidP="00E54BFE">
      <w:pPr>
        <w:spacing w:after="0"/>
        <w:ind w:left="5" w:right="59"/>
      </w:pPr>
      <w:r w:rsidRPr="00FA1CBF">
        <w:t>Expertise remediating and creating digitally accessible products</w:t>
      </w:r>
      <w:r>
        <w:t>, February 202</w:t>
      </w:r>
      <w:r w:rsidRPr="003E34B3">
        <w:t>2</w:t>
      </w:r>
    </w:p>
    <w:p w14:paraId="715B688A" w14:textId="412ED53A" w:rsidR="00E54BFE" w:rsidRDefault="00E54BFE" w:rsidP="00E54BFE">
      <w:pPr>
        <w:spacing w:after="0"/>
        <w:ind w:left="5" w:right="59"/>
      </w:pPr>
    </w:p>
    <w:p w14:paraId="48D9B4D6" w14:textId="29C91E56" w:rsidR="00E648B7" w:rsidRDefault="00341EAB">
      <w:pPr>
        <w:spacing w:after="13" w:line="249" w:lineRule="auto"/>
        <w:ind w:left="5" w:right="0" w:hanging="10"/>
      </w:pPr>
      <w:r>
        <w:rPr>
          <w:b/>
        </w:rPr>
        <w:t xml:space="preserve">University of North Carolina at Chapel Hill </w:t>
      </w:r>
    </w:p>
    <w:p w14:paraId="62FB4DB5" w14:textId="77777777" w:rsidR="00E648B7" w:rsidRDefault="00341EAB">
      <w:pPr>
        <w:spacing w:after="220"/>
        <w:ind w:left="5" w:right="59"/>
      </w:pPr>
      <w:r>
        <w:t xml:space="preserve">Doctor of Philosophy, Educational Psychology, May 1999 </w:t>
      </w:r>
    </w:p>
    <w:p w14:paraId="5DE0FC08" w14:textId="77777777" w:rsidR="00E648B7" w:rsidRDefault="00341EAB">
      <w:pPr>
        <w:spacing w:after="13" w:line="249" w:lineRule="auto"/>
        <w:ind w:left="5" w:right="0" w:hanging="10"/>
      </w:pPr>
      <w:r>
        <w:rPr>
          <w:b/>
        </w:rPr>
        <w:t xml:space="preserve">University of North Carolina at Chapel Hill </w:t>
      </w:r>
    </w:p>
    <w:p w14:paraId="1B31B299" w14:textId="77777777" w:rsidR="00E648B7" w:rsidRDefault="00341EAB">
      <w:pPr>
        <w:spacing w:after="220"/>
        <w:ind w:left="5" w:right="59"/>
      </w:pPr>
      <w:r>
        <w:t xml:space="preserve">Master of Arts, Educational Psychology, May 1994 </w:t>
      </w:r>
    </w:p>
    <w:p w14:paraId="5C9D5C71" w14:textId="77777777" w:rsidR="00E648B7" w:rsidRDefault="00341EAB">
      <w:pPr>
        <w:spacing w:after="13" w:line="249" w:lineRule="auto"/>
        <w:ind w:left="5" w:right="0" w:hanging="10"/>
      </w:pPr>
      <w:r>
        <w:rPr>
          <w:b/>
        </w:rPr>
        <w:t xml:space="preserve">Bucknell University </w:t>
      </w:r>
    </w:p>
    <w:p w14:paraId="1BF0321F" w14:textId="77777777" w:rsidR="00E648B7" w:rsidRDefault="00341EAB">
      <w:pPr>
        <w:spacing w:after="796"/>
        <w:ind w:left="5" w:right="59"/>
      </w:pPr>
      <w:r>
        <w:t xml:space="preserve">Bachelor of Arts, Biology with a minor in Education, May 1988 </w:t>
      </w:r>
    </w:p>
    <w:p w14:paraId="68BF8548" w14:textId="77777777" w:rsidR="00E648B7" w:rsidRDefault="00341EAB">
      <w:pPr>
        <w:spacing w:after="166" w:line="249" w:lineRule="auto"/>
        <w:ind w:left="5" w:right="0" w:hanging="10"/>
      </w:pPr>
      <w:r>
        <w:rPr>
          <w:b/>
        </w:rPr>
        <w:t xml:space="preserve">EXPERIENCE </w:t>
      </w:r>
    </w:p>
    <w:p w14:paraId="166919F0" w14:textId="62D56701" w:rsidR="00E648B7" w:rsidRDefault="008874A2">
      <w:pPr>
        <w:pStyle w:val="Heading1"/>
        <w:numPr>
          <w:ilvl w:val="0"/>
          <w:numId w:val="0"/>
        </w:numPr>
        <w:ind w:left="5" w:right="0"/>
      </w:pPr>
      <w:r>
        <w:t xml:space="preserve">Research Scientist - </w:t>
      </w:r>
      <w:r w:rsidR="00DC1E3D">
        <w:t>Technical Assistance</w:t>
      </w:r>
      <w:r w:rsidR="00B411D8">
        <w:t xml:space="preserve"> Specialist</w:t>
      </w:r>
    </w:p>
    <w:p w14:paraId="5914CC8D" w14:textId="77777777" w:rsidR="00E648B7" w:rsidRDefault="00341EAB">
      <w:pPr>
        <w:ind w:left="5" w:right="59"/>
      </w:pPr>
      <w:r>
        <w:t xml:space="preserve">STEM Innovation for Inclusion in Early Education Center (STEMIE) </w:t>
      </w:r>
    </w:p>
    <w:p w14:paraId="0DF81830" w14:textId="4BF85811" w:rsidR="00E648B7" w:rsidRDefault="00341EAB">
      <w:pPr>
        <w:ind w:left="5" w:right="59"/>
      </w:pPr>
      <w:r>
        <w:t xml:space="preserve">The Early Childhood Technical Assistance Center (ECTA) </w:t>
      </w:r>
    </w:p>
    <w:p w14:paraId="1157697B" w14:textId="75FFE4A6" w:rsidR="00FB593D" w:rsidRDefault="00FB593D">
      <w:pPr>
        <w:ind w:left="5" w:right="59"/>
      </w:pPr>
      <w:r>
        <w:t>The Learning Strategy Group at FPG</w:t>
      </w:r>
    </w:p>
    <w:p w14:paraId="450A496B" w14:textId="77777777" w:rsidR="00DF50A0" w:rsidRDefault="00DF50A0" w:rsidP="00DF50A0">
      <w:pPr>
        <w:ind w:left="5" w:right="59"/>
      </w:pPr>
      <w:r>
        <w:t xml:space="preserve">Frank Porter Graham Child Development Institute, University of North Carolina at Chapel Hill </w:t>
      </w:r>
    </w:p>
    <w:p w14:paraId="01C4B08C" w14:textId="77777777" w:rsidR="00E648B7" w:rsidRDefault="00341EAB">
      <w:pPr>
        <w:ind w:left="5" w:right="59"/>
      </w:pPr>
      <w:r>
        <w:t xml:space="preserve">March 2020 to Present </w:t>
      </w:r>
    </w:p>
    <w:p w14:paraId="2F4F2F06" w14:textId="739EB239" w:rsidR="00FA1CBF" w:rsidRDefault="00341EAB" w:rsidP="00E54BFE">
      <w:pPr>
        <w:spacing w:after="0"/>
        <w:ind w:left="5" w:right="59"/>
      </w:pPr>
      <w:r>
        <w:rPr>
          <w:u w:val="single" w:color="000000"/>
        </w:rPr>
        <w:t>Responsibilities</w:t>
      </w:r>
      <w:r>
        <w:t xml:space="preserve">: Online instructional module creation, design, and production; </w:t>
      </w:r>
      <w:r w:rsidR="00B669B0">
        <w:t>l</w:t>
      </w:r>
      <w:r>
        <w:t xml:space="preserve">iterature reviews; concept development; data management; report </w:t>
      </w:r>
      <w:proofErr w:type="gramStart"/>
      <w:r>
        <w:t>writing</w:t>
      </w:r>
      <w:r w:rsidR="00074318">
        <w:t>;</w:t>
      </w:r>
      <w:proofErr w:type="gramEnd"/>
      <w:r w:rsidR="00074318">
        <w:t xml:space="preserve"> 508 accessibility</w:t>
      </w:r>
      <w:r>
        <w:t xml:space="preserve"> </w:t>
      </w:r>
    </w:p>
    <w:p w14:paraId="15297FB9" w14:textId="77777777" w:rsidR="00FA1CBF" w:rsidRPr="00FA1CBF" w:rsidRDefault="00FA1CBF" w:rsidP="00FA1CBF">
      <w:pPr>
        <w:spacing w:after="0"/>
        <w:ind w:left="5" w:right="59"/>
      </w:pPr>
    </w:p>
    <w:p w14:paraId="61B2E1F4" w14:textId="77777777" w:rsidR="00E648B7" w:rsidRDefault="00341EAB">
      <w:pPr>
        <w:pStyle w:val="Heading1"/>
        <w:numPr>
          <w:ilvl w:val="0"/>
          <w:numId w:val="0"/>
        </w:numPr>
        <w:ind w:left="5" w:right="0"/>
      </w:pPr>
      <w:r>
        <w:t xml:space="preserve">Content Developer/Manager </w:t>
      </w:r>
    </w:p>
    <w:p w14:paraId="2693484D" w14:textId="77777777" w:rsidR="00E648B7" w:rsidRDefault="00341EAB">
      <w:pPr>
        <w:ind w:left="5" w:right="59"/>
      </w:pPr>
      <w:r>
        <w:t xml:space="preserve">Statewide Birth-5 Needs Assessment </w:t>
      </w:r>
    </w:p>
    <w:p w14:paraId="7B4972B5" w14:textId="77777777" w:rsidR="00E648B7" w:rsidRDefault="00341EAB">
      <w:pPr>
        <w:ind w:left="5" w:right="59"/>
      </w:pPr>
      <w:r>
        <w:t xml:space="preserve">Frank Porter Graham Child Development Institute, University of North Carolina at Chapel Hill </w:t>
      </w:r>
    </w:p>
    <w:p w14:paraId="4BC2878F" w14:textId="77777777" w:rsidR="00E648B7" w:rsidRDefault="00341EAB">
      <w:pPr>
        <w:ind w:left="5" w:right="59"/>
      </w:pPr>
      <w:r>
        <w:t xml:space="preserve">March 2019 to March 2020 </w:t>
      </w:r>
    </w:p>
    <w:p w14:paraId="00D751E5" w14:textId="77777777" w:rsidR="00E648B7" w:rsidRDefault="00341EAB">
      <w:pPr>
        <w:spacing w:after="175"/>
        <w:ind w:left="5" w:right="59"/>
      </w:pPr>
      <w:r>
        <w:rPr>
          <w:u w:val="single" w:color="000000"/>
        </w:rPr>
        <w:t>Responsibilities</w:t>
      </w:r>
      <w:r>
        <w:t xml:space="preserve">:  Qualitative data analysis, report writing, focus group research, and data management </w:t>
      </w:r>
    </w:p>
    <w:p w14:paraId="5F6D629B" w14:textId="77777777" w:rsidR="00E648B7" w:rsidRDefault="00341EAB">
      <w:pPr>
        <w:pStyle w:val="Heading1"/>
        <w:numPr>
          <w:ilvl w:val="0"/>
          <w:numId w:val="0"/>
        </w:numPr>
        <w:ind w:left="5" w:right="0"/>
      </w:pPr>
      <w:r>
        <w:t xml:space="preserve">Content Developer/Manager </w:t>
      </w:r>
    </w:p>
    <w:p w14:paraId="026CB8CB" w14:textId="77777777" w:rsidR="00E648B7" w:rsidRDefault="00341EAB">
      <w:pPr>
        <w:ind w:left="5" w:right="59"/>
      </w:pPr>
      <w:r>
        <w:t xml:space="preserve">STEM Innovation for Inclusion in Early Education Center (STEMIE) </w:t>
      </w:r>
    </w:p>
    <w:p w14:paraId="1FF9F294" w14:textId="77777777" w:rsidR="00E648B7" w:rsidRDefault="00341EAB">
      <w:pPr>
        <w:ind w:left="5" w:right="59"/>
      </w:pPr>
      <w:r>
        <w:t xml:space="preserve">Frank Porter Graham Child Development Institute, University of North Carolina at Chapel Hill </w:t>
      </w:r>
    </w:p>
    <w:p w14:paraId="52DBDF66" w14:textId="77777777" w:rsidR="00E648B7" w:rsidRDefault="00341EAB">
      <w:pPr>
        <w:ind w:left="5" w:right="59"/>
      </w:pPr>
      <w:r>
        <w:t xml:space="preserve">March 2019 to March 2020 </w:t>
      </w:r>
    </w:p>
    <w:p w14:paraId="58162F69" w14:textId="77777777" w:rsidR="00E648B7" w:rsidRDefault="00341EAB">
      <w:pPr>
        <w:spacing w:after="178"/>
        <w:ind w:left="5" w:right="59"/>
      </w:pPr>
      <w:r>
        <w:rPr>
          <w:u w:val="single" w:color="000000"/>
        </w:rPr>
        <w:t>Responsibilities</w:t>
      </w:r>
      <w:r>
        <w:t xml:space="preserve">:  Literature reviews, concept development, data management, report writing, and survey research </w:t>
      </w:r>
    </w:p>
    <w:p w14:paraId="6625A370" w14:textId="77777777" w:rsidR="00E648B7" w:rsidRDefault="00341EAB">
      <w:pPr>
        <w:pStyle w:val="Heading1"/>
        <w:numPr>
          <w:ilvl w:val="0"/>
          <w:numId w:val="0"/>
        </w:numPr>
        <w:ind w:left="5" w:right="0"/>
      </w:pPr>
      <w:r>
        <w:t xml:space="preserve">Content Developer/Manager </w:t>
      </w:r>
    </w:p>
    <w:p w14:paraId="4CFBE6CA" w14:textId="77777777" w:rsidR="00E648B7" w:rsidRDefault="00341EAB">
      <w:pPr>
        <w:ind w:left="5" w:right="59"/>
      </w:pPr>
      <w:r>
        <w:t xml:space="preserve">The Early Childhood Technical Assistance Center </w:t>
      </w:r>
    </w:p>
    <w:p w14:paraId="76D1AAD2" w14:textId="77777777" w:rsidR="00E648B7" w:rsidRDefault="00341EAB">
      <w:pPr>
        <w:ind w:left="5" w:right="59"/>
      </w:pPr>
      <w:r>
        <w:lastRenderedPageBreak/>
        <w:t xml:space="preserve">Frank Porter Graham Child Development Institute, University of North Carolina at Chapel Hill </w:t>
      </w:r>
    </w:p>
    <w:p w14:paraId="64933984" w14:textId="77777777" w:rsidR="00E648B7" w:rsidRDefault="00341EAB">
      <w:pPr>
        <w:ind w:left="5" w:right="59"/>
      </w:pPr>
      <w:r>
        <w:t xml:space="preserve">June 2017 to February 2019 </w:t>
      </w:r>
    </w:p>
    <w:p w14:paraId="7F126746" w14:textId="77777777" w:rsidR="00E648B7" w:rsidRDefault="00341EAB">
      <w:pPr>
        <w:spacing w:after="175"/>
        <w:ind w:left="5" w:right="59"/>
      </w:pPr>
      <w:r>
        <w:rPr>
          <w:u w:val="single" w:color="000000"/>
        </w:rPr>
        <w:t>Responsibilities</w:t>
      </w:r>
      <w:r>
        <w:t xml:space="preserve">: Online instructional module creation, design, and production </w:t>
      </w:r>
    </w:p>
    <w:p w14:paraId="0010DEF8" w14:textId="77777777" w:rsidR="00E648B7" w:rsidRDefault="00341EAB">
      <w:pPr>
        <w:pStyle w:val="Heading1"/>
        <w:numPr>
          <w:ilvl w:val="0"/>
          <w:numId w:val="0"/>
        </w:numPr>
        <w:ind w:left="5" w:right="0"/>
      </w:pPr>
      <w:r>
        <w:t xml:space="preserve">Investigator and Project Director </w:t>
      </w:r>
    </w:p>
    <w:p w14:paraId="2246915C" w14:textId="77777777" w:rsidR="00E648B7" w:rsidRDefault="00341EAB">
      <w:pPr>
        <w:ind w:left="5" w:right="59"/>
      </w:pPr>
      <w:r>
        <w:t xml:space="preserve">Advanced Online Course in Foundations Project  </w:t>
      </w:r>
    </w:p>
    <w:p w14:paraId="27544E27" w14:textId="77777777" w:rsidR="001679FE" w:rsidRDefault="00341EAB">
      <w:pPr>
        <w:ind w:left="5" w:right="1139"/>
      </w:pPr>
      <w:r>
        <w:t xml:space="preserve">Frank Porter Graham Child Development Institute, University of North Carolina at Chapel Hill </w:t>
      </w:r>
    </w:p>
    <w:p w14:paraId="084331EC" w14:textId="2F59E934" w:rsidR="00E648B7" w:rsidRDefault="00341EAB">
      <w:pPr>
        <w:ind w:left="5" w:right="1139"/>
      </w:pPr>
      <w:r>
        <w:t xml:space="preserve">June 2015 to May 2017 </w:t>
      </w:r>
    </w:p>
    <w:p w14:paraId="14DECE07" w14:textId="77777777" w:rsidR="00E648B7" w:rsidRDefault="00341EAB">
      <w:pPr>
        <w:spacing w:after="227"/>
        <w:ind w:left="5" w:right="59"/>
      </w:pPr>
      <w:r>
        <w:rPr>
          <w:u w:val="single" w:color="000000"/>
        </w:rPr>
        <w:t>Responsibilities</w:t>
      </w:r>
      <w:r>
        <w:t xml:space="preserve">:  Project management, project evaluation, curriculum development, online instructional module creation and production, survey research, qualitative analysis, report writing </w:t>
      </w:r>
    </w:p>
    <w:p w14:paraId="4292AB39" w14:textId="77777777" w:rsidR="00E648B7" w:rsidRDefault="00341EAB">
      <w:pPr>
        <w:pStyle w:val="Heading1"/>
        <w:numPr>
          <w:ilvl w:val="0"/>
          <w:numId w:val="0"/>
        </w:numPr>
        <w:ind w:left="5" w:right="0"/>
      </w:pPr>
      <w:r>
        <w:t xml:space="preserve">Investigator </w:t>
      </w:r>
    </w:p>
    <w:p w14:paraId="0FBF8AE4" w14:textId="77777777" w:rsidR="00E648B7" w:rsidRDefault="00341EAB">
      <w:pPr>
        <w:ind w:left="5" w:right="59"/>
      </w:pPr>
      <w:proofErr w:type="spellStart"/>
      <w:r>
        <w:t>FirstSchool</w:t>
      </w:r>
      <w:proofErr w:type="spellEnd"/>
      <w:r>
        <w:t xml:space="preserve"> Project </w:t>
      </w:r>
    </w:p>
    <w:p w14:paraId="424016DC" w14:textId="77777777" w:rsidR="00E648B7" w:rsidRDefault="00341EAB">
      <w:pPr>
        <w:ind w:left="5" w:right="59"/>
      </w:pPr>
      <w:r>
        <w:t xml:space="preserve">Frank Porter Graham Child Development Institute, University of North Carolina at Chapel Hill  </w:t>
      </w:r>
    </w:p>
    <w:p w14:paraId="2FB9BB15" w14:textId="77777777" w:rsidR="00E648B7" w:rsidRDefault="00341EAB">
      <w:pPr>
        <w:ind w:left="5" w:right="59"/>
      </w:pPr>
      <w:r>
        <w:t xml:space="preserve">March 2013 to January 2016 </w:t>
      </w:r>
    </w:p>
    <w:p w14:paraId="034AE136" w14:textId="77777777" w:rsidR="00E648B7" w:rsidRDefault="00341EAB">
      <w:pPr>
        <w:spacing w:after="233"/>
        <w:ind w:left="5" w:right="59"/>
      </w:pPr>
      <w:r>
        <w:rPr>
          <w:u w:val="single" w:color="000000"/>
        </w:rPr>
        <w:t>Responsibilities</w:t>
      </w:r>
      <w:r>
        <w:t xml:space="preserve">:  Project management of a multi-site project, data management, data production, literature reviews, survey research, quantitative analysis, qualitative analysis, report writing </w:t>
      </w:r>
    </w:p>
    <w:p w14:paraId="6AAE7A27" w14:textId="77777777" w:rsidR="00E648B7" w:rsidRDefault="00341EAB">
      <w:pPr>
        <w:pStyle w:val="Heading1"/>
        <w:numPr>
          <w:ilvl w:val="0"/>
          <w:numId w:val="0"/>
        </w:numPr>
        <w:ind w:left="5" w:right="0"/>
      </w:pPr>
      <w:r>
        <w:t xml:space="preserve">Investigator - Evaluation Coordinator </w:t>
      </w:r>
    </w:p>
    <w:p w14:paraId="42912A73" w14:textId="77777777" w:rsidR="00E648B7" w:rsidRDefault="00341EAB">
      <w:pPr>
        <w:ind w:left="5" w:right="59"/>
      </w:pPr>
      <w:r>
        <w:t xml:space="preserve">PAS Project </w:t>
      </w:r>
    </w:p>
    <w:p w14:paraId="5616470E" w14:textId="77777777" w:rsidR="00E648B7" w:rsidRDefault="00341EAB">
      <w:pPr>
        <w:ind w:left="5" w:right="59"/>
      </w:pPr>
      <w:r>
        <w:t xml:space="preserve">Frank Porter Graham Child Development Institute, University of North Carolina at Chapel Hill  </w:t>
      </w:r>
    </w:p>
    <w:p w14:paraId="2FB0D6A7" w14:textId="77777777" w:rsidR="00E648B7" w:rsidRDefault="00341EAB">
      <w:pPr>
        <w:ind w:left="5" w:right="59"/>
      </w:pPr>
      <w:r>
        <w:t xml:space="preserve">February 2010 to March 2013 </w:t>
      </w:r>
    </w:p>
    <w:p w14:paraId="2E279418" w14:textId="77777777" w:rsidR="00E648B7" w:rsidRDefault="00341EAB">
      <w:pPr>
        <w:spacing w:after="231"/>
        <w:ind w:left="5" w:right="59"/>
      </w:pPr>
      <w:r>
        <w:rPr>
          <w:u w:val="single" w:color="000000"/>
        </w:rPr>
        <w:t>Responsibilities</w:t>
      </w:r>
      <w:r>
        <w:t xml:space="preserve">:  Project evaluation, project management of a multi-state/multi-site project, data management, data production, literature reviews, survey research, quantitative analysis, qualitative analysis, extensive report writing, manuscript development </w:t>
      </w:r>
    </w:p>
    <w:p w14:paraId="3F6924E0" w14:textId="77777777" w:rsidR="00E648B7" w:rsidRDefault="00341EAB">
      <w:pPr>
        <w:pStyle w:val="Heading1"/>
        <w:numPr>
          <w:ilvl w:val="0"/>
          <w:numId w:val="0"/>
        </w:numPr>
        <w:ind w:left="5" w:right="0"/>
      </w:pPr>
      <w:r>
        <w:t xml:space="preserve">Research Associate </w:t>
      </w:r>
    </w:p>
    <w:p w14:paraId="3FB87C24" w14:textId="77777777" w:rsidR="00E648B7" w:rsidRDefault="00341EAB">
      <w:pPr>
        <w:ind w:left="5" w:right="59"/>
      </w:pPr>
      <w:r>
        <w:t xml:space="preserve">Building Bridges Project </w:t>
      </w:r>
    </w:p>
    <w:p w14:paraId="237F57F5" w14:textId="77777777" w:rsidR="00E648B7" w:rsidRDefault="00341EAB">
      <w:pPr>
        <w:ind w:left="5" w:right="59"/>
      </w:pPr>
      <w:r>
        <w:t xml:space="preserve">Frank Porter Graham Child Development Institute, University of North Carolina at Chapel Hill </w:t>
      </w:r>
    </w:p>
    <w:p w14:paraId="675E148A" w14:textId="77777777" w:rsidR="00E648B7" w:rsidRDefault="00341EAB">
      <w:pPr>
        <w:ind w:left="5" w:right="59"/>
      </w:pPr>
      <w:r>
        <w:t xml:space="preserve">September 2009 to February 2010 </w:t>
      </w:r>
    </w:p>
    <w:p w14:paraId="1F46D75D" w14:textId="77777777" w:rsidR="00E648B7" w:rsidRDefault="00341EAB">
      <w:pPr>
        <w:spacing w:after="227"/>
        <w:ind w:left="5" w:right="59"/>
      </w:pPr>
      <w:r>
        <w:rPr>
          <w:u w:val="single" w:color="000000"/>
        </w:rPr>
        <w:t>Responsibilities</w:t>
      </w:r>
      <w:r>
        <w:t xml:space="preserve">:  Data management, literature reviews, qualitative analysis </w:t>
      </w:r>
    </w:p>
    <w:p w14:paraId="7BC0CD78" w14:textId="77777777" w:rsidR="00E648B7" w:rsidRDefault="00341EAB">
      <w:pPr>
        <w:pStyle w:val="Heading1"/>
        <w:numPr>
          <w:ilvl w:val="0"/>
          <w:numId w:val="0"/>
        </w:numPr>
        <w:ind w:left="5" w:right="0"/>
      </w:pPr>
      <w:r>
        <w:t xml:space="preserve">Evaluation and Research Coordinator </w:t>
      </w:r>
    </w:p>
    <w:p w14:paraId="2E9767C3" w14:textId="77777777" w:rsidR="00E648B7" w:rsidRDefault="00341EAB">
      <w:pPr>
        <w:ind w:left="5" w:right="59"/>
      </w:pPr>
      <w:r>
        <w:t xml:space="preserve">Project U-STARS~PLUS </w:t>
      </w:r>
    </w:p>
    <w:p w14:paraId="06703F8A" w14:textId="77777777" w:rsidR="001C6CB0" w:rsidRDefault="00341EAB">
      <w:pPr>
        <w:ind w:left="5" w:right="748"/>
      </w:pPr>
      <w:r>
        <w:t xml:space="preserve">Frank Porter Graham Child Development Institute, University of North Carolina at Chapel Hill  </w:t>
      </w:r>
    </w:p>
    <w:p w14:paraId="01745E5D" w14:textId="46D8CE54" w:rsidR="00E648B7" w:rsidRDefault="00341EAB">
      <w:pPr>
        <w:ind w:left="5" w:right="748"/>
      </w:pPr>
      <w:r>
        <w:t xml:space="preserve">October 31, </w:t>
      </w:r>
      <w:proofErr w:type="gramStart"/>
      <w:r>
        <w:t>2003</w:t>
      </w:r>
      <w:proofErr w:type="gramEnd"/>
      <w:r>
        <w:t xml:space="preserve"> to August 2009 </w:t>
      </w:r>
    </w:p>
    <w:p w14:paraId="6854C3F0" w14:textId="77777777" w:rsidR="00E648B7" w:rsidRDefault="00341EAB">
      <w:pPr>
        <w:spacing w:after="228"/>
        <w:ind w:left="5" w:right="59"/>
      </w:pPr>
      <w:r>
        <w:rPr>
          <w:u w:val="single" w:color="000000"/>
        </w:rPr>
        <w:t>Responsibilities</w:t>
      </w:r>
      <w:r>
        <w:t xml:space="preserve">:  Project evaluation, project management of a multi-site project, data management, data production, literature reviews, survey research, instrument development, quantitative analysis, qualitative analysis, extensive report writing, manuscript development </w:t>
      </w:r>
    </w:p>
    <w:p w14:paraId="16EDCA33" w14:textId="77777777" w:rsidR="00E648B7" w:rsidRDefault="00341EAB">
      <w:pPr>
        <w:pStyle w:val="Heading1"/>
        <w:numPr>
          <w:ilvl w:val="0"/>
          <w:numId w:val="0"/>
        </w:numPr>
        <w:ind w:left="5" w:right="0"/>
      </w:pPr>
      <w:r>
        <w:t xml:space="preserve">Research Associate </w:t>
      </w:r>
    </w:p>
    <w:p w14:paraId="3B72B6B5" w14:textId="77777777" w:rsidR="00E648B7" w:rsidRDefault="00341EAB">
      <w:pPr>
        <w:ind w:left="5" w:right="59"/>
      </w:pPr>
      <w:r>
        <w:t xml:space="preserve">Project ACCESS </w:t>
      </w:r>
    </w:p>
    <w:p w14:paraId="3AD80FBA" w14:textId="77777777" w:rsidR="00E648B7" w:rsidRDefault="00341EAB">
      <w:pPr>
        <w:ind w:left="5" w:right="59"/>
      </w:pPr>
      <w:r>
        <w:t xml:space="preserve">Frank Porter Graham Child Development Institute, University of North Carolina at Chapel Hill </w:t>
      </w:r>
    </w:p>
    <w:p w14:paraId="0DE02179" w14:textId="77777777" w:rsidR="00E648B7" w:rsidRDefault="00341EAB">
      <w:pPr>
        <w:ind w:left="5" w:right="59"/>
      </w:pPr>
      <w:r>
        <w:t xml:space="preserve">February 1, </w:t>
      </w:r>
      <w:proofErr w:type="gramStart"/>
      <w:r>
        <w:t>2003</w:t>
      </w:r>
      <w:proofErr w:type="gramEnd"/>
      <w:r>
        <w:t xml:space="preserve"> to October 30, 2003 </w:t>
      </w:r>
    </w:p>
    <w:p w14:paraId="6A70DCB2" w14:textId="77777777" w:rsidR="00E648B7" w:rsidRDefault="00341EAB">
      <w:pPr>
        <w:spacing w:after="263"/>
        <w:ind w:left="5" w:right="59"/>
      </w:pPr>
      <w:r>
        <w:rPr>
          <w:u w:val="single" w:color="000000"/>
        </w:rPr>
        <w:t>Responsibilities</w:t>
      </w:r>
      <w:r>
        <w:t xml:space="preserve">:  Project management, data management, data production </w:t>
      </w:r>
    </w:p>
    <w:p w14:paraId="06CF8C48" w14:textId="77777777" w:rsidR="00E648B7" w:rsidRDefault="00341EAB">
      <w:pPr>
        <w:pStyle w:val="Heading1"/>
        <w:numPr>
          <w:ilvl w:val="0"/>
          <w:numId w:val="0"/>
        </w:numPr>
        <w:ind w:left="5" w:right="7551"/>
      </w:pPr>
      <w:r>
        <w:t xml:space="preserve">Independent Consultant </w:t>
      </w:r>
      <w:r>
        <w:rPr>
          <w:b w:val="0"/>
        </w:rPr>
        <w:t xml:space="preserve">Project U-Stars </w:t>
      </w:r>
    </w:p>
    <w:p w14:paraId="6345640C" w14:textId="77777777" w:rsidR="00E648B7" w:rsidRDefault="00341EAB">
      <w:pPr>
        <w:spacing w:after="233"/>
        <w:ind w:left="5" w:right="1139"/>
      </w:pPr>
      <w:r>
        <w:t xml:space="preserve">Frank Porter Graham Child Development Institute, University of North Carolina at Chapel Hill June 2002 to August 2002 </w:t>
      </w:r>
    </w:p>
    <w:p w14:paraId="781BFB8B" w14:textId="77777777" w:rsidR="00E648B7" w:rsidRDefault="00341EAB">
      <w:pPr>
        <w:pStyle w:val="Heading1"/>
        <w:numPr>
          <w:ilvl w:val="0"/>
          <w:numId w:val="0"/>
        </w:numPr>
        <w:ind w:left="5" w:right="0"/>
      </w:pPr>
      <w:r>
        <w:lastRenderedPageBreak/>
        <w:t xml:space="preserve">Research Assistant </w:t>
      </w:r>
    </w:p>
    <w:p w14:paraId="648E05DF" w14:textId="77777777" w:rsidR="00E648B7" w:rsidRDefault="00341EAB">
      <w:pPr>
        <w:spacing w:after="233"/>
        <w:ind w:left="5" w:right="1786"/>
      </w:pPr>
      <w:r>
        <w:t xml:space="preserve">Frank Porter Graham Child Development Center, University of North Carolina at Chapel Hill Under the Direction of James J. Gallagher and Mary Ruth </w:t>
      </w:r>
      <w:proofErr w:type="gramStart"/>
      <w:r>
        <w:t>Coleman  June</w:t>
      </w:r>
      <w:proofErr w:type="gramEnd"/>
      <w:r>
        <w:t xml:space="preserve"> 1995 to May 1997 </w:t>
      </w:r>
    </w:p>
    <w:p w14:paraId="378417F3" w14:textId="77777777" w:rsidR="00E648B7" w:rsidRDefault="00341EAB">
      <w:pPr>
        <w:pStyle w:val="Heading1"/>
        <w:numPr>
          <w:ilvl w:val="0"/>
          <w:numId w:val="0"/>
        </w:numPr>
        <w:ind w:left="5" w:right="0"/>
      </w:pPr>
      <w:r>
        <w:t xml:space="preserve">Research Assistant </w:t>
      </w:r>
    </w:p>
    <w:p w14:paraId="61979A3F" w14:textId="77777777" w:rsidR="00E648B7" w:rsidRDefault="00341EAB">
      <w:pPr>
        <w:ind w:left="5" w:right="59"/>
      </w:pPr>
      <w:r>
        <w:t xml:space="preserve">Frank Porter Graham Child Development Center, University of North Carolina at Chapel Hill </w:t>
      </w:r>
    </w:p>
    <w:p w14:paraId="10053BFB" w14:textId="77777777" w:rsidR="00E648B7" w:rsidRDefault="00341EAB">
      <w:pPr>
        <w:ind w:left="5" w:right="59"/>
      </w:pPr>
      <w:r>
        <w:t xml:space="preserve">Under the Direction of Richard M. Clifford </w:t>
      </w:r>
    </w:p>
    <w:p w14:paraId="33DABE89" w14:textId="77777777" w:rsidR="00E648B7" w:rsidRDefault="00341EAB">
      <w:pPr>
        <w:spacing w:after="220"/>
        <w:ind w:left="5" w:right="59"/>
      </w:pPr>
      <w:r>
        <w:t xml:space="preserve">May 1994 to June 1995 </w:t>
      </w:r>
    </w:p>
    <w:p w14:paraId="69CC6A01" w14:textId="77777777" w:rsidR="00E648B7" w:rsidRDefault="00341EAB">
      <w:pPr>
        <w:pStyle w:val="Heading1"/>
        <w:numPr>
          <w:ilvl w:val="0"/>
          <w:numId w:val="0"/>
        </w:numPr>
        <w:ind w:left="5" w:right="0"/>
      </w:pPr>
      <w:r>
        <w:t xml:space="preserve">Instructor, Child Development Course (Education 55) </w:t>
      </w:r>
    </w:p>
    <w:p w14:paraId="620B9934" w14:textId="77777777" w:rsidR="00E648B7" w:rsidRDefault="00341EAB">
      <w:pPr>
        <w:ind w:left="5" w:right="59"/>
      </w:pPr>
      <w:r>
        <w:t xml:space="preserve">University of North Carolina at Chapel Hill  </w:t>
      </w:r>
    </w:p>
    <w:p w14:paraId="72014EDB" w14:textId="77777777" w:rsidR="00E648B7" w:rsidRDefault="00341EAB">
      <w:pPr>
        <w:spacing w:after="227"/>
        <w:ind w:left="5" w:right="59"/>
      </w:pPr>
      <w:r>
        <w:t xml:space="preserve">Spring Semester 1995 </w:t>
      </w:r>
    </w:p>
    <w:p w14:paraId="373B2823" w14:textId="77777777" w:rsidR="00E648B7" w:rsidRDefault="00341EAB">
      <w:pPr>
        <w:pStyle w:val="Heading1"/>
        <w:numPr>
          <w:ilvl w:val="0"/>
          <w:numId w:val="0"/>
        </w:numPr>
        <w:ind w:left="5" w:right="0"/>
      </w:pPr>
      <w:r>
        <w:t xml:space="preserve">Teaching Assistant for Child Development Course (Education 55) </w:t>
      </w:r>
    </w:p>
    <w:p w14:paraId="737F94DD" w14:textId="77777777" w:rsidR="00E648B7" w:rsidRDefault="00341EAB">
      <w:pPr>
        <w:spacing w:after="406"/>
        <w:ind w:left="5" w:right="5777"/>
      </w:pPr>
      <w:r>
        <w:t xml:space="preserve">University of North Carolina at Chapel </w:t>
      </w:r>
      <w:proofErr w:type="gramStart"/>
      <w:r>
        <w:t>Hill  August</w:t>
      </w:r>
      <w:proofErr w:type="gramEnd"/>
      <w:r>
        <w:t xml:space="preserve"> 1993 to May 1994 </w:t>
      </w:r>
    </w:p>
    <w:p w14:paraId="007ECD70" w14:textId="77777777" w:rsidR="00E648B7" w:rsidRDefault="00341EAB">
      <w:pPr>
        <w:pStyle w:val="Heading1"/>
        <w:numPr>
          <w:ilvl w:val="0"/>
          <w:numId w:val="0"/>
        </w:numPr>
        <w:ind w:left="5" w:right="0"/>
      </w:pPr>
      <w:r>
        <w:t xml:space="preserve">Teaching Assistant for Educational Psychology Course (Education 72) </w:t>
      </w:r>
    </w:p>
    <w:p w14:paraId="1B9BEB93" w14:textId="77777777" w:rsidR="00E648B7" w:rsidRDefault="00341EAB">
      <w:pPr>
        <w:spacing w:after="276"/>
        <w:ind w:left="5" w:right="6099"/>
      </w:pPr>
      <w:r>
        <w:t xml:space="preserve">University of North Carolina at Chapel </w:t>
      </w:r>
      <w:proofErr w:type="gramStart"/>
      <w:r>
        <w:t>Hill  Fall</w:t>
      </w:r>
      <w:proofErr w:type="gramEnd"/>
      <w:r>
        <w:t xml:space="preserve"> semesters, 1992-1995 </w:t>
      </w:r>
    </w:p>
    <w:p w14:paraId="47A92E7C" w14:textId="77777777" w:rsidR="00E648B7" w:rsidRDefault="00341EAB">
      <w:pPr>
        <w:pStyle w:val="Heading1"/>
        <w:numPr>
          <w:ilvl w:val="0"/>
          <w:numId w:val="0"/>
        </w:numPr>
        <w:ind w:left="5" w:right="0"/>
      </w:pPr>
      <w:r>
        <w:t xml:space="preserve">General Assistant, Associate Dean’s Office </w:t>
      </w:r>
    </w:p>
    <w:p w14:paraId="40692659" w14:textId="77777777" w:rsidR="00E648B7" w:rsidRDefault="00341EAB">
      <w:pPr>
        <w:ind w:left="5" w:right="59"/>
      </w:pPr>
      <w:r>
        <w:t xml:space="preserve">University of North Carolina at Chapel Hill  </w:t>
      </w:r>
    </w:p>
    <w:p w14:paraId="1CF0F7A8" w14:textId="77777777" w:rsidR="00E648B7" w:rsidRDefault="00341EAB">
      <w:pPr>
        <w:spacing w:after="223"/>
        <w:ind w:left="5" w:right="59"/>
      </w:pPr>
      <w:r>
        <w:t xml:space="preserve">August 1992 to May 1993 </w:t>
      </w:r>
    </w:p>
    <w:p w14:paraId="63599AE8" w14:textId="77777777" w:rsidR="00E648B7" w:rsidRDefault="00341EAB">
      <w:pPr>
        <w:pStyle w:val="Heading1"/>
        <w:numPr>
          <w:ilvl w:val="0"/>
          <w:numId w:val="0"/>
        </w:numPr>
        <w:ind w:left="5" w:right="0"/>
      </w:pPr>
      <w:r>
        <w:t>Teacher (</w:t>
      </w:r>
      <w:proofErr w:type="gramStart"/>
      <w:r>
        <w:t>4 year old</w:t>
      </w:r>
      <w:proofErr w:type="gramEnd"/>
      <w:r>
        <w:t xml:space="preserve"> class) </w:t>
      </w:r>
    </w:p>
    <w:p w14:paraId="7F989CEE" w14:textId="77777777" w:rsidR="00E648B7" w:rsidRDefault="00341EAB">
      <w:pPr>
        <w:spacing w:after="754"/>
        <w:ind w:left="5" w:right="5380"/>
      </w:pPr>
      <w:r>
        <w:t xml:space="preserve">The Rainbow Place, Raleigh, North Carolina September 1990 to May 1992 </w:t>
      </w:r>
    </w:p>
    <w:p w14:paraId="1CC950D2" w14:textId="77777777" w:rsidR="00E648B7" w:rsidRDefault="00341EAB">
      <w:pPr>
        <w:pStyle w:val="Heading1"/>
        <w:numPr>
          <w:ilvl w:val="0"/>
          <w:numId w:val="0"/>
        </w:numPr>
        <w:ind w:left="5" w:right="0"/>
      </w:pPr>
      <w:r>
        <w:t xml:space="preserve">RESEARCH </w:t>
      </w:r>
    </w:p>
    <w:p w14:paraId="722E5397" w14:textId="77777777" w:rsidR="00E648B7" w:rsidRDefault="00341EAB">
      <w:pPr>
        <w:spacing w:after="230"/>
        <w:ind w:left="5" w:right="59"/>
      </w:pPr>
      <w:r>
        <w:rPr>
          <w:b/>
        </w:rPr>
        <w:t xml:space="preserve">Dissertation: </w:t>
      </w:r>
      <w:r>
        <w:t>Predictors of Meaningfulness in the Elementary School Classroom</w:t>
      </w:r>
      <w:r>
        <w:rPr>
          <w:b/>
        </w:rPr>
        <w:t xml:space="preserve"> </w:t>
      </w:r>
    </w:p>
    <w:p w14:paraId="7649B6BF" w14:textId="77777777" w:rsidR="00E648B7" w:rsidRDefault="00341EAB">
      <w:pPr>
        <w:spacing w:after="13" w:line="249" w:lineRule="auto"/>
        <w:ind w:left="5" w:right="0" w:hanging="10"/>
      </w:pPr>
      <w:r>
        <w:rPr>
          <w:b/>
        </w:rPr>
        <w:t xml:space="preserve">Book Chapters: </w:t>
      </w:r>
    </w:p>
    <w:p w14:paraId="04F4B700" w14:textId="77777777" w:rsidR="00E648B7" w:rsidRDefault="00341EAB">
      <w:pPr>
        <w:spacing w:after="274"/>
        <w:ind w:left="5" w:right="59"/>
      </w:pPr>
      <w:r>
        <w:t>Iruka, I. U., Winn, D-M. C., &amp; Harradine, C. (2014). High achieving African American boys: Factors that contribute to their excellence in the early years. In J. Moore III &amp; C. Lewis (Eds</w:t>
      </w:r>
      <w:r>
        <w:rPr>
          <w:i/>
        </w:rPr>
        <w:t xml:space="preserve">.), African American male students in PreK-12 schools: Informing research, policy, and practice </w:t>
      </w:r>
      <w:r>
        <w:t xml:space="preserve">(pp. 27-59). Bingley, England: Emerald Group. </w:t>
      </w:r>
    </w:p>
    <w:p w14:paraId="3B1D26FC" w14:textId="77777777" w:rsidR="00E648B7" w:rsidRDefault="00341EAB">
      <w:pPr>
        <w:spacing w:after="269" w:line="249" w:lineRule="auto"/>
        <w:ind w:left="5" w:right="0" w:hanging="10"/>
      </w:pPr>
      <w:r>
        <w:rPr>
          <w:b/>
        </w:rPr>
        <w:t xml:space="preserve">Instructional Design: </w:t>
      </w:r>
    </w:p>
    <w:p w14:paraId="4956DEA8" w14:textId="3EF531B3" w:rsidR="00606CEE" w:rsidRDefault="00606CEE" w:rsidP="00777AC3">
      <w:pPr>
        <w:spacing w:after="274"/>
        <w:ind w:left="5" w:right="59"/>
      </w:pPr>
      <w:r>
        <w:t xml:space="preserve">A decision-tree style </w:t>
      </w:r>
      <w:r w:rsidR="00D12771">
        <w:t xml:space="preserve">e-learning-produced </w:t>
      </w:r>
      <w:r w:rsidR="000D305F">
        <w:t>module finder for SISEP’s suite of e-learning modules, products, and resources</w:t>
      </w:r>
      <w:r w:rsidR="00D12771">
        <w:t xml:space="preserve">.  </w:t>
      </w:r>
      <w:r w:rsidR="00D12771" w:rsidRPr="00D12771">
        <w:rPr>
          <w:b/>
          <w:bCs/>
        </w:rPr>
        <w:t>AI Hub</w:t>
      </w:r>
      <w:r w:rsidR="00D12771">
        <w:t>.  February 2023.</w:t>
      </w:r>
    </w:p>
    <w:p w14:paraId="17FBFEAA" w14:textId="1CD04552" w:rsidR="00060587" w:rsidRPr="00AC2D22" w:rsidRDefault="00060587" w:rsidP="00060587">
      <w:pPr>
        <w:spacing w:after="274"/>
        <w:ind w:left="5" w:right="59"/>
        <w:rPr>
          <w:color w:val="FF0000"/>
        </w:rPr>
      </w:pPr>
      <w:r w:rsidRPr="00AC2D22">
        <w:rPr>
          <w:color w:val="FF0000"/>
        </w:rPr>
        <w:t>&lt;&lt;CPRT data programming started Nov</w:t>
      </w:r>
      <w:r>
        <w:rPr>
          <w:color w:val="FF0000"/>
        </w:rPr>
        <w:t>ember</w:t>
      </w:r>
      <w:r w:rsidRPr="00AC2D22">
        <w:rPr>
          <w:color w:val="FF0000"/>
        </w:rPr>
        <w:t xml:space="preserve"> 2022</w:t>
      </w:r>
      <w:r>
        <w:rPr>
          <w:color w:val="FF0000"/>
        </w:rPr>
        <w:t xml:space="preserve"> – February 2023</w:t>
      </w:r>
      <w:r w:rsidRPr="00AC2D22">
        <w:rPr>
          <w:color w:val="FF0000"/>
        </w:rPr>
        <w:t>&gt;&gt;</w:t>
      </w:r>
    </w:p>
    <w:p w14:paraId="23E06677" w14:textId="074A52CB" w:rsidR="00BF5D30" w:rsidRDefault="00BF5D30" w:rsidP="00777AC3">
      <w:pPr>
        <w:spacing w:after="274"/>
        <w:ind w:left="5" w:right="59"/>
      </w:pPr>
      <w:r>
        <w:t xml:space="preserve">An e-learning ‘how to’ guide for creating, checking, and remediating </w:t>
      </w:r>
      <w:r w:rsidR="00541AF0">
        <w:t xml:space="preserve">MS Word and </w:t>
      </w:r>
      <w:r w:rsidR="00374794">
        <w:t>PowerPoint</w:t>
      </w:r>
      <w:r w:rsidR="00541AF0">
        <w:t xml:space="preserve"> documents.  This product includes many narrated screenshots for using product built-in accessibility checkers</w:t>
      </w:r>
      <w:r w:rsidR="007F63EA">
        <w:t xml:space="preserve"> to find and remedy potential accessibility issues</w:t>
      </w:r>
      <w:r w:rsidR="00374794">
        <w:t xml:space="preserve">.  </w:t>
      </w:r>
      <w:r w:rsidR="00374794" w:rsidRPr="00374794">
        <w:rPr>
          <w:b/>
          <w:bCs/>
        </w:rPr>
        <w:t>Accessible Products Tech Tips</w:t>
      </w:r>
      <w:r w:rsidR="00374794">
        <w:t>.  January 2023.</w:t>
      </w:r>
    </w:p>
    <w:p w14:paraId="7E1F1AEA" w14:textId="40B7680F" w:rsidR="00AC2D22" w:rsidRDefault="001A6843" w:rsidP="00777AC3">
      <w:pPr>
        <w:spacing w:after="274"/>
        <w:ind w:left="5" w:right="59"/>
        <w:rPr>
          <w:rStyle w:val="Strong"/>
          <w:b w:val="0"/>
          <w:bCs w:val="0"/>
          <w:color w:val="auto"/>
        </w:rPr>
      </w:pPr>
      <w:r>
        <w:lastRenderedPageBreak/>
        <w:t xml:space="preserve">SISEP’s </w:t>
      </w:r>
      <w:r w:rsidR="00763928">
        <w:t xml:space="preserve">Implementation Support Practitioner (ISP) </w:t>
      </w:r>
      <w:r w:rsidR="001F7368">
        <w:t xml:space="preserve">e-learning </w:t>
      </w:r>
      <w:r w:rsidR="00763928">
        <w:t>lesson on </w:t>
      </w:r>
      <w:r w:rsidR="00763928" w:rsidRPr="001A6843">
        <w:rPr>
          <w:rStyle w:val="Strong"/>
          <w:color w:val="auto"/>
        </w:rPr>
        <w:t>Building Capacity</w:t>
      </w:r>
      <w:r>
        <w:rPr>
          <w:rStyle w:val="Strong"/>
          <w:color w:val="0D7B6E"/>
        </w:rPr>
        <w:t xml:space="preserve">. </w:t>
      </w:r>
      <w:r w:rsidRPr="004462F5">
        <w:rPr>
          <w:rStyle w:val="Strong"/>
          <w:b w:val="0"/>
          <w:bCs w:val="0"/>
          <w:color w:val="auto"/>
        </w:rPr>
        <w:t xml:space="preserve"> </w:t>
      </w:r>
      <w:r w:rsidR="004462F5" w:rsidRPr="004462F5">
        <w:rPr>
          <w:rStyle w:val="Strong"/>
          <w:b w:val="0"/>
          <w:bCs w:val="0"/>
          <w:color w:val="auto"/>
        </w:rPr>
        <w:t>My work included m</w:t>
      </w:r>
      <w:r w:rsidR="00A70C19" w:rsidRPr="004462F5">
        <w:rPr>
          <w:rStyle w:val="Strong"/>
          <w:b w:val="0"/>
          <w:bCs w:val="0"/>
          <w:color w:val="auto"/>
        </w:rPr>
        <w:t xml:space="preserve">odule </w:t>
      </w:r>
      <w:r w:rsidR="001356AD" w:rsidRPr="004462F5">
        <w:rPr>
          <w:rStyle w:val="Strong"/>
          <w:b w:val="0"/>
          <w:bCs w:val="0"/>
          <w:color w:val="auto"/>
        </w:rPr>
        <w:t>design</w:t>
      </w:r>
      <w:r w:rsidR="004462F5" w:rsidRPr="004462F5">
        <w:rPr>
          <w:rStyle w:val="Strong"/>
          <w:b w:val="0"/>
          <w:bCs w:val="0"/>
          <w:color w:val="auto"/>
        </w:rPr>
        <w:t xml:space="preserve"> and building</w:t>
      </w:r>
      <w:r w:rsidR="001356AD" w:rsidRPr="004462F5">
        <w:rPr>
          <w:rStyle w:val="Strong"/>
          <w:b w:val="0"/>
          <w:bCs w:val="0"/>
          <w:color w:val="auto"/>
        </w:rPr>
        <w:t>, data capture, and accessibility compliance</w:t>
      </w:r>
      <w:r w:rsidR="004462F5" w:rsidRPr="004462F5">
        <w:rPr>
          <w:rStyle w:val="Strong"/>
          <w:b w:val="0"/>
          <w:bCs w:val="0"/>
          <w:color w:val="auto"/>
        </w:rPr>
        <w:t>.</w:t>
      </w:r>
      <w:r w:rsidR="004462F5" w:rsidRPr="004462F5">
        <w:rPr>
          <w:rStyle w:val="Strong"/>
          <w:color w:val="auto"/>
        </w:rPr>
        <w:t xml:space="preserve">  </w:t>
      </w:r>
      <w:r w:rsidR="00AB0D93" w:rsidRPr="00AB0D93">
        <w:rPr>
          <w:rStyle w:val="Strong"/>
          <w:b w:val="0"/>
          <w:bCs w:val="0"/>
          <w:color w:val="auto"/>
        </w:rPr>
        <w:t>November 2022 – February 2023.</w:t>
      </w:r>
    </w:p>
    <w:p w14:paraId="368B1ACE" w14:textId="6BB7F87A" w:rsidR="00777AC3" w:rsidRPr="00297A9B" w:rsidRDefault="00E44B87" w:rsidP="00E44B87">
      <w:pPr>
        <w:spacing w:after="274"/>
        <w:ind w:left="-4" w:right="59" w:firstLine="0"/>
        <w:rPr>
          <w:color w:val="FF0000"/>
          <w:szCs w:val="24"/>
        </w:rPr>
      </w:pPr>
      <w:r w:rsidRPr="00297A9B">
        <w:rPr>
          <w:szCs w:val="24"/>
        </w:rPr>
        <w:t xml:space="preserve">A completely updated series of self-paced professional development modules on </w:t>
      </w:r>
      <w:r w:rsidR="00876864" w:rsidRPr="00876864">
        <w:rPr>
          <w:b/>
          <w:bCs/>
          <w:szCs w:val="24"/>
        </w:rPr>
        <w:t>E</w:t>
      </w:r>
      <w:r w:rsidRPr="00876864">
        <w:rPr>
          <w:b/>
          <w:bCs/>
          <w:szCs w:val="24"/>
        </w:rPr>
        <w:t xml:space="preserve">ffective </w:t>
      </w:r>
      <w:r w:rsidR="00876864" w:rsidRPr="00876864">
        <w:rPr>
          <w:b/>
          <w:bCs/>
          <w:szCs w:val="24"/>
        </w:rPr>
        <w:t>T</w:t>
      </w:r>
      <w:r w:rsidRPr="00876864">
        <w:rPr>
          <w:b/>
          <w:bCs/>
          <w:szCs w:val="24"/>
        </w:rPr>
        <w:t xml:space="preserve">eacher </w:t>
      </w:r>
      <w:r w:rsidR="00876864" w:rsidRPr="00876864">
        <w:rPr>
          <w:b/>
          <w:bCs/>
          <w:szCs w:val="24"/>
        </w:rPr>
        <w:t>P</w:t>
      </w:r>
      <w:r w:rsidRPr="00876864">
        <w:rPr>
          <w:b/>
          <w:bCs/>
          <w:szCs w:val="24"/>
        </w:rPr>
        <w:t xml:space="preserve">ractices </w:t>
      </w:r>
      <w:r w:rsidR="00876864" w:rsidRPr="00876864">
        <w:rPr>
          <w:b/>
          <w:bCs/>
          <w:szCs w:val="24"/>
        </w:rPr>
        <w:t>S</w:t>
      </w:r>
      <w:r w:rsidRPr="00876864">
        <w:rPr>
          <w:b/>
          <w:bCs/>
          <w:szCs w:val="24"/>
        </w:rPr>
        <w:t>upporting the North Carolina Foundations for Early Learning and Development</w:t>
      </w:r>
      <w:r w:rsidRPr="00876864">
        <w:rPr>
          <w:color w:val="auto"/>
          <w:szCs w:val="24"/>
        </w:rPr>
        <w:t>.</w:t>
      </w:r>
      <w:r w:rsidR="00297A9B" w:rsidRPr="00876864">
        <w:rPr>
          <w:color w:val="auto"/>
          <w:szCs w:val="24"/>
        </w:rPr>
        <w:t xml:space="preserve">  Reconstructed series includes 228 lessons, all design, imagery, </w:t>
      </w:r>
      <w:r w:rsidR="00876864" w:rsidRPr="00876864">
        <w:rPr>
          <w:color w:val="auto"/>
          <w:szCs w:val="24"/>
        </w:rPr>
        <w:t xml:space="preserve">assessment/feedback, </w:t>
      </w:r>
      <w:r w:rsidR="00297A9B" w:rsidRPr="00876864">
        <w:rPr>
          <w:color w:val="auto"/>
          <w:szCs w:val="24"/>
        </w:rPr>
        <w:t xml:space="preserve">and narration. </w:t>
      </w:r>
      <w:r w:rsidR="006E28F0" w:rsidRPr="00876864">
        <w:rPr>
          <w:color w:val="auto"/>
          <w:szCs w:val="24"/>
        </w:rPr>
        <w:t xml:space="preserve"> June 2022</w:t>
      </w:r>
      <w:r w:rsidR="00B3460F" w:rsidRPr="00876864">
        <w:rPr>
          <w:color w:val="auto"/>
          <w:szCs w:val="24"/>
        </w:rPr>
        <w:t xml:space="preserve"> – December 2022.</w:t>
      </w:r>
    </w:p>
    <w:p w14:paraId="79D2972C" w14:textId="77777777" w:rsidR="00C375AA" w:rsidRDefault="00C375AA" w:rsidP="00C375AA">
      <w:pPr>
        <w:spacing w:after="274"/>
        <w:ind w:left="5" w:right="59"/>
      </w:pPr>
      <w:r>
        <w:t xml:space="preserve">An e-learning suite of materials for STEMIE titled </w:t>
      </w:r>
      <w:r w:rsidRPr="00953BBE">
        <w:rPr>
          <w:b/>
          <w:bCs/>
        </w:rPr>
        <w:t xml:space="preserve">Suite of Activities:  </w:t>
      </w:r>
      <w:r>
        <w:rPr>
          <w:b/>
          <w:bCs/>
        </w:rPr>
        <w:t>Light and Shadow</w:t>
      </w:r>
      <w:r>
        <w:t>.  This product was designed, developed, and produced to serve as an e-learning suite of guided and scaffolded activities for early care and education practitioners working with children ages birth to 5 with and without disabilities. November 2022.</w:t>
      </w:r>
    </w:p>
    <w:p w14:paraId="5324E0C7" w14:textId="285E5D61" w:rsidR="00A70C19" w:rsidRDefault="00A70C19" w:rsidP="00A70C19">
      <w:pPr>
        <w:spacing w:after="274"/>
        <w:ind w:left="5" w:right="59"/>
        <w:rPr>
          <w:color w:val="FF0000"/>
        </w:rPr>
      </w:pPr>
      <w:r>
        <w:t xml:space="preserve">SISEP’s </w:t>
      </w:r>
      <w:r w:rsidRPr="00C375AA">
        <w:t xml:space="preserve">Implementation Support Practitioner (ISP) </w:t>
      </w:r>
      <w:r w:rsidR="00241D44">
        <w:t xml:space="preserve">e-learning </w:t>
      </w:r>
      <w:r w:rsidRPr="00C375AA">
        <w:t>lesson on</w:t>
      </w:r>
      <w:r w:rsidRPr="00C375AA">
        <w:rPr>
          <w:b/>
          <w:bCs/>
        </w:rPr>
        <w:t xml:space="preserve"> Understanding Context.</w:t>
      </w:r>
      <w:r>
        <w:rPr>
          <w:color w:val="FF0000"/>
        </w:rPr>
        <w:t xml:space="preserve"> </w:t>
      </w:r>
      <w:r w:rsidR="004462F5" w:rsidRPr="004462F5">
        <w:rPr>
          <w:rStyle w:val="Strong"/>
          <w:b w:val="0"/>
          <w:bCs w:val="0"/>
          <w:color w:val="auto"/>
        </w:rPr>
        <w:t>My work included module design and building, data capture, and accessibility compliance.</w:t>
      </w:r>
      <w:r w:rsidR="004462F5" w:rsidRPr="004462F5">
        <w:rPr>
          <w:rStyle w:val="Strong"/>
          <w:color w:val="auto"/>
        </w:rPr>
        <w:t xml:space="preserve"> </w:t>
      </w:r>
      <w:r>
        <w:rPr>
          <w:color w:val="FF0000"/>
        </w:rPr>
        <w:t xml:space="preserve"> </w:t>
      </w:r>
      <w:r w:rsidRPr="00A70C19">
        <w:rPr>
          <w:color w:val="auto"/>
        </w:rPr>
        <w:t>October 2022 – November 2022</w:t>
      </w:r>
    </w:p>
    <w:p w14:paraId="2295CA30" w14:textId="62A7761B" w:rsidR="00C375AA" w:rsidRDefault="00C375AA" w:rsidP="00C375AA">
      <w:pPr>
        <w:spacing w:after="274"/>
        <w:ind w:left="5" w:right="59"/>
        <w:rPr>
          <w:color w:val="FF0000"/>
        </w:rPr>
      </w:pPr>
      <w:r>
        <w:t xml:space="preserve">SISEP’s </w:t>
      </w:r>
      <w:r w:rsidRPr="00C375AA">
        <w:t xml:space="preserve">Implementation Support Practitioner (ISP) </w:t>
      </w:r>
      <w:r w:rsidR="00241D44">
        <w:t xml:space="preserve">e-learning </w:t>
      </w:r>
      <w:r w:rsidRPr="00C375AA">
        <w:t>lesson on</w:t>
      </w:r>
      <w:r w:rsidRPr="00C375AA">
        <w:rPr>
          <w:b/>
          <w:bCs/>
        </w:rPr>
        <w:t xml:space="preserve"> </w:t>
      </w:r>
      <w:r>
        <w:rPr>
          <w:b/>
          <w:bCs/>
        </w:rPr>
        <w:t>Grow and Sustain Relationships</w:t>
      </w:r>
      <w:r w:rsidRPr="00C375AA">
        <w:rPr>
          <w:b/>
          <w:bCs/>
        </w:rPr>
        <w:t>.</w:t>
      </w:r>
      <w:r>
        <w:rPr>
          <w:color w:val="FF0000"/>
        </w:rPr>
        <w:t xml:space="preserve"> </w:t>
      </w:r>
      <w:r w:rsidRPr="004462F5">
        <w:rPr>
          <w:rStyle w:val="Strong"/>
          <w:b w:val="0"/>
          <w:bCs w:val="0"/>
          <w:color w:val="auto"/>
        </w:rPr>
        <w:t>My work included module design and building, data capture, and accessibility compliance.</w:t>
      </w:r>
      <w:r w:rsidRPr="004462F5">
        <w:rPr>
          <w:rStyle w:val="Strong"/>
          <w:color w:val="auto"/>
        </w:rPr>
        <w:t xml:space="preserve"> </w:t>
      </w:r>
      <w:r>
        <w:rPr>
          <w:color w:val="FF0000"/>
        </w:rPr>
        <w:t xml:space="preserve"> </w:t>
      </w:r>
      <w:r w:rsidRPr="00A70C19">
        <w:rPr>
          <w:color w:val="auto"/>
        </w:rPr>
        <w:t>October 2022 – November 2022</w:t>
      </w:r>
    </w:p>
    <w:p w14:paraId="4BCE4C0D" w14:textId="599369AF" w:rsidR="00805FF5" w:rsidRDefault="00805FF5" w:rsidP="00995634">
      <w:pPr>
        <w:spacing w:after="274"/>
        <w:ind w:left="5" w:right="59"/>
        <w:rPr>
          <w:color w:val="auto"/>
        </w:rPr>
      </w:pPr>
      <w:r>
        <w:t xml:space="preserve">SISEP’s </w:t>
      </w:r>
      <w:r w:rsidRPr="00C375AA">
        <w:t xml:space="preserve">Implementation Support Practitioner (ISP) </w:t>
      </w:r>
      <w:r w:rsidR="00241D44">
        <w:t xml:space="preserve">e-learning </w:t>
      </w:r>
      <w:r w:rsidRPr="00C375AA">
        <w:t>lesson on</w:t>
      </w:r>
      <w:r w:rsidRPr="00C375AA">
        <w:rPr>
          <w:b/>
          <w:bCs/>
        </w:rPr>
        <w:t xml:space="preserve"> </w:t>
      </w:r>
      <w:r w:rsidR="001F7368">
        <w:rPr>
          <w:b/>
          <w:bCs/>
        </w:rPr>
        <w:t>C</w:t>
      </w:r>
      <w:r w:rsidR="00606CEE">
        <w:rPr>
          <w:b/>
          <w:bCs/>
        </w:rPr>
        <w:t>o-Learning</w:t>
      </w:r>
      <w:r w:rsidRPr="00C375AA">
        <w:rPr>
          <w:b/>
          <w:bCs/>
        </w:rPr>
        <w:t>.</w:t>
      </w:r>
      <w:r>
        <w:rPr>
          <w:color w:val="FF0000"/>
        </w:rPr>
        <w:t xml:space="preserve"> </w:t>
      </w:r>
      <w:r w:rsidRPr="004462F5">
        <w:rPr>
          <w:rStyle w:val="Strong"/>
          <w:b w:val="0"/>
          <w:bCs w:val="0"/>
          <w:color w:val="auto"/>
        </w:rPr>
        <w:t>My work included module design and building, data capture, and accessibility compliance.</w:t>
      </w:r>
      <w:r w:rsidRPr="004462F5">
        <w:rPr>
          <w:rStyle w:val="Strong"/>
          <w:color w:val="auto"/>
        </w:rPr>
        <w:t xml:space="preserve"> </w:t>
      </w:r>
      <w:r>
        <w:rPr>
          <w:color w:val="FF0000"/>
        </w:rPr>
        <w:t xml:space="preserve"> </w:t>
      </w:r>
      <w:r w:rsidRPr="00A70C19">
        <w:rPr>
          <w:color w:val="auto"/>
        </w:rPr>
        <w:t>October 2022</w:t>
      </w:r>
    </w:p>
    <w:p w14:paraId="43014878" w14:textId="0D8BEB4B" w:rsidR="001707C2" w:rsidRPr="00523A4B" w:rsidRDefault="00CE0ED5" w:rsidP="00995634">
      <w:pPr>
        <w:spacing w:after="274"/>
        <w:ind w:left="5" w:right="59"/>
        <w:rPr>
          <w:color w:val="auto"/>
        </w:rPr>
      </w:pPr>
      <w:r w:rsidRPr="00523A4B">
        <w:rPr>
          <w:color w:val="auto"/>
        </w:rPr>
        <w:t>A project</w:t>
      </w:r>
      <w:r w:rsidR="00523A4B" w:rsidRPr="00523A4B">
        <w:rPr>
          <w:color w:val="auto"/>
        </w:rPr>
        <w:t>’</w:t>
      </w:r>
      <w:r w:rsidRPr="00523A4B">
        <w:rPr>
          <w:color w:val="auto"/>
        </w:rPr>
        <w:t xml:space="preserve">s final training evaluation report produced in Rise with full accessibility and </w:t>
      </w:r>
      <w:r w:rsidR="00523A4B" w:rsidRPr="00523A4B">
        <w:rPr>
          <w:color w:val="auto"/>
        </w:rPr>
        <w:t>interactive</w:t>
      </w:r>
      <w:r w:rsidRPr="00523A4B">
        <w:rPr>
          <w:color w:val="auto"/>
        </w:rPr>
        <w:t xml:space="preserve"> graphs for </w:t>
      </w:r>
      <w:r w:rsidR="00523A4B" w:rsidRPr="00523A4B">
        <w:rPr>
          <w:color w:val="auto"/>
        </w:rPr>
        <w:t xml:space="preserve">the </w:t>
      </w:r>
      <w:r w:rsidR="00523A4B" w:rsidRPr="00523A4B">
        <w:rPr>
          <w:b/>
          <w:bCs/>
          <w:color w:val="auto"/>
        </w:rPr>
        <w:t>North Carolina Early Learning Network</w:t>
      </w:r>
      <w:r w:rsidR="00523A4B" w:rsidRPr="00523A4B">
        <w:rPr>
          <w:color w:val="auto"/>
        </w:rPr>
        <w:t xml:space="preserve"> (</w:t>
      </w:r>
      <w:r w:rsidR="001707C2" w:rsidRPr="00523A4B">
        <w:rPr>
          <w:color w:val="auto"/>
        </w:rPr>
        <w:t>NCELN</w:t>
      </w:r>
      <w:r w:rsidR="00523A4B" w:rsidRPr="00523A4B">
        <w:rPr>
          <w:color w:val="auto"/>
        </w:rPr>
        <w:t xml:space="preserve">). </w:t>
      </w:r>
      <w:hyperlink r:id="rId7" w:anchor="/author/course" w:history="1">
        <w:r w:rsidR="00995634" w:rsidRPr="008B0EAA">
          <w:rPr>
            <w:rStyle w:val="Hyperlink"/>
          </w:rPr>
          <w:t>https://rise.articulate.com/author/dT-9vN988uXurPNtWFPmdwy11QA_dfnf#/author/course</w:t>
        </w:r>
      </w:hyperlink>
      <w:r w:rsidR="00995634">
        <w:rPr>
          <w:color w:val="auto"/>
        </w:rPr>
        <w:t xml:space="preserve">  </w:t>
      </w:r>
      <w:r w:rsidR="001707C2" w:rsidRPr="00523A4B">
        <w:rPr>
          <w:color w:val="auto"/>
        </w:rPr>
        <w:t>Sept</w:t>
      </w:r>
      <w:r w:rsidR="00E658B1" w:rsidRPr="00523A4B">
        <w:rPr>
          <w:color w:val="auto"/>
        </w:rPr>
        <w:t>ember</w:t>
      </w:r>
      <w:r w:rsidR="00386890" w:rsidRPr="00523A4B">
        <w:rPr>
          <w:color w:val="auto"/>
        </w:rPr>
        <w:t xml:space="preserve"> 2022 </w:t>
      </w:r>
      <w:proofErr w:type="gramStart"/>
      <w:r w:rsidR="00386890" w:rsidRPr="00523A4B">
        <w:rPr>
          <w:color w:val="auto"/>
        </w:rPr>
        <w:t xml:space="preserve">- </w:t>
      </w:r>
      <w:r w:rsidR="001707C2" w:rsidRPr="00523A4B">
        <w:rPr>
          <w:color w:val="auto"/>
        </w:rPr>
        <w:t xml:space="preserve"> Oct</w:t>
      </w:r>
      <w:r w:rsidR="00386890" w:rsidRPr="00523A4B">
        <w:rPr>
          <w:color w:val="auto"/>
        </w:rPr>
        <w:t>ober</w:t>
      </w:r>
      <w:proofErr w:type="gramEnd"/>
      <w:r w:rsidR="00386890" w:rsidRPr="00523A4B">
        <w:rPr>
          <w:color w:val="auto"/>
        </w:rPr>
        <w:t xml:space="preserve"> 2022.</w:t>
      </w:r>
    </w:p>
    <w:p w14:paraId="5C868426" w14:textId="14B4AC2A" w:rsidR="000C2C79" w:rsidRDefault="000C2C79" w:rsidP="000C2C79">
      <w:pPr>
        <w:spacing w:after="274"/>
        <w:ind w:left="5" w:right="59"/>
        <w:rPr>
          <w:b/>
          <w:bCs/>
        </w:rPr>
      </w:pPr>
      <w:r>
        <w:t xml:space="preserve">An e-learning suite of materials for STEMIE titled </w:t>
      </w:r>
      <w:r w:rsidRPr="00953BBE">
        <w:rPr>
          <w:b/>
          <w:bCs/>
        </w:rPr>
        <w:t xml:space="preserve">Suite of Activities:  </w:t>
      </w:r>
      <w:r>
        <w:rPr>
          <w:b/>
          <w:bCs/>
        </w:rPr>
        <w:t>Patterns and Codes</w:t>
      </w:r>
      <w:r>
        <w:t>.  This product was designed, developed, and produced to serve as an e-learning suite of guided and scaffolded activities for early care and education practitioners working with children ages birth to 5 with and without disabilities. January 2022.</w:t>
      </w:r>
    </w:p>
    <w:p w14:paraId="33A54B66" w14:textId="0F445ED2" w:rsidR="004D4003" w:rsidRDefault="009D3019" w:rsidP="000C2C79">
      <w:pPr>
        <w:spacing w:after="274"/>
        <w:ind w:left="5" w:right="59"/>
      </w:pPr>
      <w:r w:rsidRPr="00741CD3">
        <w:rPr>
          <w:b/>
          <w:bCs/>
        </w:rPr>
        <w:t>SPP/APR Basics:  What You Need to Know Training Series.</w:t>
      </w:r>
      <w:r w:rsidR="001A6CD4">
        <w:t xml:space="preserve"> This </w:t>
      </w:r>
      <w:r w:rsidR="008F6639">
        <w:t xml:space="preserve">articulated </w:t>
      </w:r>
      <w:r w:rsidR="001A6CD4">
        <w:t>suite o</w:t>
      </w:r>
      <w:r w:rsidR="008F6639">
        <w:t>f</w:t>
      </w:r>
      <w:r w:rsidR="001A6CD4">
        <w:t xml:space="preserve"> 16 e</w:t>
      </w:r>
      <w:r w:rsidR="009D47FA">
        <w:t>-</w:t>
      </w:r>
      <w:r w:rsidR="001A6CD4">
        <w:t xml:space="preserve">learning modules was designed, developed, and </w:t>
      </w:r>
      <w:proofErr w:type="gramStart"/>
      <w:r w:rsidR="001A6CD4">
        <w:t xml:space="preserve">produced </w:t>
      </w:r>
      <w:r w:rsidR="00902882">
        <w:t xml:space="preserve"> as</w:t>
      </w:r>
      <w:proofErr w:type="gramEnd"/>
      <w:r w:rsidR="00902882">
        <w:t xml:space="preserve"> a training series for Part C and Part B Section 619 </w:t>
      </w:r>
      <w:r w:rsidR="000A4AF2">
        <w:t>coordinators</w:t>
      </w:r>
      <w:r w:rsidR="00AD1D8B">
        <w:t xml:space="preserve"> and data managers</w:t>
      </w:r>
      <w:r w:rsidR="00A36BC5">
        <w:t xml:space="preserve"> to use in completing the required State Performance Plan and Annual Performance Report (SPP/APR)</w:t>
      </w:r>
      <w:r w:rsidR="00A43693">
        <w:t xml:space="preserve">.  </w:t>
      </w:r>
      <w:r w:rsidR="00CF1B66">
        <w:t xml:space="preserve">Synchronized calculation demonstrations are a particular highlight in this series.  </w:t>
      </w:r>
      <w:hyperlink r:id="rId8" w:anchor="resources" w:history="1">
        <w:r w:rsidR="000C2C79" w:rsidRPr="00A54850">
          <w:rPr>
            <w:rStyle w:val="Hyperlink"/>
          </w:rPr>
          <w:t>https://ectacenter.org/partc/partcapr.asp#resources</w:t>
        </w:r>
      </w:hyperlink>
      <w:r w:rsidR="000C2C79">
        <w:t xml:space="preserve">  </w:t>
      </w:r>
      <w:r w:rsidR="00741CD3">
        <w:t>July 2020 – December 2021.</w:t>
      </w:r>
      <w:r w:rsidR="00AC7248">
        <w:t xml:space="preserve">  </w:t>
      </w:r>
      <w:r w:rsidR="005E2BBE">
        <w:t>Final chapters added July 2022.</w:t>
      </w:r>
    </w:p>
    <w:p w14:paraId="69CE5B2B" w14:textId="6E57A6C2" w:rsidR="00EE3EE2" w:rsidRDefault="00EE3EE2">
      <w:pPr>
        <w:spacing w:after="274"/>
        <w:ind w:left="5" w:right="59"/>
        <w:rPr>
          <w:b/>
          <w:bCs/>
        </w:rPr>
      </w:pPr>
      <w:r>
        <w:t xml:space="preserve">An e-learning suite of materials for STEMIE titled </w:t>
      </w:r>
      <w:r w:rsidRPr="00953BBE">
        <w:rPr>
          <w:b/>
          <w:bCs/>
        </w:rPr>
        <w:t xml:space="preserve">Suite of Activities:  </w:t>
      </w:r>
      <w:r>
        <w:rPr>
          <w:b/>
          <w:bCs/>
        </w:rPr>
        <w:t>Push and Pull</w:t>
      </w:r>
      <w:r>
        <w:t>.  This product was designed, developed, and produced to serve as an e-learning suite of guided and scaffolded activities for early care and education practitioners working with children ages birth to 5 with and without disabilities.</w:t>
      </w:r>
      <w:r w:rsidR="004D4003">
        <w:t xml:space="preserve"> December 2021.</w:t>
      </w:r>
    </w:p>
    <w:p w14:paraId="6EA93518" w14:textId="3839110C" w:rsidR="000B1528" w:rsidRDefault="000B1528">
      <w:pPr>
        <w:spacing w:after="274"/>
        <w:ind w:left="5" w:right="59"/>
      </w:pPr>
      <w:r w:rsidRPr="006E2446">
        <w:rPr>
          <w:b/>
          <w:bCs/>
        </w:rPr>
        <w:t>Child Outcomes Summary – Practice Scenarios</w:t>
      </w:r>
      <w:r w:rsidR="008841BF">
        <w:t xml:space="preserve">.  This web-based product will </w:t>
      </w:r>
      <w:proofErr w:type="gramStart"/>
      <w:r w:rsidR="008841BF">
        <w:t>serve  as</w:t>
      </w:r>
      <w:proofErr w:type="gramEnd"/>
      <w:r w:rsidR="008841BF">
        <w:t xml:space="preserve"> a set of case studies for early intervention professionals to practice </w:t>
      </w:r>
      <w:r w:rsidR="000B4668">
        <w:t>assigning COS ratings</w:t>
      </w:r>
      <w:r w:rsidR="00DC7F14">
        <w:t>.  My role was to design a</w:t>
      </w:r>
      <w:r w:rsidR="00280E9C">
        <w:t>nd</w:t>
      </w:r>
      <w:r w:rsidR="00DC7F14">
        <w:t xml:space="preserve"> build a web-based product to allow indi</w:t>
      </w:r>
      <w:r w:rsidR="00280E9C">
        <w:t>vid</w:t>
      </w:r>
      <w:r w:rsidR="00DC7F14">
        <w:t xml:space="preserve">uals to engage </w:t>
      </w:r>
      <w:r w:rsidR="00280E9C">
        <w:t xml:space="preserve">in solo learning activities or in </w:t>
      </w:r>
      <w:proofErr w:type="gramStart"/>
      <w:r w:rsidR="00280E9C">
        <w:t>small facilitated</w:t>
      </w:r>
      <w:proofErr w:type="gramEnd"/>
      <w:r w:rsidR="00280E9C">
        <w:t xml:space="preserve"> groups, in collaboration w</w:t>
      </w:r>
      <w:r w:rsidR="006E2446">
        <w:t>i</w:t>
      </w:r>
      <w:r w:rsidR="00280E9C">
        <w:t xml:space="preserve">th a content group responsible for </w:t>
      </w:r>
      <w:r w:rsidR="006E2446">
        <w:t>authoring all content.</w:t>
      </w:r>
      <w:r w:rsidR="000B4668">
        <w:t xml:space="preserve"> </w:t>
      </w:r>
      <w:r w:rsidR="005654D6">
        <w:t xml:space="preserve">Two case studies have been completed as of </w:t>
      </w:r>
      <w:r w:rsidR="00572245">
        <w:t>July</w:t>
      </w:r>
      <w:r w:rsidR="005654D6">
        <w:t xml:space="preserve"> 30, 2022. </w:t>
      </w:r>
      <w:r w:rsidR="00572245">
        <w:t xml:space="preserve">A third case study will begin end of 2022. </w:t>
      </w:r>
      <w:r w:rsidR="00143BEB">
        <w:t>February 2021 to present</w:t>
      </w:r>
      <w:r w:rsidR="001B69E4">
        <w:t>.</w:t>
      </w:r>
    </w:p>
    <w:p w14:paraId="24541D12" w14:textId="7BA50FDB" w:rsidR="00CE3C85" w:rsidRDefault="00234406" w:rsidP="005F1CBF">
      <w:pPr>
        <w:spacing w:after="274"/>
        <w:ind w:left="5" w:right="59"/>
      </w:pPr>
      <w:r>
        <w:lastRenderedPageBreak/>
        <w:t xml:space="preserve">An e-learning suite of materials for STEMIE titled </w:t>
      </w:r>
      <w:r w:rsidRPr="00953BBE">
        <w:rPr>
          <w:b/>
          <w:bCs/>
        </w:rPr>
        <w:t xml:space="preserve">Suite of Activities:  </w:t>
      </w:r>
      <w:r>
        <w:rPr>
          <w:b/>
          <w:bCs/>
        </w:rPr>
        <w:t>Water</w:t>
      </w:r>
      <w:r>
        <w:t>.  This product was designed, developed, and produced to serve as an e-learning suite of guided and scaffolded activities for early care and education practitioners working with children ages birth to 5 with and without disabilities. September</w:t>
      </w:r>
      <w:r w:rsidR="00EE3EE2">
        <w:t xml:space="preserve"> 2021.</w:t>
      </w:r>
    </w:p>
    <w:p w14:paraId="6C86A85B" w14:textId="20C81736" w:rsidR="005F1CBF" w:rsidRDefault="005F1CBF" w:rsidP="005F1CBF">
      <w:pPr>
        <w:spacing w:after="274"/>
        <w:ind w:left="5" w:right="59"/>
      </w:pPr>
      <w:r>
        <w:t xml:space="preserve">An e-learning suite of materials for STEMIE titled </w:t>
      </w:r>
      <w:r w:rsidRPr="00953BBE">
        <w:rPr>
          <w:b/>
          <w:bCs/>
        </w:rPr>
        <w:t>Suite of Activities:  Bridges</w:t>
      </w:r>
      <w:r>
        <w:t>.  This product was designed, developed, and produced to serve as an e-learning suite of guided and scaffolded activities for early care and education practitioners working with children ages birth to 5 with and without disabilities. June 2021.</w:t>
      </w:r>
    </w:p>
    <w:p w14:paraId="34812625" w14:textId="56E6BB5C" w:rsidR="00625CCC" w:rsidRDefault="00625CCC" w:rsidP="00541917">
      <w:pPr>
        <w:spacing w:after="274"/>
        <w:ind w:left="5" w:right="59"/>
      </w:pPr>
      <w:r>
        <w:t xml:space="preserve">A web-based </w:t>
      </w:r>
      <w:r w:rsidR="00AE3231">
        <w:t xml:space="preserve">navigation guide decision tree for </w:t>
      </w:r>
      <w:r w:rsidR="00AE3231" w:rsidRPr="007949F3">
        <w:rPr>
          <w:b/>
          <w:bCs/>
        </w:rPr>
        <w:t>North Carolina Navigating Care</w:t>
      </w:r>
      <w:r w:rsidR="00D3264B">
        <w:t>.  This product works as a flow chart for arriving at resources relevant to young children needing support and early intervention</w:t>
      </w:r>
      <w:r w:rsidR="007949F3">
        <w:t xml:space="preserve"> services for concerns about autism and developmental delays.</w:t>
      </w:r>
      <w:r w:rsidR="00AE38C7">
        <w:t xml:space="preserve">  </w:t>
      </w:r>
      <w:hyperlink r:id="rId9" w:history="1">
        <w:r w:rsidR="00541917" w:rsidRPr="00FC7D7C">
          <w:rPr>
            <w:rStyle w:val="Hyperlink"/>
          </w:rPr>
          <w:t>https://ncfamilynavigation.org/monitoring-development/</w:t>
        </w:r>
      </w:hyperlink>
      <w:r w:rsidR="00541917">
        <w:t xml:space="preserve">  </w:t>
      </w:r>
      <w:r w:rsidR="00AE38C7">
        <w:t>November 2020 to M</w:t>
      </w:r>
      <w:r w:rsidR="00F262C1">
        <w:t>ay</w:t>
      </w:r>
      <w:r w:rsidR="00AE38C7">
        <w:t xml:space="preserve"> 2021.</w:t>
      </w:r>
    </w:p>
    <w:p w14:paraId="4C32C35F" w14:textId="0BBB88F0" w:rsidR="006D575D" w:rsidRDefault="00BA56FD">
      <w:pPr>
        <w:spacing w:after="274"/>
        <w:ind w:left="5" w:right="59"/>
      </w:pPr>
      <w:r>
        <w:t xml:space="preserve">A web-based e-learning suite of </w:t>
      </w:r>
      <w:r w:rsidR="00DA216A">
        <w:t xml:space="preserve">STEM storybooks with guided dialogic reading </w:t>
      </w:r>
      <w:r w:rsidR="00DC6057">
        <w:t>prompts, general and book-specific sets of adaptations, and enhanced follow-up activities</w:t>
      </w:r>
      <w:r w:rsidR="00BC22D1">
        <w:t xml:space="preserve"> for </w:t>
      </w:r>
      <w:r w:rsidR="00BC22D1" w:rsidRPr="00BB1EB6">
        <w:t>STEMIE</w:t>
      </w:r>
      <w:r w:rsidR="00BC22D1" w:rsidRPr="006D575D">
        <w:rPr>
          <w:b/>
          <w:bCs/>
        </w:rPr>
        <w:t xml:space="preserve"> called </w:t>
      </w:r>
      <w:r w:rsidR="006D575D" w:rsidRPr="006D575D">
        <w:rPr>
          <w:b/>
          <w:bCs/>
        </w:rPr>
        <w:t>STEM Storybook Reading for Infants, Toddlers, and Young Children</w:t>
      </w:r>
      <w:r w:rsidR="006D575D">
        <w:t>.  This suite of self-guided storybook materials was designed and produced as a response to the COVID-19 pandemic and the need for families to have guided STEM reading materials and activities at the ready.</w:t>
      </w:r>
      <w:r w:rsidR="00991B56">
        <w:t xml:space="preserve">  September 2020 to February 2021.</w:t>
      </w:r>
    </w:p>
    <w:p w14:paraId="04C2879C" w14:textId="19CCC0CF" w:rsidR="006C30F2" w:rsidRDefault="006D575D">
      <w:pPr>
        <w:spacing w:after="274"/>
        <w:ind w:left="5" w:right="59"/>
      </w:pPr>
      <w:r>
        <w:t>A</w:t>
      </w:r>
      <w:r w:rsidR="006270E9">
        <w:t xml:space="preserve">n e-learning suite of materials for </w:t>
      </w:r>
      <w:r w:rsidR="006C30F2">
        <w:t xml:space="preserve">STEMIE </w:t>
      </w:r>
      <w:r w:rsidR="00953BBE">
        <w:t xml:space="preserve">titled </w:t>
      </w:r>
      <w:r w:rsidR="006C30F2" w:rsidRPr="00953BBE">
        <w:rPr>
          <w:b/>
          <w:bCs/>
        </w:rPr>
        <w:t>Engineering Suite of Activities:  Bridges</w:t>
      </w:r>
      <w:r w:rsidR="006C30F2">
        <w:t>.</w:t>
      </w:r>
      <w:r w:rsidR="00AE0A1B">
        <w:t xml:space="preserve">  This product was designed, developed, and produced to serve as </w:t>
      </w:r>
      <w:r w:rsidR="0039186F">
        <w:t>a</w:t>
      </w:r>
      <w:r w:rsidR="00AE0A1B">
        <w:t xml:space="preserve">n e-learning suite of guided and scaffolded </w:t>
      </w:r>
      <w:r w:rsidR="00D22DC7">
        <w:t xml:space="preserve">activities for early care and education practitioners working with children ages birth to 5 with and without disabilities.  The COVID-19 pandemic required a project-level pivot to </w:t>
      </w:r>
      <w:r w:rsidR="00953BBE">
        <w:t xml:space="preserve">remote work and this product </w:t>
      </w:r>
      <w:r w:rsidR="0039186F">
        <w:t>filled</w:t>
      </w:r>
      <w:r w:rsidR="00953BBE">
        <w:t xml:space="preserve"> a gap </w:t>
      </w:r>
      <w:r w:rsidR="0039186F">
        <w:t xml:space="preserve">in </w:t>
      </w:r>
      <w:r w:rsidR="00C341AE">
        <w:t xml:space="preserve">providing read access to quality and carefully developed </w:t>
      </w:r>
      <w:r w:rsidR="0039186F">
        <w:t xml:space="preserve">materials </w:t>
      </w:r>
      <w:r w:rsidR="00953BBE">
        <w:t>for the incoming incubator sites. August 2020 to January 2021</w:t>
      </w:r>
      <w:r w:rsidR="001632CB">
        <w:t>.</w:t>
      </w:r>
    </w:p>
    <w:p w14:paraId="5F0D8C9B" w14:textId="215265F0" w:rsidR="00AF6B67" w:rsidRDefault="00AE7145" w:rsidP="00224416">
      <w:pPr>
        <w:spacing w:after="274"/>
        <w:ind w:left="5" w:right="59"/>
      </w:pPr>
      <w:r w:rsidRPr="004E4C2D">
        <w:rPr>
          <w:b/>
          <w:bCs/>
        </w:rPr>
        <w:t>Implem</w:t>
      </w:r>
      <w:r w:rsidR="004E4C2D" w:rsidRPr="004E4C2D">
        <w:rPr>
          <w:b/>
          <w:bCs/>
        </w:rPr>
        <w:t>e</w:t>
      </w:r>
      <w:r w:rsidRPr="004E4C2D">
        <w:rPr>
          <w:b/>
          <w:bCs/>
        </w:rPr>
        <w:t xml:space="preserve">ntation Capacity for Triple C Modules </w:t>
      </w:r>
      <w:r w:rsidR="008F6F6C">
        <w:rPr>
          <w:b/>
          <w:bCs/>
        </w:rPr>
        <w:t>1</w:t>
      </w:r>
      <w:r w:rsidRPr="004E4C2D">
        <w:rPr>
          <w:b/>
          <w:bCs/>
        </w:rPr>
        <w:t>-8</w:t>
      </w:r>
      <w:r>
        <w:t>.</w:t>
      </w:r>
      <w:r w:rsidR="004E4C2D">
        <w:t xml:space="preserve">  This training series </w:t>
      </w:r>
      <w:r w:rsidR="00DE1408">
        <w:t xml:space="preserve">needed to be retrofitted with accessibility enhancements to allow seamless use for screen navigation readers.  </w:t>
      </w:r>
      <w:hyperlink r:id="rId10" w:history="1">
        <w:r w:rsidR="005431D5" w:rsidRPr="00350349">
          <w:rPr>
            <w:rStyle w:val="Hyperlink"/>
          </w:rPr>
          <w:t>https://prototype.fpg.unc.edu/ICTPMod2/</w:t>
        </w:r>
      </w:hyperlink>
      <w:r w:rsidR="005431D5">
        <w:t xml:space="preserve"> (replace </w:t>
      </w:r>
      <w:r w:rsidR="00224416">
        <w:t>‘ICTPMod2</w:t>
      </w:r>
      <w:r w:rsidR="00161395">
        <w:t>’</w:t>
      </w:r>
      <w:r w:rsidR="00224416">
        <w:t xml:space="preserve"> with 3, 4, 5, 6, 7, and 8 to see all modules)</w:t>
      </w:r>
      <w:r w:rsidR="00161395">
        <w:t xml:space="preserve">.  </w:t>
      </w:r>
      <w:r w:rsidR="00F71777">
        <w:t xml:space="preserve">This work was accomplished from June 2020 through early </w:t>
      </w:r>
      <w:r w:rsidR="00245C6A">
        <w:t>July</w:t>
      </w:r>
      <w:r w:rsidR="00F71777">
        <w:t xml:space="preserve"> 2021.</w:t>
      </w:r>
    </w:p>
    <w:p w14:paraId="686D5CEC" w14:textId="5ED3F749" w:rsidR="00E648B7" w:rsidRDefault="00341EAB">
      <w:pPr>
        <w:spacing w:after="274"/>
        <w:ind w:left="5" w:right="59"/>
      </w:pPr>
      <w:r>
        <w:t xml:space="preserve">The online module series titled, </w:t>
      </w:r>
      <w:r>
        <w:rPr>
          <w:b/>
        </w:rPr>
        <w:t>Orientation to the North Carolina Infant Toddler Program</w:t>
      </w:r>
      <w:r>
        <w:t xml:space="preserve">. This training consists of 2 content modules, a Welcome and Navigation module, a Pre-test, and a Post-test. They are designed to orient new Service Coordinators and Service providers to NC’s Infant Toddler Program. The modules also serve as a review for existing Service Coordinators and Service Providers.  January 2020 – June 2020.  To be posted on NCITP website shortly. </w:t>
      </w:r>
    </w:p>
    <w:p w14:paraId="4692BF99" w14:textId="77777777" w:rsidR="00E648B7" w:rsidRDefault="00341EAB">
      <w:pPr>
        <w:spacing w:after="549"/>
        <w:ind w:left="5" w:right="59"/>
      </w:pPr>
      <w:r>
        <w:t xml:space="preserve">The online module series titled, </w:t>
      </w:r>
      <w:r>
        <w:rPr>
          <w:b/>
        </w:rPr>
        <w:t>Introduction to the Individualized Family Service Plan or IFSP</w:t>
      </w:r>
      <w:r>
        <w:t xml:space="preserve">.  This training consists of 5 content modules, a Welcome and Navigation module, a Pre-test, and a Post-test. They are designed to orient new Service Coordinators and Service providers to the IFSP, as both a document and a process. The modules also serve as a review for existing Service Coordinators and Service Providers. January 2020 – June 2020.  To be posted on NCITP website shortly. </w:t>
      </w:r>
    </w:p>
    <w:p w14:paraId="06CD1FB6" w14:textId="77777777" w:rsidR="00E648B7" w:rsidRDefault="00341EAB">
      <w:pPr>
        <w:ind w:left="5" w:right="59"/>
      </w:pPr>
      <w:r>
        <w:rPr>
          <w:b/>
        </w:rPr>
        <w:t>Building High-Quality Finance Systems for Early Intervention/Early Childhood Special Education</w:t>
      </w:r>
      <w:r>
        <w:t xml:space="preserve">.  The Early Childhood TA Center, along with the </w:t>
      </w:r>
      <w:proofErr w:type="spellStart"/>
      <w:r>
        <w:t>DaSy</w:t>
      </w:r>
      <w:proofErr w:type="spellEnd"/>
      <w:r>
        <w:t xml:space="preserve"> Center, has developed a System Framework that describes a high-quality system. It can be used by states to self-assess and improve their early intervention and preschool special education systems. This module reviews the content of the finance component of the ECTA System Framework. You will learn how to use the self-assessment tool to evaluate the finance component of your state </w:t>
      </w:r>
      <w:r>
        <w:lastRenderedPageBreak/>
        <w:t xml:space="preserve">system. And finally, you will learn how to use the self-assessment results as the basis and on-going measure for improvement planning.  </w:t>
      </w:r>
      <w:hyperlink r:id="rId11">
        <w:r>
          <w:rPr>
            <w:color w:val="0000FF"/>
            <w:u w:val="single" w:color="0000FF"/>
          </w:rPr>
          <w:t>http://ectacenter.org/topics/finance/financemodules.asp</w:t>
        </w:r>
      </w:hyperlink>
      <w:hyperlink r:id="rId12">
        <w:r>
          <w:t xml:space="preserve"> </w:t>
        </w:r>
      </w:hyperlink>
      <w:r>
        <w:t xml:space="preserve"> August 2018 - December </w:t>
      </w:r>
    </w:p>
    <w:p w14:paraId="06463567" w14:textId="3B1E4193" w:rsidR="00E648B7" w:rsidRDefault="00341EAB">
      <w:pPr>
        <w:ind w:left="5" w:right="59"/>
      </w:pPr>
      <w:r>
        <w:t xml:space="preserve">2018 </w:t>
      </w:r>
    </w:p>
    <w:p w14:paraId="12C67FD1" w14:textId="77777777" w:rsidR="000A32BD" w:rsidRDefault="000A32BD">
      <w:pPr>
        <w:ind w:left="5" w:right="59"/>
      </w:pPr>
    </w:p>
    <w:p w14:paraId="4E7B714E" w14:textId="77777777" w:rsidR="00E648B7" w:rsidRDefault="00341EAB">
      <w:pPr>
        <w:spacing w:after="265"/>
        <w:ind w:left="5" w:right="59"/>
      </w:pPr>
      <w:r>
        <w:rPr>
          <w:b/>
        </w:rPr>
        <w:t>Evidence-Based Professional Development Procedures</w:t>
      </w:r>
      <w:r>
        <w:t xml:space="preserve">.  This module describes procedures to be used with early childhood providers </w:t>
      </w:r>
      <w:proofErr w:type="gramStart"/>
      <w:r>
        <w:t>to  help</w:t>
      </w:r>
      <w:proofErr w:type="gramEnd"/>
      <w:r>
        <w:t xml:space="preserve"> them use any type of early childhood intervention practice.  The module is split into 2 parts to </w:t>
      </w:r>
      <w:proofErr w:type="gramStart"/>
      <w:r>
        <w:t>give  time</w:t>
      </w:r>
      <w:proofErr w:type="gramEnd"/>
      <w:r>
        <w:t xml:space="preserve"> to reflect on this process.  This first part sets the stage and discusses steps 1, 2, and 3.  Part 2 will discuss the remaining 4 steps of the procedure. </w:t>
      </w:r>
      <w:hyperlink r:id="rId13">
        <w:r>
          <w:rPr>
            <w:color w:val="0000FF"/>
            <w:u w:val="single" w:color="0000FF"/>
          </w:rPr>
          <w:t>http://ectacenter.org/decrp/ebpdp.asp</w:t>
        </w:r>
      </w:hyperlink>
      <w:hyperlink r:id="rId14">
        <w:r>
          <w:t xml:space="preserve"> </w:t>
        </w:r>
      </w:hyperlink>
      <w:r>
        <w:t xml:space="preserve">November 2018 – December 2018. </w:t>
      </w:r>
    </w:p>
    <w:p w14:paraId="70B6A2B6" w14:textId="77777777" w:rsidR="00E648B7" w:rsidRDefault="00341EAB">
      <w:pPr>
        <w:spacing w:after="264"/>
        <w:ind w:left="5" w:right="59"/>
      </w:pPr>
      <w:r>
        <w:rPr>
          <w:b/>
        </w:rPr>
        <w:t>Developing a Network for Engagement and Collective Impact</w:t>
      </w:r>
      <w:r>
        <w:t xml:space="preserve">.  This module discusses developing a network for engagement and collective impact. In this module, you will learn the importance of identifying and mapping interpersonal connections to influence daily activities, accomplish goals, and ultimately leverage collective impact for systems change to improve outcomes for young children and their families. </w:t>
      </w:r>
      <w:hyperlink r:id="rId15">
        <w:r>
          <w:rPr>
            <w:color w:val="0000FF"/>
            <w:u w:val="single" w:color="0000FF"/>
          </w:rPr>
          <w:t>http://ectacenter.org/topics/finance/developinganetwork/</w:t>
        </w:r>
      </w:hyperlink>
      <w:hyperlink r:id="rId16">
        <w:r>
          <w:t xml:space="preserve"> </w:t>
        </w:r>
      </w:hyperlink>
      <w:r>
        <w:t xml:space="preserve"> June 2018 – October 2018. </w:t>
      </w:r>
    </w:p>
    <w:p w14:paraId="298D171B" w14:textId="77777777" w:rsidR="00E648B7" w:rsidRDefault="00341EAB">
      <w:pPr>
        <w:spacing w:after="539"/>
        <w:ind w:left="5" w:right="59"/>
      </w:pPr>
      <w:r>
        <w:rPr>
          <w:b/>
        </w:rPr>
        <w:t>Family Capacity-Building Online Module</w:t>
      </w:r>
      <w:r>
        <w:t xml:space="preserve">.  A five-part module that introduces family capacity-building to practitioners and service providers, explains the steps of introducing new practices to parents and families, includes short video excerpts demonstrating family capacity-building, checks a learner's knowledge understanding through a variety of interactive formats, </w:t>
      </w:r>
      <w:proofErr w:type="gramStart"/>
      <w:r>
        <w:t>and  includes</w:t>
      </w:r>
      <w:proofErr w:type="gramEnd"/>
      <w:r>
        <w:t xml:space="preserve"> a family capacity-building checklist for self-assessment or planning home visits.  </w:t>
      </w:r>
      <w:hyperlink r:id="rId17">
        <w:r>
          <w:rPr>
            <w:color w:val="0000FF"/>
            <w:u w:val="single" w:color="0000FF"/>
          </w:rPr>
          <w:t>http://ectacenter.org/decrp/fcb.asp</w:t>
        </w:r>
      </w:hyperlink>
      <w:hyperlink r:id="rId18">
        <w:r>
          <w:t xml:space="preserve"> </w:t>
        </w:r>
      </w:hyperlink>
      <w:r>
        <w:t xml:space="preserve"> February 2018 – October 2018. </w:t>
      </w:r>
    </w:p>
    <w:p w14:paraId="24BC2B5F" w14:textId="77777777" w:rsidR="00E648B7" w:rsidRDefault="00341EAB">
      <w:pPr>
        <w:spacing w:after="265"/>
        <w:ind w:left="5" w:right="59"/>
      </w:pPr>
      <w:r>
        <w:rPr>
          <w:b/>
        </w:rPr>
        <w:t>Fiscal 101 Series</w:t>
      </w:r>
      <w:r>
        <w:t xml:space="preserve">. These 10 modules have been developed to help Part C lead agency staff understand the federal fiscal requirements that accompany the acceptance of Part C funding--to have a working knowledge of the requirements related to IDEA Part C as well as requirements that apply to all federal funding. Each module addresses a specific component of fiscal requirements, providing an overview of each topic. </w:t>
      </w:r>
      <w:hyperlink r:id="rId19">
        <w:r>
          <w:rPr>
            <w:color w:val="0000FF"/>
            <w:u w:val="single" w:color="0000FF"/>
          </w:rPr>
          <w:t>http://ectacenter.org/topics/finance/fiscal101.asp</w:t>
        </w:r>
      </w:hyperlink>
      <w:hyperlink r:id="rId20">
        <w:r>
          <w:t xml:space="preserve"> </w:t>
        </w:r>
      </w:hyperlink>
      <w:r>
        <w:t xml:space="preserve"> May 2018 – September 2018. </w:t>
      </w:r>
    </w:p>
    <w:p w14:paraId="61D896B4" w14:textId="77777777" w:rsidR="00E648B7" w:rsidRDefault="00341EAB">
      <w:pPr>
        <w:spacing w:after="268"/>
        <w:ind w:left="5" w:right="286"/>
      </w:pPr>
      <w:r>
        <w:rPr>
          <w:b/>
        </w:rPr>
        <w:t>Division of Early Childhood Recommended Practices Modules</w:t>
      </w:r>
      <w:r>
        <w:t xml:space="preserve">.  Part of a multi-organizational design and production team for a series of 7+ online self-paced instructional e-modules.  </w:t>
      </w:r>
      <w:hyperlink r:id="rId21">
        <w:r>
          <w:rPr>
            <w:color w:val="0000FF"/>
            <w:u w:val="single" w:color="0000FF"/>
          </w:rPr>
          <w:t>http://rpm.fpg.unc.edu/</w:t>
        </w:r>
      </w:hyperlink>
      <w:hyperlink r:id="rId22">
        <w:r>
          <w:t xml:space="preserve"> </w:t>
        </w:r>
      </w:hyperlink>
      <w:r>
        <w:t xml:space="preserve">  June 2016 – September 2018.   </w:t>
      </w:r>
    </w:p>
    <w:p w14:paraId="4D1A6443" w14:textId="77777777" w:rsidR="00E648B7" w:rsidRDefault="00341EAB">
      <w:pPr>
        <w:ind w:left="5" w:right="59"/>
      </w:pPr>
      <w:r>
        <w:rPr>
          <w:b/>
        </w:rPr>
        <w:t>Advanced Course on Emotional and Social Development and Family Engagement</w:t>
      </w:r>
      <w:r>
        <w:t xml:space="preserve">. Designed and produced a series of 11 self-paced instructional e-modules, introduction, and Facilitators’ Guidebook.  </w:t>
      </w:r>
    </w:p>
    <w:p w14:paraId="08853543" w14:textId="77777777" w:rsidR="00E648B7" w:rsidRDefault="00000000">
      <w:pPr>
        <w:spacing w:after="239" w:line="236" w:lineRule="auto"/>
        <w:ind w:left="10" w:right="5169" w:firstLine="0"/>
      </w:pPr>
      <w:hyperlink r:id="rId23">
        <w:r w:rsidR="00341EAB">
          <w:rPr>
            <w:color w:val="0000FF"/>
            <w:u w:val="single" w:color="0000FF"/>
          </w:rPr>
          <w:t>http://modules.nceln.fpg.unc.edu/self-paced-modules</w:t>
        </w:r>
      </w:hyperlink>
      <w:hyperlink r:id="rId24">
        <w:r w:rsidR="00341EAB">
          <w:t xml:space="preserve"> </w:t>
        </w:r>
      </w:hyperlink>
      <w:r w:rsidR="00341EAB">
        <w:t xml:space="preserve"> June 2016 – December 2016. </w:t>
      </w:r>
    </w:p>
    <w:p w14:paraId="7958F36C" w14:textId="77777777" w:rsidR="00E648B7" w:rsidRDefault="00341EAB">
      <w:pPr>
        <w:spacing w:after="815"/>
        <w:ind w:left="5" w:right="411"/>
      </w:pPr>
      <w:r>
        <w:rPr>
          <w:b/>
        </w:rPr>
        <w:t>Early Childhood Mental Health</w:t>
      </w:r>
      <w:r>
        <w:t xml:space="preserve">.  Designed and produced a set of three self-paced instructional e-modules plus an introduction.  </w:t>
      </w:r>
      <w:hyperlink r:id="rId25">
        <w:r>
          <w:rPr>
            <w:color w:val="0000FF"/>
            <w:u w:val="single" w:color="0000FF"/>
          </w:rPr>
          <w:t>http://modules.nceln.fpg.unc.edu/early-childhood-mental-health-modules</w:t>
        </w:r>
      </w:hyperlink>
      <w:hyperlink r:id="rId26">
        <w:r>
          <w:t xml:space="preserve"> </w:t>
        </w:r>
      </w:hyperlink>
      <w:r>
        <w:t xml:space="preserve">April 2016 – December 2016. </w:t>
      </w:r>
    </w:p>
    <w:p w14:paraId="647F7D41" w14:textId="60EA0B01" w:rsidR="00E648B7" w:rsidRDefault="00CA6EBC">
      <w:pPr>
        <w:spacing w:after="13" w:line="249" w:lineRule="auto"/>
        <w:ind w:left="5" w:right="0" w:hanging="10"/>
        <w:rPr>
          <w:b/>
        </w:rPr>
      </w:pPr>
      <w:r>
        <w:rPr>
          <w:b/>
        </w:rPr>
        <w:t>Publications</w:t>
      </w:r>
      <w:r w:rsidR="00341EAB">
        <w:rPr>
          <w:b/>
        </w:rPr>
        <w:t xml:space="preserve">: </w:t>
      </w:r>
    </w:p>
    <w:p w14:paraId="0DB5098C" w14:textId="309BA564" w:rsidR="00461A78" w:rsidRDefault="00461A78">
      <w:pPr>
        <w:spacing w:after="13" w:line="249" w:lineRule="auto"/>
        <w:ind w:left="5" w:right="0" w:hanging="10"/>
        <w:rPr>
          <w:color w:val="1C1C1C"/>
        </w:rPr>
      </w:pPr>
      <w:r>
        <w:rPr>
          <w:b/>
        </w:rPr>
        <w:tab/>
      </w:r>
      <w:r>
        <w:rPr>
          <w:b/>
        </w:rPr>
        <w:tab/>
      </w:r>
      <w:r w:rsidRPr="009A2B08">
        <w:rPr>
          <w:bCs/>
        </w:rPr>
        <w:t xml:space="preserve">Waters, </w:t>
      </w:r>
      <w:r w:rsidR="007070DA" w:rsidRPr="009A2B08">
        <w:rPr>
          <w:bCs/>
        </w:rPr>
        <w:t xml:space="preserve">V., Harradine, C., &amp; Lim, C.  (November 1, 2021).  </w:t>
      </w:r>
      <w:r w:rsidR="009A2B08" w:rsidRPr="009A2B08">
        <w:rPr>
          <w:bCs/>
        </w:rPr>
        <w:t xml:space="preserve">A Guide to Child-Level Processes.  </w:t>
      </w:r>
      <w:r w:rsidR="009A2B08" w:rsidRPr="009A2B08">
        <w:rPr>
          <w:bCs/>
          <w:color w:val="1C1C1C"/>
        </w:rPr>
        <w:t xml:space="preserve">Chapel </w:t>
      </w:r>
      <w:r w:rsidR="009A2B08">
        <w:rPr>
          <w:color w:val="1C1C1C"/>
        </w:rPr>
        <w:t>Hill, NC: The STEMIE Innovation for Inclusion in Early Education Center.</w:t>
      </w:r>
    </w:p>
    <w:p w14:paraId="5E24B050" w14:textId="77777777" w:rsidR="009A2B08" w:rsidRDefault="009A2B08">
      <w:pPr>
        <w:spacing w:after="13" w:line="249" w:lineRule="auto"/>
        <w:ind w:left="5" w:right="0" w:hanging="10"/>
      </w:pPr>
    </w:p>
    <w:p w14:paraId="7C5E1F2A" w14:textId="2C9E2581" w:rsidR="00873245" w:rsidRDefault="00873245">
      <w:pPr>
        <w:spacing w:after="370" w:line="238" w:lineRule="auto"/>
        <w:ind w:left="10" w:right="67" w:firstLine="720"/>
        <w:rPr>
          <w:color w:val="1C1C1C"/>
        </w:rPr>
      </w:pPr>
      <w:r>
        <w:rPr>
          <w:color w:val="1C1C1C"/>
        </w:rPr>
        <w:t>Yang, H.-W., W</w:t>
      </w:r>
      <w:r w:rsidR="00DB5300">
        <w:rPr>
          <w:color w:val="1C1C1C"/>
        </w:rPr>
        <w:t>aters, V, Lim, C., Pedonti, &amp; Harradine, C.  (June 21, 2021).  A Guide to Addressing STEM Myths.</w:t>
      </w:r>
      <w:r w:rsidR="002850AD">
        <w:rPr>
          <w:color w:val="1C1C1C"/>
        </w:rPr>
        <w:t xml:space="preserve"> </w:t>
      </w:r>
      <w:r w:rsidR="00B86C49">
        <w:rPr>
          <w:color w:val="1C1C1C"/>
        </w:rPr>
        <w:t xml:space="preserve">Chapel Hill, NC: The </w:t>
      </w:r>
      <w:r w:rsidR="00220B10">
        <w:rPr>
          <w:color w:val="1C1C1C"/>
        </w:rPr>
        <w:t>STEMIE Innovation for Inclusion in Early Education Center.</w:t>
      </w:r>
    </w:p>
    <w:p w14:paraId="10872716" w14:textId="77777777" w:rsidR="0010206D" w:rsidRDefault="0010206D" w:rsidP="0010206D">
      <w:pPr>
        <w:spacing w:after="142"/>
        <w:ind w:left="-4" w:right="59" w:firstLine="720"/>
      </w:pPr>
      <w:r>
        <w:lastRenderedPageBreak/>
        <w:t xml:space="preserve">Franco, X., Yazejian, N., LaForett, D., Peisner-Feinberg, E., Kasprzak, C.K., Bryant, D.M., Williams, S.B., Loza, S., DeMarco, A., Hong, S.S., </w:t>
      </w:r>
      <w:proofErr w:type="spellStart"/>
      <w:r>
        <w:t>Bratsch</w:t>
      </w:r>
      <w:proofErr w:type="spellEnd"/>
      <w:r>
        <w:t>-Hines, M., Harradine, C., &amp; Reid, K. (September 2019). North Carolina Statewide Birth-5 Needs Assessment Report.</w:t>
      </w:r>
    </w:p>
    <w:p w14:paraId="154844E1" w14:textId="4C115FF2" w:rsidR="0010206D" w:rsidRPr="00025996" w:rsidRDefault="00DA316F" w:rsidP="00025996">
      <w:pPr>
        <w:spacing w:after="368"/>
        <w:ind w:left="-4" w:right="59" w:firstLine="720"/>
      </w:pPr>
      <w:r>
        <w:t>Harradine, C.C. (March 2017). NC Early Learning Network Three Year Evaluation Report 2013-14 through 2015-</w:t>
      </w:r>
      <w:proofErr w:type="gramStart"/>
      <w:r>
        <w:t>16.Harradine</w:t>
      </w:r>
      <w:proofErr w:type="gramEnd"/>
      <w:r>
        <w:t xml:space="preserve">, C.C. (March 2017).  NC Early Learning Network 2015-16 Annual Report. </w:t>
      </w:r>
    </w:p>
    <w:p w14:paraId="09F50CBF" w14:textId="1C8383A5" w:rsidR="00E648B7" w:rsidRDefault="00341EAB">
      <w:pPr>
        <w:spacing w:after="370" w:line="238" w:lineRule="auto"/>
        <w:ind w:left="10" w:right="67" w:firstLine="720"/>
      </w:pPr>
      <w:r>
        <w:rPr>
          <w:color w:val="1C1C1C"/>
        </w:rPr>
        <w:t xml:space="preserve">Harradine, C., Iruka, I., Winn, D.-M. &amp; Morgan, J. (July 2014). </w:t>
      </w:r>
      <w:r>
        <w:rPr>
          <w:i/>
        </w:rPr>
        <w:t xml:space="preserve">Teacher Perceptions and Student Connectedness to School for High Achieving Boys of Color in the PAS Project. </w:t>
      </w:r>
      <w:hyperlink r:id="rId27">
        <w:r>
          <w:rPr>
            <w:color w:val="0000FF"/>
            <w:u w:val="single" w:color="0000FF"/>
          </w:rPr>
          <w:t>http://rpp.fpg.unc.edu/resources</w:t>
        </w:r>
      </w:hyperlink>
      <w:hyperlink r:id="rId28">
        <w:r>
          <w:t xml:space="preserve"> </w:t>
        </w:r>
      </w:hyperlink>
    </w:p>
    <w:p w14:paraId="18F69E9B" w14:textId="39615BC9" w:rsidR="00E648B7" w:rsidRDefault="00341EAB">
      <w:pPr>
        <w:spacing w:after="273" w:line="249" w:lineRule="auto"/>
        <w:ind w:left="-5" w:right="0" w:firstLine="720"/>
      </w:pPr>
      <w:r>
        <w:rPr>
          <w:color w:val="1C1C1C"/>
        </w:rPr>
        <w:t xml:space="preserve">Harradine, C., Winn, D.-M., Iruka, I. &amp; Morgan, J. (July 2014). </w:t>
      </w:r>
      <w:r>
        <w:rPr>
          <w:i/>
        </w:rPr>
        <w:t>Family Characteristics of PAS High</w:t>
      </w:r>
      <w:r w:rsidR="002850AD">
        <w:rPr>
          <w:i/>
        </w:rPr>
        <w:t xml:space="preserve"> </w:t>
      </w:r>
      <w:r>
        <w:rPr>
          <w:i/>
        </w:rPr>
        <w:t>Achieving Boys of Color</w:t>
      </w:r>
      <w:r>
        <w:t>.</w:t>
      </w:r>
      <w:hyperlink r:id="rId29">
        <w:r>
          <w:t xml:space="preserve"> http://rpp.fpg.unc.edu/resources </w:t>
        </w:r>
      </w:hyperlink>
    </w:p>
    <w:p w14:paraId="482F6205" w14:textId="77777777" w:rsidR="00E648B7" w:rsidRDefault="00341EAB">
      <w:pPr>
        <w:spacing w:after="10" w:line="249" w:lineRule="auto"/>
        <w:ind w:left="740" w:right="0" w:hanging="10"/>
      </w:pPr>
      <w:r>
        <w:rPr>
          <w:color w:val="1C1C1C"/>
        </w:rPr>
        <w:t xml:space="preserve">Harradine, C.C., Coleman, M.R.B., &amp; Winn, D-M.C. Recognizing Academic Potential in Students of </w:t>
      </w:r>
    </w:p>
    <w:p w14:paraId="5CD03F1E" w14:textId="4607ED13" w:rsidR="00E648B7" w:rsidRDefault="00341EAB">
      <w:pPr>
        <w:spacing w:after="0" w:line="239" w:lineRule="auto"/>
        <w:ind w:left="10" w:right="0" w:firstLine="0"/>
        <w:rPr>
          <w:i/>
        </w:rPr>
      </w:pPr>
      <w:r>
        <w:rPr>
          <w:color w:val="1C1C1C"/>
        </w:rPr>
        <w:t>Color: Findings of U-STARS</w:t>
      </w:r>
      <w:r>
        <w:rPr>
          <w:noProof/>
        </w:rPr>
        <w:drawing>
          <wp:inline distT="0" distB="0" distL="0" distR="0" wp14:anchorId="394017F0" wp14:editId="6AE324D5">
            <wp:extent cx="94488" cy="30480"/>
            <wp:effectExtent l="0" t="0" r="0" b="0"/>
            <wp:docPr id="11022" name="Picture 11022"/>
            <wp:cNvGraphicFramePr/>
            <a:graphic xmlns:a="http://schemas.openxmlformats.org/drawingml/2006/main">
              <a:graphicData uri="http://schemas.openxmlformats.org/drawingml/2006/picture">
                <pic:pic xmlns:pic="http://schemas.openxmlformats.org/drawingml/2006/picture">
                  <pic:nvPicPr>
                    <pic:cNvPr id="11022" name="Picture 11022"/>
                    <pic:cNvPicPr/>
                  </pic:nvPicPr>
                  <pic:blipFill>
                    <a:blip r:embed="rId30"/>
                    <a:stretch>
                      <a:fillRect/>
                    </a:stretch>
                  </pic:blipFill>
                  <pic:spPr>
                    <a:xfrm>
                      <a:off x="0" y="0"/>
                      <a:ext cx="94488" cy="30480"/>
                    </a:xfrm>
                    <a:prstGeom prst="rect">
                      <a:avLst/>
                    </a:prstGeom>
                  </pic:spPr>
                </pic:pic>
              </a:graphicData>
            </a:graphic>
          </wp:inline>
        </w:drawing>
      </w:r>
      <w:r>
        <w:rPr>
          <w:color w:val="1C1C1C"/>
        </w:rPr>
        <w:t xml:space="preserve">PLUS </w:t>
      </w:r>
      <w:r>
        <w:rPr>
          <w:i/>
          <w:color w:val="1C1C1C"/>
        </w:rPr>
        <w:t xml:space="preserve">Gifted Child Quarterly 0016986213506040, first published on October 21, </w:t>
      </w:r>
      <w:proofErr w:type="gramStart"/>
      <w:r>
        <w:rPr>
          <w:i/>
          <w:color w:val="1C1C1C"/>
        </w:rPr>
        <w:t>2013</w:t>
      </w:r>
      <w:proofErr w:type="gramEnd"/>
      <w:r>
        <w:rPr>
          <w:i/>
          <w:color w:val="1C1C1C"/>
        </w:rPr>
        <w:t xml:space="preserve"> as doi:10.1177/0016986213506040</w:t>
      </w:r>
      <w:r>
        <w:rPr>
          <w:i/>
        </w:rPr>
        <w:t xml:space="preserve"> </w:t>
      </w:r>
    </w:p>
    <w:p w14:paraId="391EBB7C" w14:textId="77777777" w:rsidR="008D49BF" w:rsidRDefault="008D49BF">
      <w:pPr>
        <w:spacing w:after="0" w:line="239" w:lineRule="auto"/>
        <w:ind w:left="10" w:right="0" w:firstLine="0"/>
      </w:pPr>
    </w:p>
    <w:p w14:paraId="3C1251EB" w14:textId="77777777" w:rsidR="00E648B7" w:rsidRDefault="00341EAB">
      <w:pPr>
        <w:ind w:left="739" w:right="59"/>
      </w:pPr>
      <w:proofErr w:type="spellStart"/>
      <w:r>
        <w:t>Barbarin</w:t>
      </w:r>
      <w:proofErr w:type="spellEnd"/>
      <w:r>
        <w:t xml:space="preserve">, O., Iruka, I. U., Harradine, C., Winn, D.-M. C., McKinney, M. K. and Taylor, L. C. (2013), </w:t>
      </w:r>
    </w:p>
    <w:p w14:paraId="25DD6D0E" w14:textId="77777777" w:rsidR="00E648B7" w:rsidRDefault="00341EAB">
      <w:pPr>
        <w:ind w:left="5" w:right="59"/>
      </w:pPr>
      <w:r>
        <w:t xml:space="preserve">Development of Social-Emotional Competence in Boys of Color: A Cross-Sectional Cohort Analysis from </w:t>
      </w:r>
    </w:p>
    <w:p w14:paraId="3AAD6CE8" w14:textId="77777777" w:rsidR="00E648B7" w:rsidRDefault="00341EAB">
      <w:pPr>
        <w:spacing w:after="271"/>
        <w:ind w:left="5" w:right="59"/>
      </w:pPr>
      <w:r>
        <w:t xml:space="preserve">Pre-K to Second Grade. American Journal of Orthopsychiatry, 83: 145–155. </w:t>
      </w:r>
      <w:proofErr w:type="spellStart"/>
      <w:r>
        <w:t>doi</w:t>
      </w:r>
      <w:proofErr w:type="spellEnd"/>
      <w:r>
        <w:t xml:space="preserve">: 10.1111/ajop.12023 </w:t>
      </w:r>
    </w:p>
    <w:p w14:paraId="2A37CA50" w14:textId="77777777" w:rsidR="00E648B7" w:rsidRDefault="00341EAB">
      <w:pPr>
        <w:spacing w:after="267"/>
        <w:ind w:left="-4" w:right="59" w:firstLine="720"/>
      </w:pPr>
      <w:proofErr w:type="spellStart"/>
      <w:r>
        <w:t>Sterrett</w:t>
      </w:r>
      <w:proofErr w:type="spellEnd"/>
      <w:r>
        <w:t xml:space="preserve">, E., Winn, D.M.C., Buansi, A., Harradine, C.C. &amp; McKinney, M.H. Increasing Positive Adult Male Presence in the Lives of Young African American and Latino Boys: Innovations in School-based Mentoring. Submitted to Cultural Diversity &amp; Ethnic Minority Psychology, January 2013. </w:t>
      </w:r>
    </w:p>
    <w:p w14:paraId="39592439" w14:textId="77777777" w:rsidR="00E648B7" w:rsidRDefault="00341EAB">
      <w:pPr>
        <w:spacing w:after="267"/>
        <w:ind w:left="-4" w:right="59" w:firstLine="720"/>
      </w:pPr>
      <w:r>
        <w:t xml:space="preserve">Harradine, C.C., Winn, D.M.C., Field, S.H., Iruka, I.U., &amp; McKinney, M.H. High Achieving Boys of Color in the PAS Project: Demographics, Teacher perceptions, and Student Connectedness to School.  Submitted to </w:t>
      </w:r>
      <w:r>
        <w:rPr>
          <w:i/>
        </w:rPr>
        <w:t>The Urban Review</w:t>
      </w:r>
      <w:r>
        <w:t xml:space="preserve">, December 2012. </w:t>
      </w:r>
    </w:p>
    <w:p w14:paraId="2BCF6B49" w14:textId="77777777" w:rsidR="00E648B7" w:rsidRDefault="00341EAB">
      <w:pPr>
        <w:ind w:left="650" w:right="59"/>
      </w:pPr>
      <w:r>
        <w:t xml:space="preserve">Winn, D-M., Iruka, I., Stevenson, H., McKinney, M., Harradine, C., &amp; Buansi, </w:t>
      </w:r>
    </w:p>
    <w:p w14:paraId="4F539B6C" w14:textId="77777777" w:rsidR="00E648B7" w:rsidRDefault="00341EAB">
      <w:pPr>
        <w:spacing w:after="267"/>
        <w:ind w:left="5" w:right="59"/>
      </w:pPr>
      <w:r>
        <w:t xml:space="preserve">A. (2012). Providing Opportunities despite the Obstacles: Countering the Adverse Conditions that Undermine the Educational Success of Many African American Boys. </w:t>
      </w:r>
      <w:r>
        <w:rPr>
          <w:i/>
        </w:rPr>
        <w:t>Insight</w:t>
      </w:r>
      <w:r>
        <w:t>, Grantmakers for Children Youth and Families Press.</w:t>
      </w:r>
    </w:p>
    <w:p w14:paraId="557E5826" w14:textId="77777777" w:rsidR="00E648B7" w:rsidRDefault="00341EAB">
      <w:pPr>
        <w:spacing w:after="276"/>
        <w:ind w:left="-4" w:right="59" w:firstLine="720"/>
      </w:pPr>
      <w:r>
        <w:t xml:space="preserve">Coleman, M.R., Winn, D-M. C. &amp; Harradine, C.C. (2012). </w:t>
      </w:r>
      <w:r>
        <w:rPr>
          <w:i/>
        </w:rPr>
        <w:t>Expanding Educational Excellence: The Power of Schools</w:t>
      </w:r>
      <w:r>
        <w:t xml:space="preserve">. Chapel Hill, NC: The University of North Carolina, FPG, PAS. </w:t>
      </w:r>
    </w:p>
    <w:p w14:paraId="6B088271" w14:textId="77777777" w:rsidR="00E648B7" w:rsidRDefault="00341EAB">
      <w:pPr>
        <w:spacing w:after="283" w:line="239" w:lineRule="auto"/>
        <w:ind w:left="-5" w:right="51" w:firstLine="720"/>
        <w:jc w:val="both"/>
      </w:pPr>
      <w:proofErr w:type="spellStart"/>
      <w:r>
        <w:t>Barbarin</w:t>
      </w:r>
      <w:proofErr w:type="spellEnd"/>
      <w:r>
        <w:t xml:space="preserve">, O., Taylor, L.C., Iruka, I.U., Winn, D-M. C., Harradine, C.C., and McKinney, M.K. Psychosocial Competence in </w:t>
      </w:r>
      <w:proofErr w:type="gramStart"/>
      <w:r>
        <w:t>African-American</w:t>
      </w:r>
      <w:proofErr w:type="gramEnd"/>
      <w:r>
        <w:t xml:space="preserve"> and Latino Boys: Status, Development and Relation to Academic Functioning. Submitted to Journal of Applied Development, January 2013. </w:t>
      </w:r>
    </w:p>
    <w:p w14:paraId="408124AF" w14:textId="77777777" w:rsidR="00E648B7" w:rsidRDefault="00341EAB">
      <w:pPr>
        <w:ind w:left="739" w:right="59"/>
      </w:pPr>
      <w:r>
        <w:t xml:space="preserve">Coleman, M. R., Shah-Coltrane, S., Harradine, C., &amp; Timmons, L. (2007). </w:t>
      </w:r>
    </w:p>
    <w:p w14:paraId="35691C53" w14:textId="77777777" w:rsidR="00E648B7" w:rsidRDefault="00341EAB">
      <w:pPr>
        <w:ind w:left="5" w:right="59"/>
      </w:pPr>
      <w:r>
        <w:t xml:space="preserve">Impact of poverty on promising learners, their teachers, and their schools. In J. </w:t>
      </w:r>
      <w:proofErr w:type="spellStart"/>
      <w:r>
        <w:t>VanTassel-Baska</w:t>
      </w:r>
      <w:proofErr w:type="spellEnd"/>
      <w:r>
        <w:t xml:space="preserve"> &amp; T. </w:t>
      </w:r>
    </w:p>
    <w:p w14:paraId="1C707253" w14:textId="77777777" w:rsidR="00E648B7" w:rsidRDefault="00341EAB">
      <w:pPr>
        <w:spacing w:after="267"/>
        <w:ind w:left="5" w:right="59"/>
      </w:pPr>
      <w:r>
        <w:t xml:space="preserve">Stambaugh (Eds.), </w:t>
      </w:r>
      <w:r>
        <w:rPr>
          <w:i/>
        </w:rPr>
        <w:t xml:space="preserve">Overlooked gems: A national perspective on low-income promising learners </w:t>
      </w:r>
      <w:r>
        <w:t xml:space="preserve">(pp. 59-61). Washington, DC: National Association for Gifted Children. </w:t>
      </w:r>
    </w:p>
    <w:p w14:paraId="20DE8949" w14:textId="77777777" w:rsidR="00E648B7" w:rsidRDefault="00341EAB">
      <w:pPr>
        <w:spacing w:after="276"/>
        <w:ind w:left="-4" w:right="59" w:firstLine="720"/>
      </w:pPr>
      <w:r>
        <w:t xml:space="preserve">Coleman, M.R., Harradine, C.C., and King, E.W.  (2005).  Meeting the needs of children who are twice exceptional. </w:t>
      </w:r>
      <w:r>
        <w:rPr>
          <w:i/>
        </w:rPr>
        <w:t>Teaching Exceptional Children, 38(1)</w:t>
      </w:r>
      <w:r>
        <w:t xml:space="preserve">, 5. </w:t>
      </w:r>
    </w:p>
    <w:p w14:paraId="144572AA" w14:textId="77777777" w:rsidR="00E648B7" w:rsidRDefault="00341EAB">
      <w:pPr>
        <w:ind w:left="739" w:right="59"/>
      </w:pPr>
      <w:r>
        <w:lastRenderedPageBreak/>
        <w:t>Gallagher, J.J., Harradine, C.C., &amp; Coleman, M.R. (</w:t>
      </w:r>
      <w:proofErr w:type="gramStart"/>
      <w:r>
        <w:t>March,</w:t>
      </w:r>
      <w:proofErr w:type="gramEnd"/>
      <w:r>
        <w:t xml:space="preserve"> 1997).  Challenge or Boredom? Gifted </w:t>
      </w:r>
    </w:p>
    <w:p w14:paraId="474C9FA0" w14:textId="77777777" w:rsidR="00E648B7" w:rsidRDefault="00341EAB">
      <w:pPr>
        <w:spacing w:after="499"/>
        <w:ind w:left="5" w:right="59"/>
      </w:pPr>
      <w:r>
        <w:t xml:space="preserve">Students’ Views on Their Schooling. </w:t>
      </w:r>
      <w:r>
        <w:rPr>
          <w:u w:val="single" w:color="000000"/>
        </w:rPr>
        <w:t>Roeper Review</w:t>
      </w:r>
      <w:r>
        <w:t xml:space="preserve">, 19 (3), 132- 136 </w:t>
      </w:r>
    </w:p>
    <w:p w14:paraId="32932403" w14:textId="77777777" w:rsidR="00E648B7" w:rsidRDefault="00341EAB">
      <w:pPr>
        <w:spacing w:after="263"/>
        <w:ind w:left="739" w:right="59"/>
      </w:pPr>
      <w:r>
        <w:t xml:space="preserve">Harradine, C.C. and Winn, D-M. C. Final Report: PAS Child Outcomes – Lansing, MI. </w:t>
      </w:r>
    </w:p>
    <w:p w14:paraId="51D94D26" w14:textId="77777777" w:rsidR="00E648B7" w:rsidRDefault="00341EAB">
      <w:pPr>
        <w:spacing w:after="364"/>
        <w:ind w:left="739" w:right="59"/>
      </w:pPr>
      <w:r>
        <w:t xml:space="preserve">Harradine, C.C. and Winn, D-M. C. Final Report: PAS Child Outcomes – Peoria, IL. </w:t>
      </w:r>
    </w:p>
    <w:p w14:paraId="18717E47" w14:textId="361B6C19" w:rsidR="00E648B7" w:rsidRDefault="00341EAB">
      <w:pPr>
        <w:ind w:left="739" w:right="59"/>
      </w:pPr>
      <w:r>
        <w:t xml:space="preserve">Harradine, C.C. and Winn, D-M. C.  Final Report:  PAS Child Outcomes – Polk, FL. </w:t>
      </w:r>
    </w:p>
    <w:p w14:paraId="550EC2DD" w14:textId="77777777" w:rsidR="00DA316F" w:rsidRDefault="00DA316F">
      <w:pPr>
        <w:ind w:left="739" w:right="59"/>
      </w:pPr>
    </w:p>
    <w:p w14:paraId="55062A9B" w14:textId="77777777" w:rsidR="00E648B7" w:rsidRDefault="00341EAB">
      <w:pPr>
        <w:spacing w:after="271"/>
        <w:ind w:left="739" w:right="59"/>
      </w:pPr>
      <w:r>
        <w:t xml:space="preserve">Harradine, C.C. and Winn, D-M. C. Final Report: Teacher Outcomes and Reflections – Lansing, MI. </w:t>
      </w:r>
    </w:p>
    <w:p w14:paraId="689D5AB7" w14:textId="77777777" w:rsidR="00E648B7" w:rsidRDefault="00341EAB">
      <w:pPr>
        <w:spacing w:after="263"/>
        <w:ind w:left="739" w:right="59"/>
      </w:pPr>
      <w:r>
        <w:t xml:space="preserve">Harradine, C.C. and Winn, D-M. C. Final Report: Teacher Outcomes and Reflections – Peoria, IL. </w:t>
      </w:r>
    </w:p>
    <w:p w14:paraId="77AE1996" w14:textId="77777777" w:rsidR="00E648B7" w:rsidRDefault="00341EAB">
      <w:pPr>
        <w:spacing w:after="273"/>
        <w:ind w:left="739" w:right="59"/>
      </w:pPr>
      <w:r>
        <w:t xml:space="preserve">Harradine, C.C. and Winn, D-M. C. Final Report: Teacher Outcomes and Reflections – Polk, FL. </w:t>
      </w:r>
    </w:p>
    <w:p w14:paraId="6D187A0A" w14:textId="77777777" w:rsidR="00E648B7" w:rsidRDefault="00341EAB">
      <w:pPr>
        <w:spacing w:after="269"/>
        <w:ind w:left="-4" w:right="59" w:firstLine="720"/>
      </w:pPr>
      <w:r>
        <w:t xml:space="preserve">Harradine, C.C., Winn, D-M.C., McKinney, M.H. (May 2011). PAS Project: Teacher-Child Relationships – Polk County, FL. </w:t>
      </w:r>
    </w:p>
    <w:p w14:paraId="5F0EB6DC" w14:textId="77777777" w:rsidR="00E648B7" w:rsidRDefault="00341EAB">
      <w:pPr>
        <w:spacing w:after="276"/>
        <w:ind w:left="-4" w:right="59" w:firstLine="720"/>
      </w:pPr>
      <w:r>
        <w:t xml:space="preserve">Harradine, C.C., Winn, D-M.C., McKinney, M.H. (May 2011). PAS Project: Teacher-Child Relationships – Lansing, MI. </w:t>
      </w:r>
    </w:p>
    <w:p w14:paraId="5289FF0C" w14:textId="77777777" w:rsidR="00E648B7" w:rsidRDefault="00341EAB">
      <w:pPr>
        <w:spacing w:after="267"/>
        <w:ind w:left="-4" w:right="59" w:firstLine="720"/>
      </w:pPr>
      <w:r>
        <w:t xml:space="preserve">Harradine, C.C., Winn, D-M.C., McKinney, M.H. (May 2011). PAS Project: Teacher-Child Relationships – Peoria, IL. </w:t>
      </w:r>
    </w:p>
    <w:p w14:paraId="130A4322" w14:textId="77777777" w:rsidR="00E648B7" w:rsidRDefault="00341EAB">
      <w:pPr>
        <w:spacing w:after="267"/>
        <w:ind w:left="-4" w:right="59" w:firstLine="720"/>
      </w:pPr>
      <w:r>
        <w:t xml:space="preserve">Harradine, C.C., Winn, D-M.C., McKinney, M.H. (April 2011). PAS Project: Child Outcomes – Polk County, FL. </w:t>
      </w:r>
    </w:p>
    <w:p w14:paraId="0BBE25AE" w14:textId="77777777" w:rsidR="00E648B7" w:rsidRDefault="00341EAB">
      <w:pPr>
        <w:spacing w:after="267"/>
        <w:ind w:left="-4" w:right="59" w:firstLine="720"/>
      </w:pPr>
      <w:r>
        <w:t xml:space="preserve">Harradine, C.C., Winn, D-M.C., McKinney, M.H. (April 2011). PAS Project: Child Outcomes – Lansing, MI. </w:t>
      </w:r>
    </w:p>
    <w:p w14:paraId="18B82BC7" w14:textId="77777777" w:rsidR="00E648B7" w:rsidRDefault="00341EAB">
      <w:pPr>
        <w:spacing w:after="276"/>
        <w:ind w:left="-4" w:right="59" w:firstLine="720"/>
      </w:pPr>
      <w:r>
        <w:t xml:space="preserve">Harradine, C.C., Winn, D-M.C., McKinney, M.H. (April 2011). PAS Project: Child Outcomes – Peoria, IL. </w:t>
      </w:r>
    </w:p>
    <w:p w14:paraId="6C74212B" w14:textId="77777777" w:rsidR="00E648B7" w:rsidRDefault="00341EAB">
      <w:pPr>
        <w:spacing w:after="267"/>
        <w:ind w:left="-4" w:right="59" w:firstLine="720"/>
      </w:pPr>
      <w:r>
        <w:t xml:space="preserve">Harradine, C.C., Winn, D-M.C., McKinney, M.H. (March 2011). PAS Project: Parenting Practices – Polk County, FL. </w:t>
      </w:r>
    </w:p>
    <w:p w14:paraId="3E297172" w14:textId="77777777" w:rsidR="00E648B7" w:rsidRDefault="00341EAB">
      <w:pPr>
        <w:spacing w:after="267"/>
        <w:ind w:left="-4" w:right="59" w:firstLine="720"/>
      </w:pPr>
      <w:r>
        <w:t xml:space="preserve">Harradine, C.C., Winn, D-M.C., McKinney, M.H. (March 2011). PAS Project: Parenting Practices – Lansing, MI. </w:t>
      </w:r>
    </w:p>
    <w:p w14:paraId="56F201F2" w14:textId="77777777" w:rsidR="00E648B7" w:rsidRDefault="00341EAB">
      <w:pPr>
        <w:spacing w:after="267"/>
        <w:ind w:left="-4" w:right="59" w:firstLine="720"/>
      </w:pPr>
      <w:r>
        <w:t xml:space="preserve">Harradine, C.C., Winn, D-M.C., McKinney, M.H. (March 2011). PAS Project: Parenting Practices – Peoria, IL. </w:t>
      </w:r>
    </w:p>
    <w:p w14:paraId="1D419175" w14:textId="77777777" w:rsidR="00E648B7" w:rsidRDefault="00341EAB">
      <w:pPr>
        <w:spacing w:after="267"/>
        <w:ind w:left="-4" w:right="59" w:firstLine="720"/>
      </w:pPr>
      <w:r>
        <w:t xml:space="preserve">Harradine, C.C., Winn, D-M.C., McKinney, M.H. (March 2011). PAS Project: Parenting Practices – Chicago, IL. </w:t>
      </w:r>
    </w:p>
    <w:p w14:paraId="77760899" w14:textId="77777777" w:rsidR="00E648B7" w:rsidRDefault="00341EAB">
      <w:pPr>
        <w:spacing w:after="264"/>
        <w:ind w:left="739" w:right="59"/>
      </w:pPr>
      <w:r>
        <w:t xml:space="preserve">Harradine, C.C., Winn, D-M.C., McKinney, M.H. (March 2011). PAS Project: School Context. </w:t>
      </w:r>
    </w:p>
    <w:p w14:paraId="0634C049" w14:textId="77777777" w:rsidR="00E648B7" w:rsidRDefault="00341EAB">
      <w:pPr>
        <w:spacing w:after="267"/>
        <w:ind w:left="-4" w:right="59" w:firstLine="720"/>
      </w:pPr>
      <w:r>
        <w:t xml:space="preserve">Harradine, CC. (May 2009). </w:t>
      </w:r>
      <w:r>
        <w:rPr>
          <w:i/>
        </w:rPr>
        <w:t>TOPS Profiles Final Summary</w:t>
      </w:r>
      <w:r>
        <w:t xml:space="preserve">. Chapel Hill, NC: Project USTARS~PLUS, Frank Porter Graham Child Development Institute. </w:t>
      </w:r>
    </w:p>
    <w:p w14:paraId="30C156CF" w14:textId="77777777" w:rsidR="00E648B7" w:rsidRDefault="00341EAB">
      <w:pPr>
        <w:spacing w:after="142"/>
        <w:ind w:left="-4" w:right="59" w:firstLine="720"/>
      </w:pPr>
      <w:r>
        <w:lastRenderedPageBreak/>
        <w:t xml:space="preserve">Harradine, C.C., Coleman, M.R., &amp; Shah-Coltrane, S. (January 2009). </w:t>
      </w:r>
      <w:r>
        <w:rPr>
          <w:i/>
        </w:rPr>
        <w:t>Trends in Access and Identification of K-3 Students with High Potential</w:t>
      </w:r>
      <w:r>
        <w:t xml:space="preserve">. Chapel Hill, NC: Project U-STARS~PLUS, Frank Porter Graham Child Development Institute.  </w:t>
      </w:r>
    </w:p>
    <w:p w14:paraId="042C1613" w14:textId="77777777" w:rsidR="00E648B7" w:rsidRDefault="00341EAB">
      <w:pPr>
        <w:spacing w:after="267"/>
        <w:ind w:left="-4" w:right="59" w:firstLine="720"/>
      </w:pPr>
      <w:r>
        <w:t>Harradine, C.C. (October 2008</w:t>
      </w:r>
      <w:r>
        <w:rPr>
          <w:b/>
        </w:rPr>
        <w:t xml:space="preserve">). </w:t>
      </w:r>
      <w:r>
        <w:t xml:space="preserve">NC U-STARS~PLUS ~ Emerging Findings from The TOPS Form.  Frank Porter Graham Child Development Institute. </w:t>
      </w:r>
    </w:p>
    <w:p w14:paraId="2A578655" w14:textId="77777777" w:rsidR="00E648B7" w:rsidRDefault="00341EAB">
      <w:pPr>
        <w:spacing w:after="274"/>
        <w:ind w:left="-4" w:right="59" w:firstLine="720"/>
      </w:pPr>
      <w:r>
        <w:t xml:space="preserve">Harradine, C.C.  (January 2008).  U-STARS~PLUS Closing Surveys Report. </w:t>
      </w:r>
      <w:proofErr w:type="gramStart"/>
      <w:r>
        <w:t>.Frank</w:t>
      </w:r>
      <w:proofErr w:type="gramEnd"/>
      <w:r>
        <w:t xml:space="preserve"> Porter Graham Child Development Institute. </w:t>
      </w:r>
    </w:p>
    <w:p w14:paraId="7AC943E4" w14:textId="77777777" w:rsidR="00E648B7" w:rsidRDefault="00341EAB">
      <w:pPr>
        <w:spacing w:after="263"/>
        <w:ind w:left="739" w:right="59"/>
      </w:pPr>
      <w:r>
        <w:t xml:space="preserve">Harradine, C.C., Coleman, M.R., and Shah-Coltrane. (October 2008). Annual Report to Jacob K. Javits Program, US Department of Education. Frank Porter Graham Child Development Institute. </w:t>
      </w:r>
    </w:p>
    <w:p w14:paraId="163E79F1" w14:textId="77777777" w:rsidR="00E648B7" w:rsidRDefault="00341EAB">
      <w:pPr>
        <w:spacing w:after="267"/>
        <w:ind w:left="-4" w:right="59" w:firstLine="720"/>
      </w:pPr>
      <w:r>
        <w:t xml:space="preserve">Harradine, C.C., Coleman, M.R., and Shah-Coltrane. (October 2007). Annual Report to Jacob K. Javits Program, US Department of Education. Frank Porter Graham Child Development Institute. </w:t>
      </w:r>
    </w:p>
    <w:p w14:paraId="75D8CC9E" w14:textId="77777777" w:rsidR="00E648B7" w:rsidRDefault="00341EAB">
      <w:pPr>
        <w:spacing w:after="274"/>
        <w:ind w:left="-4" w:right="59" w:firstLine="720"/>
      </w:pPr>
      <w:r>
        <w:t xml:space="preserve">Harradine, C.C., Coleman, M.R., and Shah-Coltrane. (October 2006). Annual Report to Jacob K. Javits Program, US Department of Education. Frank Porter Graham Child Development Institute. </w:t>
      </w:r>
    </w:p>
    <w:p w14:paraId="192EC0D6" w14:textId="77777777" w:rsidR="00E648B7" w:rsidRDefault="00341EAB">
      <w:pPr>
        <w:spacing w:after="276"/>
        <w:ind w:left="-4" w:right="59" w:firstLine="720"/>
      </w:pPr>
      <w:r>
        <w:t>Harradine, C.C. (June 2006</w:t>
      </w:r>
      <w:r>
        <w:rPr>
          <w:b/>
        </w:rPr>
        <w:t xml:space="preserve">). </w:t>
      </w:r>
      <w:r>
        <w:t xml:space="preserve">NC U-STARS~PLUS Trends in Access and Identification of K-3 Students with High Potential. Frank Porter Graham Child Development Institute. </w:t>
      </w:r>
    </w:p>
    <w:p w14:paraId="31A899E6" w14:textId="77777777" w:rsidR="00E648B7" w:rsidRDefault="00341EAB">
      <w:pPr>
        <w:spacing w:after="267"/>
        <w:ind w:left="-4" w:right="59" w:firstLine="720"/>
      </w:pPr>
      <w:r>
        <w:t xml:space="preserve">Harradine, C.C., Coleman, M.R., and Shah-Coltrane. (October 2005). Annual Report to Jacob K. Javits Program, US Department of Education. Frank Porter Graham Child Development Institute. </w:t>
      </w:r>
    </w:p>
    <w:p w14:paraId="2C24E353" w14:textId="77777777" w:rsidR="00E648B7" w:rsidRDefault="00341EAB">
      <w:pPr>
        <w:spacing w:after="267"/>
        <w:ind w:left="-4" w:right="59" w:firstLine="720"/>
      </w:pPr>
      <w:r>
        <w:t xml:space="preserve">Coleman, M.R. and Harradine, C.C. (August 2002). Continuing the Growth: Appropriate Identification Practices for Gifted Education. Evaluation Report. Frank Porter Graham Child Development Institute. </w:t>
      </w:r>
    </w:p>
    <w:p w14:paraId="1E31A7AB" w14:textId="77777777" w:rsidR="00E648B7" w:rsidRDefault="00341EAB">
      <w:pPr>
        <w:spacing w:after="267"/>
        <w:ind w:left="-4" w:right="59" w:firstLine="720"/>
      </w:pPr>
      <w:r>
        <w:t xml:space="preserve">Coleman, M.R. and Harradine, C.C. (May 1997). Norfolk Schools </w:t>
      </w:r>
      <w:proofErr w:type="spellStart"/>
      <w:r>
        <w:t>Self Assessment</w:t>
      </w:r>
      <w:proofErr w:type="spellEnd"/>
      <w:r>
        <w:t xml:space="preserve"> Report.  Frank Porter Graham Child Development Center. </w:t>
      </w:r>
    </w:p>
    <w:p w14:paraId="71FA0DA8" w14:textId="77777777" w:rsidR="00E648B7" w:rsidRDefault="00341EAB">
      <w:pPr>
        <w:spacing w:after="267"/>
        <w:ind w:left="-4" w:right="59" w:firstLine="720"/>
      </w:pPr>
      <w:r>
        <w:t xml:space="preserve">Coleman, M.R. and Harradine, C.C. (May 1997). Asheville City Schools </w:t>
      </w:r>
      <w:proofErr w:type="spellStart"/>
      <w:r>
        <w:t>Self Assessment</w:t>
      </w:r>
      <w:proofErr w:type="spellEnd"/>
      <w:r>
        <w:t xml:space="preserve"> Report.  Frank Porter Graham Child Development Center. </w:t>
      </w:r>
    </w:p>
    <w:p w14:paraId="20EACB43" w14:textId="77777777" w:rsidR="00E648B7" w:rsidRDefault="00341EAB">
      <w:pPr>
        <w:spacing w:after="276"/>
        <w:ind w:left="-4" w:right="59" w:firstLine="720"/>
      </w:pPr>
      <w:r>
        <w:t xml:space="preserve">Harradine, C.C. and Godwin, C. (May 1997). Stanly County </w:t>
      </w:r>
      <w:proofErr w:type="spellStart"/>
      <w:r>
        <w:t>Self Assessment</w:t>
      </w:r>
      <w:proofErr w:type="spellEnd"/>
      <w:r>
        <w:t xml:space="preserve"> Report.  Frank Porter Graham Child Development Center. </w:t>
      </w:r>
    </w:p>
    <w:p w14:paraId="6A848C19" w14:textId="77777777" w:rsidR="00E648B7" w:rsidRDefault="00341EAB">
      <w:pPr>
        <w:spacing w:after="267"/>
        <w:ind w:left="-4" w:right="59" w:firstLine="720"/>
      </w:pPr>
      <w:r>
        <w:t xml:space="preserve">Harradine, C.C. and Godwin, C. (May 1997). Shelby City Schools </w:t>
      </w:r>
      <w:proofErr w:type="spellStart"/>
      <w:r>
        <w:t>Self Assessment</w:t>
      </w:r>
      <w:proofErr w:type="spellEnd"/>
      <w:r>
        <w:t xml:space="preserve"> Report.  Frank Porter Graham Child Development Center. </w:t>
      </w:r>
    </w:p>
    <w:p w14:paraId="79FF9536" w14:textId="77777777" w:rsidR="00E648B7" w:rsidRDefault="00341EAB">
      <w:pPr>
        <w:spacing w:after="267"/>
        <w:ind w:left="-4" w:right="59" w:firstLine="720"/>
      </w:pPr>
      <w:r>
        <w:t xml:space="preserve">Harradine, C.C. and McDowell, D. (April 1997). Iredell County </w:t>
      </w:r>
      <w:proofErr w:type="spellStart"/>
      <w:r>
        <w:t>Self Assessment</w:t>
      </w:r>
      <w:proofErr w:type="spellEnd"/>
      <w:r>
        <w:t xml:space="preserve"> Report.  Frank Porter Graham Child Development Center. </w:t>
      </w:r>
    </w:p>
    <w:p w14:paraId="5D0C3BAA" w14:textId="77777777" w:rsidR="00E648B7" w:rsidRDefault="00341EAB">
      <w:pPr>
        <w:spacing w:after="264"/>
        <w:ind w:left="-4" w:right="59" w:firstLine="720"/>
      </w:pPr>
      <w:r>
        <w:t xml:space="preserve">Harradine, C.C. and Godwin, C. (March 1997). Hoke County </w:t>
      </w:r>
      <w:proofErr w:type="spellStart"/>
      <w:r>
        <w:t>Self Assessment</w:t>
      </w:r>
      <w:proofErr w:type="spellEnd"/>
      <w:r>
        <w:t xml:space="preserve"> Report.  Frank Porter Graham Child Development Center. </w:t>
      </w:r>
    </w:p>
    <w:p w14:paraId="3959DD1F" w14:textId="77777777" w:rsidR="00E648B7" w:rsidRDefault="00341EAB">
      <w:pPr>
        <w:spacing w:after="276"/>
        <w:ind w:left="-4" w:right="59" w:firstLine="720"/>
      </w:pPr>
      <w:r>
        <w:t xml:space="preserve">Coleman, M.R. and Harradine, C.C. (February 1997). Asheboro City Schools </w:t>
      </w:r>
      <w:proofErr w:type="spellStart"/>
      <w:r>
        <w:t>Self Assessment</w:t>
      </w:r>
      <w:proofErr w:type="spellEnd"/>
      <w:r>
        <w:t xml:space="preserve"> Report.  Frank Porter Graham Child Development Center. </w:t>
      </w:r>
    </w:p>
    <w:p w14:paraId="4784CB79" w14:textId="77777777" w:rsidR="00E648B7" w:rsidRDefault="00341EAB">
      <w:pPr>
        <w:spacing w:after="142"/>
        <w:ind w:left="-4" w:right="59" w:firstLine="720"/>
      </w:pPr>
      <w:r>
        <w:t xml:space="preserve">Harradine, C.C. and McDowell, D. (February 1997). Craven County </w:t>
      </w:r>
      <w:proofErr w:type="spellStart"/>
      <w:r>
        <w:t>Self Assessment</w:t>
      </w:r>
      <w:proofErr w:type="spellEnd"/>
      <w:r>
        <w:t xml:space="preserve"> Report.  Frank Porter Graham Child Development Center. </w:t>
      </w:r>
    </w:p>
    <w:p w14:paraId="4C7EB94C" w14:textId="77777777" w:rsidR="00E648B7" w:rsidRDefault="00341EAB">
      <w:pPr>
        <w:spacing w:after="276"/>
        <w:ind w:left="-4" w:right="59" w:firstLine="720"/>
      </w:pPr>
      <w:r>
        <w:lastRenderedPageBreak/>
        <w:t xml:space="preserve">Coleman, M.R. and Harradine, C.C. (January 1997). Newton-Conover </w:t>
      </w:r>
      <w:proofErr w:type="gramStart"/>
      <w:r>
        <w:t xml:space="preserve">Schools  </w:t>
      </w:r>
      <w:proofErr w:type="spellStart"/>
      <w:r>
        <w:t>Self</w:t>
      </w:r>
      <w:proofErr w:type="gramEnd"/>
      <w:r>
        <w:t xml:space="preserve"> Assessment</w:t>
      </w:r>
      <w:proofErr w:type="spellEnd"/>
      <w:r>
        <w:t xml:space="preserve"> Report.  Frank Porter Graham Child Development Center. </w:t>
      </w:r>
    </w:p>
    <w:p w14:paraId="3497785E" w14:textId="77777777" w:rsidR="00E648B7" w:rsidRDefault="00341EAB">
      <w:pPr>
        <w:spacing w:after="269"/>
        <w:ind w:left="-4" w:right="59" w:firstLine="720"/>
      </w:pPr>
      <w:r>
        <w:t xml:space="preserve">Coleman, M.R. and Harradine, C.C. (January 1997). Davie County </w:t>
      </w:r>
      <w:proofErr w:type="spellStart"/>
      <w:r>
        <w:t>Self Assessment</w:t>
      </w:r>
      <w:proofErr w:type="spellEnd"/>
      <w:r>
        <w:t xml:space="preserve"> Report.  Frank Porter Graham Child Development Center. </w:t>
      </w:r>
    </w:p>
    <w:p w14:paraId="31F18D3C" w14:textId="77777777" w:rsidR="00E648B7" w:rsidRDefault="00341EAB">
      <w:pPr>
        <w:spacing w:after="276"/>
        <w:ind w:left="-4" w:right="59" w:firstLine="720"/>
      </w:pPr>
      <w:r>
        <w:t xml:space="preserve">Coleman, M.R. and Harradine, C.C. (December 1996). Watauga County </w:t>
      </w:r>
      <w:proofErr w:type="spellStart"/>
      <w:r>
        <w:t>Self Assessment</w:t>
      </w:r>
      <w:proofErr w:type="spellEnd"/>
      <w:r>
        <w:t xml:space="preserve"> Report.  Frank Porter Graham Child Development Center </w:t>
      </w:r>
    </w:p>
    <w:p w14:paraId="1AC3FD88" w14:textId="77777777" w:rsidR="00E648B7" w:rsidRDefault="00341EAB">
      <w:pPr>
        <w:ind w:left="-4" w:right="59" w:firstLine="720"/>
      </w:pPr>
      <w:r>
        <w:t xml:space="preserve">Coleman, M.R. and Harradine, C.C. (November 1996). Elizabeth City Schools </w:t>
      </w:r>
      <w:proofErr w:type="spellStart"/>
      <w:r>
        <w:t>Self Assessment</w:t>
      </w:r>
      <w:proofErr w:type="spellEnd"/>
      <w:r>
        <w:t xml:space="preserve"> Report.  Frank Porter Graham Child Development Center. </w:t>
      </w:r>
    </w:p>
    <w:p w14:paraId="6BE20FDD" w14:textId="77777777" w:rsidR="00E648B7" w:rsidRDefault="00341EAB">
      <w:pPr>
        <w:spacing w:after="276"/>
        <w:ind w:left="-4" w:right="59" w:firstLine="720"/>
      </w:pPr>
      <w:r>
        <w:t xml:space="preserve">Coleman, M.R., Harradine, C.C., and Gallagher, J.J. (August 1996). Camden CT-TEAM Year II Formative Evaluation Report. Frank Porter Graham Child Development Center. </w:t>
      </w:r>
    </w:p>
    <w:p w14:paraId="5A8779BC" w14:textId="77777777" w:rsidR="00E648B7" w:rsidRDefault="00341EAB">
      <w:pPr>
        <w:spacing w:after="267"/>
        <w:ind w:left="-4" w:right="59" w:firstLine="720"/>
      </w:pPr>
      <w:r>
        <w:t xml:space="preserve">Coleman, M.R. and Harradine, C.C. (June 1996). Dare County </w:t>
      </w:r>
      <w:proofErr w:type="spellStart"/>
      <w:r>
        <w:t>Self Assessment</w:t>
      </w:r>
      <w:proofErr w:type="spellEnd"/>
      <w:r>
        <w:t xml:space="preserve"> Report.  Frank Porter Graham Child Development Center. </w:t>
      </w:r>
    </w:p>
    <w:p w14:paraId="1A56033B" w14:textId="77777777" w:rsidR="00E648B7" w:rsidRDefault="00341EAB">
      <w:pPr>
        <w:spacing w:after="276"/>
        <w:ind w:left="-4" w:right="59" w:firstLine="720"/>
      </w:pPr>
      <w:r>
        <w:t xml:space="preserve">Coleman, M.R. and Harradine, C.C. (June 1996). Onslow County </w:t>
      </w:r>
      <w:proofErr w:type="spellStart"/>
      <w:r>
        <w:t>Self Assessment</w:t>
      </w:r>
      <w:proofErr w:type="spellEnd"/>
      <w:r>
        <w:t xml:space="preserve"> Report.  Frank Porter Graham Child Development Center. </w:t>
      </w:r>
    </w:p>
    <w:p w14:paraId="70C6B16B" w14:textId="77777777" w:rsidR="00E648B7" w:rsidRDefault="00341EAB">
      <w:pPr>
        <w:spacing w:after="544"/>
        <w:ind w:left="-4" w:right="59" w:firstLine="720"/>
      </w:pPr>
      <w:r>
        <w:t xml:space="preserve">Coleman, M.R. and Harradine, C.C. (July 1996). Wilkes County </w:t>
      </w:r>
      <w:proofErr w:type="spellStart"/>
      <w:r>
        <w:t>Self Assessment</w:t>
      </w:r>
      <w:proofErr w:type="spellEnd"/>
      <w:r>
        <w:t xml:space="preserve"> Report.  Frank Porter Graham Child Development Center. </w:t>
      </w:r>
    </w:p>
    <w:p w14:paraId="11913E8D" w14:textId="77777777" w:rsidR="00E648B7" w:rsidRDefault="00341EAB">
      <w:pPr>
        <w:spacing w:after="686"/>
        <w:ind w:left="5" w:right="59"/>
      </w:pPr>
      <w:proofErr w:type="spellStart"/>
      <w:r>
        <w:rPr>
          <w:b/>
        </w:rPr>
        <w:t>Masters</w:t>
      </w:r>
      <w:proofErr w:type="spellEnd"/>
      <w:r>
        <w:rPr>
          <w:b/>
        </w:rPr>
        <w:t xml:space="preserve"> Thesis</w:t>
      </w:r>
      <w:proofErr w:type="gramStart"/>
      <w:r>
        <w:t>:  (</w:t>
      </w:r>
      <w:proofErr w:type="gramEnd"/>
      <w:r>
        <w:t xml:space="preserve">May 1994). What It Means to Be Gifted:  A Critical Analysis. </w:t>
      </w:r>
    </w:p>
    <w:p w14:paraId="0C195143" w14:textId="25B4A140" w:rsidR="00E648B7" w:rsidRDefault="00341EAB">
      <w:pPr>
        <w:spacing w:after="340" w:line="249" w:lineRule="auto"/>
        <w:ind w:left="5" w:right="0" w:hanging="10"/>
        <w:rPr>
          <w:b/>
        </w:rPr>
      </w:pPr>
      <w:r>
        <w:rPr>
          <w:b/>
        </w:rPr>
        <w:t xml:space="preserve">PRESENTATIONS </w:t>
      </w:r>
    </w:p>
    <w:p w14:paraId="5B1FF395" w14:textId="1DE30AE6" w:rsidR="004474B3" w:rsidRDefault="004474B3" w:rsidP="007C6760">
      <w:pPr>
        <w:spacing w:after="0" w:line="249" w:lineRule="auto"/>
        <w:ind w:left="5" w:right="0" w:hanging="10"/>
        <w:rPr>
          <w:b/>
        </w:rPr>
      </w:pPr>
      <w:r>
        <w:rPr>
          <w:b/>
        </w:rPr>
        <w:t>Child Care Associate’s 50</w:t>
      </w:r>
      <w:r w:rsidRPr="004474B3">
        <w:rPr>
          <w:b/>
          <w:vertAlign w:val="superscript"/>
        </w:rPr>
        <w:t>th</w:t>
      </w:r>
      <w:r>
        <w:rPr>
          <w:b/>
        </w:rPr>
        <w:t xml:space="preserve"> Annual </w:t>
      </w:r>
      <w:r w:rsidR="00685428">
        <w:rPr>
          <w:b/>
        </w:rPr>
        <w:t>Advancing Skills and Knowledge (</w:t>
      </w:r>
      <w:r>
        <w:rPr>
          <w:b/>
        </w:rPr>
        <w:t>A.S.K.</w:t>
      </w:r>
      <w:r w:rsidR="00685428">
        <w:rPr>
          <w:b/>
        </w:rPr>
        <w:t>)</w:t>
      </w:r>
      <w:r>
        <w:rPr>
          <w:b/>
        </w:rPr>
        <w:t xml:space="preserve"> Conference</w:t>
      </w:r>
      <w:r w:rsidR="00A33EB7">
        <w:rPr>
          <w:b/>
        </w:rPr>
        <w:t xml:space="preserve">, February </w:t>
      </w:r>
      <w:r w:rsidR="00E37AA6">
        <w:rPr>
          <w:b/>
        </w:rPr>
        <w:t>18</w:t>
      </w:r>
      <w:r w:rsidR="00A33EB7">
        <w:rPr>
          <w:b/>
        </w:rPr>
        <w:t xml:space="preserve"> and 21, 2023</w:t>
      </w:r>
    </w:p>
    <w:p w14:paraId="0391DBF4" w14:textId="07B751A7" w:rsidR="00A33EB7" w:rsidRPr="00203A63" w:rsidRDefault="000A61B4" w:rsidP="00203A63">
      <w:pPr>
        <w:pStyle w:val="ListParagraph"/>
        <w:numPr>
          <w:ilvl w:val="0"/>
          <w:numId w:val="11"/>
        </w:numPr>
        <w:spacing w:after="0"/>
        <w:rPr>
          <w:rFonts w:eastAsiaTheme="majorEastAsia"/>
          <w:color w:val="auto"/>
          <w:szCs w:val="24"/>
        </w:rPr>
      </w:pPr>
      <w:r w:rsidRPr="00203A63">
        <w:rPr>
          <w:rFonts w:eastAsiaTheme="majorEastAsia"/>
          <w:color w:val="auto"/>
          <w:szCs w:val="24"/>
        </w:rPr>
        <w:t xml:space="preserve">Computational Thinking for All Children: Embedding Foundational Concepts to Empower Future Coders, </w:t>
      </w:r>
      <w:r w:rsidR="00203A63" w:rsidRPr="00203A63">
        <w:rPr>
          <w:rFonts w:eastAsiaTheme="majorEastAsia"/>
          <w:color w:val="auto"/>
          <w:szCs w:val="24"/>
        </w:rPr>
        <w:t>with Jessica Amsbary (lead), February 20, 2023</w:t>
      </w:r>
    </w:p>
    <w:p w14:paraId="2C238481" w14:textId="7D0942AF" w:rsidR="00A33EB7" w:rsidRPr="000373F0" w:rsidRDefault="001652A0" w:rsidP="00203A63">
      <w:pPr>
        <w:pStyle w:val="ListParagraph"/>
        <w:numPr>
          <w:ilvl w:val="0"/>
          <w:numId w:val="11"/>
        </w:numPr>
        <w:spacing w:after="0" w:line="249" w:lineRule="auto"/>
        <w:ind w:right="0"/>
      </w:pPr>
      <w:r w:rsidRPr="000373F0">
        <w:t>Families as Cultivators of Playful and Joyful STEM Learning at Home</w:t>
      </w:r>
      <w:r w:rsidR="000373F0" w:rsidRPr="000373F0">
        <w:t>, February 21, 2023</w:t>
      </w:r>
    </w:p>
    <w:p w14:paraId="675020AB" w14:textId="77777777" w:rsidR="000373F0" w:rsidRDefault="000373F0" w:rsidP="007C6760">
      <w:pPr>
        <w:spacing w:after="0" w:line="249" w:lineRule="auto"/>
        <w:ind w:left="5" w:right="0" w:hanging="10"/>
        <w:rPr>
          <w:b/>
        </w:rPr>
      </w:pPr>
    </w:p>
    <w:p w14:paraId="43E533B9" w14:textId="3605E347" w:rsidR="004A7545" w:rsidRDefault="004A7545" w:rsidP="007C6760">
      <w:pPr>
        <w:spacing w:after="0" w:line="249" w:lineRule="auto"/>
        <w:ind w:left="5" w:right="0" w:hanging="10"/>
        <w:rPr>
          <w:b/>
        </w:rPr>
      </w:pPr>
      <w:proofErr w:type="spellStart"/>
      <w:r>
        <w:rPr>
          <w:b/>
        </w:rPr>
        <w:t>STEMIEFest</w:t>
      </w:r>
      <w:proofErr w:type="spellEnd"/>
      <w:r>
        <w:rPr>
          <w:b/>
        </w:rPr>
        <w:t xml:space="preserve"> 2022, December</w:t>
      </w:r>
      <w:r w:rsidR="001B1992">
        <w:rPr>
          <w:b/>
        </w:rPr>
        <w:t xml:space="preserve"> 8, 2023</w:t>
      </w:r>
    </w:p>
    <w:p w14:paraId="09D96753" w14:textId="30CAA85B" w:rsidR="004A7545" w:rsidRPr="00D00AA5" w:rsidRDefault="006B02EB" w:rsidP="007C6760">
      <w:pPr>
        <w:spacing w:after="0" w:line="249" w:lineRule="auto"/>
        <w:ind w:left="5" w:right="0" w:hanging="10"/>
        <w:rPr>
          <w:bCs/>
        </w:rPr>
      </w:pPr>
      <w:proofErr w:type="spellStart"/>
      <w:r w:rsidRPr="00D00AA5">
        <w:rPr>
          <w:bCs/>
        </w:rPr>
        <w:t>STEMify-ing</w:t>
      </w:r>
      <w:proofErr w:type="spellEnd"/>
      <w:r w:rsidRPr="00D00AA5">
        <w:rPr>
          <w:bCs/>
        </w:rPr>
        <w:t xml:space="preserve"> Your Daily Activities</w:t>
      </w:r>
      <w:r w:rsidR="00D00AA5" w:rsidRPr="00D00AA5">
        <w:rPr>
          <w:bCs/>
        </w:rPr>
        <w:t xml:space="preserve">.  </w:t>
      </w:r>
      <w:r w:rsidR="001B1992">
        <w:rPr>
          <w:bCs/>
        </w:rPr>
        <w:t>Christine Harradine (l</w:t>
      </w:r>
      <w:r w:rsidR="00D00AA5" w:rsidRPr="00D00AA5">
        <w:rPr>
          <w:bCs/>
        </w:rPr>
        <w:t>ead</w:t>
      </w:r>
      <w:r w:rsidR="001B1992">
        <w:rPr>
          <w:bCs/>
        </w:rPr>
        <w:t>)</w:t>
      </w:r>
      <w:r w:rsidR="00D00AA5" w:rsidRPr="00D00AA5">
        <w:rPr>
          <w:bCs/>
        </w:rPr>
        <w:t xml:space="preserve"> with Sarah Pedonti and Toni Miguel.</w:t>
      </w:r>
    </w:p>
    <w:p w14:paraId="5B30C1F3" w14:textId="77777777" w:rsidR="00D00AA5" w:rsidRDefault="00D00AA5" w:rsidP="007C6760">
      <w:pPr>
        <w:spacing w:after="0" w:line="249" w:lineRule="auto"/>
        <w:ind w:left="5" w:right="0" w:hanging="10"/>
        <w:rPr>
          <w:b/>
        </w:rPr>
      </w:pPr>
    </w:p>
    <w:p w14:paraId="1E2A4073" w14:textId="3A254C19" w:rsidR="005546AA" w:rsidRDefault="00A93E29" w:rsidP="007C6760">
      <w:pPr>
        <w:spacing w:after="0" w:line="249" w:lineRule="auto"/>
        <w:ind w:left="5" w:right="0" w:hanging="10"/>
        <w:rPr>
          <w:b/>
        </w:rPr>
      </w:pPr>
      <w:r>
        <w:rPr>
          <w:b/>
        </w:rPr>
        <w:t>Division for Early Childhood</w:t>
      </w:r>
      <w:r w:rsidR="0056491E">
        <w:rPr>
          <w:b/>
        </w:rPr>
        <w:t>/International Society on Early Intervention J</w:t>
      </w:r>
      <w:r w:rsidR="00B96482">
        <w:rPr>
          <w:b/>
        </w:rPr>
        <w:t>o</w:t>
      </w:r>
      <w:r w:rsidR="0056491E">
        <w:rPr>
          <w:b/>
        </w:rPr>
        <w:t>int Conference</w:t>
      </w:r>
      <w:r w:rsidR="00B96482">
        <w:rPr>
          <w:b/>
        </w:rPr>
        <w:t>,</w:t>
      </w:r>
      <w:r w:rsidR="00B92AB0">
        <w:rPr>
          <w:b/>
        </w:rPr>
        <w:t xml:space="preserve"> Chicago, </w:t>
      </w:r>
      <w:proofErr w:type="gramStart"/>
      <w:r w:rsidR="00B92AB0">
        <w:rPr>
          <w:b/>
        </w:rPr>
        <w:t xml:space="preserve">IL, </w:t>
      </w:r>
      <w:r w:rsidR="00B96482">
        <w:rPr>
          <w:b/>
        </w:rPr>
        <w:t xml:space="preserve"> September</w:t>
      </w:r>
      <w:proofErr w:type="gramEnd"/>
      <w:r w:rsidR="00B96482">
        <w:rPr>
          <w:b/>
        </w:rPr>
        <w:t xml:space="preserve"> 27-30, 2022</w:t>
      </w:r>
      <w:r w:rsidR="008A74A3">
        <w:rPr>
          <w:b/>
        </w:rPr>
        <w:t xml:space="preserve">  </w:t>
      </w:r>
    </w:p>
    <w:p w14:paraId="3D32F598" w14:textId="42E1EE56" w:rsidR="00762FC9" w:rsidRPr="00C13C89" w:rsidRDefault="00762FC9" w:rsidP="00C13C89">
      <w:pPr>
        <w:pStyle w:val="ListParagraph"/>
        <w:numPr>
          <w:ilvl w:val="0"/>
          <w:numId w:val="10"/>
        </w:numPr>
        <w:spacing w:after="0" w:line="249" w:lineRule="auto"/>
        <w:ind w:right="0"/>
        <w:rPr>
          <w:bCs/>
        </w:rPr>
      </w:pPr>
      <w:r w:rsidRPr="00C13C89">
        <w:rPr>
          <w:bCs/>
        </w:rPr>
        <w:t>Cultivating STEM Identity and Belonging Through Children’s Literature</w:t>
      </w:r>
      <w:r w:rsidR="0034403C" w:rsidRPr="00C13C89">
        <w:rPr>
          <w:bCs/>
        </w:rPr>
        <w:t xml:space="preserve"> Session</w:t>
      </w:r>
      <w:r w:rsidR="00C87CC2" w:rsidRPr="00C13C89">
        <w:rPr>
          <w:bCs/>
        </w:rPr>
        <w:t>.  With Jessica Amsbary (lead), Hsiu-Wen Yang, and Chih-Ing Lim.</w:t>
      </w:r>
    </w:p>
    <w:p w14:paraId="00A88D46" w14:textId="2409B2F5" w:rsidR="00C87CC2" w:rsidRPr="00C13C89" w:rsidRDefault="00C53841" w:rsidP="00C13C89">
      <w:pPr>
        <w:pStyle w:val="ListParagraph"/>
        <w:numPr>
          <w:ilvl w:val="0"/>
          <w:numId w:val="10"/>
        </w:numPr>
        <w:spacing w:after="0" w:line="249" w:lineRule="auto"/>
        <w:ind w:right="0"/>
        <w:rPr>
          <w:bCs/>
        </w:rPr>
      </w:pPr>
      <w:r w:rsidRPr="00C13C89">
        <w:rPr>
          <w:bCs/>
        </w:rPr>
        <w:t>STEM for Inclusive Excellence and Equity</w:t>
      </w:r>
      <w:r w:rsidR="0034403C" w:rsidRPr="00C13C89">
        <w:rPr>
          <w:bCs/>
        </w:rPr>
        <w:t xml:space="preserve"> Symposium. With Douglas Clements, Julie </w:t>
      </w:r>
      <w:proofErr w:type="spellStart"/>
      <w:r w:rsidR="0034403C" w:rsidRPr="00C13C89">
        <w:rPr>
          <w:bCs/>
        </w:rPr>
        <w:t>Sarama</w:t>
      </w:r>
      <w:proofErr w:type="spellEnd"/>
      <w:r w:rsidR="0034403C" w:rsidRPr="00C13C89">
        <w:rPr>
          <w:bCs/>
        </w:rPr>
        <w:t xml:space="preserve">, and </w:t>
      </w:r>
      <w:proofErr w:type="spellStart"/>
      <w:r w:rsidR="0034403C" w:rsidRPr="00C13C89">
        <w:rPr>
          <w:bCs/>
        </w:rPr>
        <w:t>Elica</w:t>
      </w:r>
      <w:proofErr w:type="spellEnd"/>
      <w:r w:rsidR="0034403C" w:rsidRPr="00C13C89">
        <w:rPr>
          <w:bCs/>
        </w:rPr>
        <w:t xml:space="preserve"> </w:t>
      </w:r>
      <w:proofErr w:type="spellStart"/>
      <w:r w:rsidR="0034403C" w:rsidRPr="00C13C89">
        <w:rPr>
          <w:bCs/>
        </w:rPr>
        <w:t>Sha</w:t>
      </w:r>
      <w:r w:rsidR="002E41F0" w:rsidRPr="00C13C89">
        <w:rPr>
          <w:bCs/>
        </w:rPr>
        <w:t>r</w:t>
      </w:r>
      <w:r w:rsidR="0034403C" w:rsidRPr="00C13C89">
        <w:rPr>
          <w:bCs/>
        </w:rPr>
        <w:t>ifnia</w:t>
      </w:r>
      <w:proofErr w:type="spellEnd"/>
      <w:r w:rsidR="002E41F0" w:rsidRPr="00C13C89">
        <w:rPr>
          <w:bCs/>
        </w:rPr>
        <w:t>.</w:t>
      </w:r>
    </w:p>
    <w:p w14:paraId="23232BC9" w14:textId="6667D63D" w:rsidR="002E41F0" w:rsidRPr="00C13C89" w:rsidRDefault="002E41F0" w:rsidP="00C13C89">
      <w:pPr>
        <w:pStyle w:val="ListParagraph"/>
        <w:numPr>
          <w:ilvl w:val="0"/>
          <w:numId w:val="10"/>
        </w:numPr>
        <w:spacing w:after="0" w:line="249" w:lineRule="auto"/>
        <w:ind w:right="0"/>
        <w:rPr>
          <w:bCs/>
        </w:rPr>
      </w:pPr>
      <w:r w:rsidRPr="00C13C89">
        <w:rPr>
          <w:bCs/>
        </w:rPr>
        <w:t>Early STEM Learning: Whose Evidence and Why This Matters Symposium</w:t>
      </w:r>
      <w:r w:rsidR="00C425A5" w:rsidRPr="00C13C89">
        <w:rPr>
          <w:bCs/>
        </w:rPr>
        <w:t>. With Hs</w:t>
      </w:r>
      <w:r w:rsidR="008B41E2">
        <w:rPr>
          <w:bCs/>
        </w:rPr>
        <w:t>i</w:t>
      </w:r>
      <w:r w:rsidR="00C425A5" w:rsidRPr="00C13C89">
        <w:rPr>
          <w:bCs/>
        </w:rPr>
        <w:t>u-Wen Yang (lead) and Chih-Ing Lim.</w:t>
      </w:r>
    </w:p>
    <w:p w14:paraId="7DD865E3" w14:textId="580D1CB1" w:rsidR="00B92AB0" w:rsidRPr="002F1D67" w:rsidRDefault="007F10E2" w:rsidP="002F1D67">
      <w:pPr>
        <w:pStyle w:val="ListParagraph"/>
        <w:numPr>
          <w:ilvl w:val="0"/>
          <w:numId w:val="10"/>
        </w:numPr>
        <w:spacing w:after="0" w:line="249" w:lineRule="auto"/>
        <w:ind w:right="0"/>
        <w:rPr>
          <w:bCs/>
        </w:rPr>
      </w:pPr>
      <w:r w:rsidRPr="00C13C89">
        <w:rPr>
          <w:bCs/>
        </w:rPr>
        <w:t>Developing Learning Trajectories</w:t>
      </w:r>
      <w:r w:rsidR="00C13C89" w:rsidRPr="00C13C89">
        <w:rPr>
          <w:bCs/>
        </w:rPr>
        <w:t xml:space="preserve"> </w:t>
      </w:r>
      <w:r w:rsidRPr="00C13C89">
        <w:rPr>
          <w:bCs/>
        </w:rPr>
        <w:t>for Science, Technology, and Engineering Session.  With Douglas Clements, Julie Sarama, Megan Vinh, and Chih-Ing Lim</w:t>
      </w:r>
      <w:r w:rsidR="002F1D67">
        <w:rPr>
          <w:bCs/>
        </w:rPr>
        <w:t>.</w:t>
      </w:r>
    </w:p>
    <w:p w14:paraId="0A66198D" w14:textId="77777777" w:rsidR="005546AA" w:rsidRDefault="005546AA" w:rsidP="007C6760">
      <w:pPr>
        <w:spacing w:after="0" w:line="249" w:lineRule="auto"/>
        <w:ind w:left="5" w:right="0" w:hanging="10"/>
        <w:rPr>
          <w:b/>
        </w:rPr>
      </w:pPr>
    </w:p>
    <w:p w14:paraId="5F4DCBA9" w14:textId="09690D27" w:rsidR="00A25543" w:rsidRDefault="00F74A5C" w:rsidP="007C6760">
      <w:pPr>
        <w:spacing w:after="0" w:line="249" w:lineRule="auto"/>
        <w:ind w:left="5" w:right="0" w:hanging="10"/>
        <w:rPr>
          <w:b/>
        </w:rPr>
      </w:pPr>
      <w:r>
        <w:rPr>
          <w:b/>
        </w:rPr>
        <w:lastRenderedPageBreak/>
        <w:t>2022 PBS NC’s Impact Early Childhood Education Summit</w:t>
      </w:r>
      <w:r w:rsidR="00511881">
        <w:rPr>
          <w:b/>
        </w:rPr>
        <w:t>, June 18, 2022</w:t>
      </w:r>
    </w:p>
    <w:p w14:paraId="5F77F336" w14:textId="41630B04" w:rsidR="00A25543" w:rsidRDefault="00511881" w:rsidP="007C6760">
      <w:pPr>
        <w:spacing w:after="0" w:line="249" w:lineRule="auto"/>
        <w:ind w:left="5" w:right="0" w:hanging="10"/>
        <w:rPr>
          <w:bCs/>
        </w:rPr>
      </w:pPr>
      <w:r w:rsidRPr="00290514">
        <w:rPr>
          <w:bCs/>
        </w:rPr>
        <w:t xml:space="preserve">On-demand in-person sessions and recording for hybrid experience:  </w:t>
      </w:r>
      <w:r w:rsidR="00290514" w:rsidRPr="00290514">
        <w:rPr>
          <w:bCs/>
        </w:rPr>
        <w:t>Computational Thinking for All Children: Embedded Foundational Concepts to Empower Future Coders.  With Jessica Amsbary and Megan Vinh</w:t>
      </w:r>
      <w:r w:rsidR="0088423B">
        <w:rPr>
          <w:bCs/>
        </w:rPr>
        <w:t xml:space="preserve"> (lead)</w:t>
      </w:r>
      <w:r w:rsidR="001B75B6">
        <w:rPr>
          <w:bCs/>
        </w:rPr>
        <w:t>.</w:t>
      </w:r>
    </w:p>
    <w:p w14:paraId="12834A93" w14:textId="579A862F" w:rsidR="00290514" w:rsidRDefault="00290514" w:rsidP="007C6760">
      <w:pPr>
        <w:spacing w:after="0" w:line="249" w:lineRule="auto"/>
        <w:ind w:left="5" w:right="0" w:hanging="10"/>
        <w:rPr>
          <w:bCs/>
        </w:rPr>
      </w:pPr>
    </w:p>
    <w:p w14:paraId="13B84555" w14:textId="460F88D0" w:rsidR="00290514" w:rsidRDefault="00290514" w:rsidP="00290514">
      <w:pPr>
        <w:spacing w:after="0" w:line="249" w:lineRule="auto"/>
        <w:ind w:left="5" w:right="0" w:hanging="10"/>
        <w:rPr>
          <w:bCs/>
        </w:rPr>
      </w:pPr>
      <w:r w:rsidRPr="00290514">
        <w:rPr>
          <w:bCs/>
        </w:rPr>
        <w:t xml:space="preserve">On-demand in-person sessions and recording for hybrid experience:  </w:t>
      </w:r>
      <w:r w:rsidR="001B75B6">
        <w:rPr>
          <w:bCs/>
        </w:rPr>
        <w:t>Playful, Inclusive, and All Day Long: STEM for Each and Every Child</w:t>
      </w:r>
      <w:r w:rsidRPr="00290514">
        <w:rPr>
          <w:bCs/>
        </w:rPr>
        <w:t>.  With Megan Vinh</w:t>
      </w:r>
      <w:r w:rsidR="001B75B6">
        <w:rPr>
          <w:bCs/>
        </w:rPr>
        <w:t xml:space="preserve"> </w:t>
      </w:r>
      <w:r w:rsidR="0088423B">
        <w:rPr>
          <w:bCs/>
        </w:rPr>
        <w:t xml:space="preserve">(lead) </w:t>
      </w:r>
      <w:r w:rsidR="001B75B6">
        <w:rPr>
          <w:bCs/>
        </w:rPr>
        <w:t xml:space="preserve">and </w:t>
      </w:r>
      <w:r w:rsidR="001B75B6" w:rsidRPr="00290514">
        <w:rPr>
          <w:bCs/>
        </w:rPr>
        <w:t>Jessica Amsbary</w:t>
      </w:r>
      <w:r w:rsidR="001B75B6">
        <w:rPr>
          <w:bCs/>
        </w:rPr>
        <w:t>.</w:t>
      </w:r>
    </w:p>
    <w:p w14:paraId="5E1A94DC" w14:textId="77777777" w:rsidR="00290514" w:rsidRPr="00290514" w:rsidRDefault="00290514" w:rsidP="007C6760">
      <w:pPr>
        <w:spacing w:after="0" w:line="249" w:lineRule="auto"/>
        <w:ind w:left="5" w:right="0" w:hanging="10"/>
        <w:rPr>
          <w:bCs/>
        </w:rPr>
      </w:pPr>
    </w:p>
    <w:p w14:paraId="10E47D7A" w14:textId="392B5BCA" w:rsidR="00F52C26" w:rsidRDefault="00F52C26" w:rsidP="007C6760">
      <w:pPr>
        <w:spacing w:after="0" w:line="249" w:lineRule="auto"/>
        <w:ind w:left="5" w:right="0" w:hanging="10"/>
        <w:rPr>
          <w:b/>
        </w:rPr>
      </w:pPr>
      <w:r>
        <w:rPr>
          <w:b/>
        </w:rPr>
        <w:t xml:space="preserve">Region 10 </w:t>
      </w:r>
      <w:r w:rsidR="00AD36A6">
        <w:rPr>
          <w:b/>
        </w:rPr>
        <w:t xml:space="preserve">Dallas, </w:t>
      </w:r>
      <w:r>
        <w:rPr>
          <w:b/>
        </w:rPr>
        <w:t>Tex</w:t>
      </w:r>
      <w:r w:rsidR="000C7463">
        <w:rPr>
          <w:b/>
        </w:rPr>
        <w:t>a</w:t>
      </w:r>
      <w:r>
        <w:rPr>
          <w:b/>
        </w:rPr>
        <w:t xml:space="preserve">s </w:t>
      </w:r>
      <w:r w:rsidR="000C7463">
        <w:rPr>
          <w:b/>
        </w:rPr>
        <w:t>Full Day Staff Development, June 8, 2022</w:t>
      </w:r>
    </w:p>
    <w:p w14:paraId="7C795CEC" w14:textId="3B4C70F6" w:rsidR="00DE753D" w:rsidRPr="001939C3" w:rsidRDefault="0064212E" w:rsidP="00E33C3A">
      <w:pPr>
        <w:spacing w:after="0" w:line="249" w:lineRule="auto"/>
        <w:ind w:left="5" w:right="0" w:hanging="10"/>
        <w:rPr>
          <w:bCs/>
        </w:rPr>
      </w:pPr>
      <w:r>
        <w:rPr>
          <w:bCs/>
        </w:rPr>
        <w:t>Where Do I start? Intentional and Playful Inclusion for Each and Every Child</w:t>
      </w:r>
      <w:r w:rsidR="00E33C3A">
        <w:rPr>
          <w:bCs/>
        </w:rPr>
        <w:t xml:space="preserve">. </w:t>
      </w:r>
      <w:r w:rsidR="00DE753D" w:rsidRPr="001939C3">
        <w:rPr>
          <w:bCs/>
        </w:rPr>
        <w:t>With Megan Vinh</w:t>
      </w:r>
      <w:r w:rsidR="0088423B">
        <w:rPr>
          <w:bCs/>
        </w:rPr>
        <w:t xml:space="preserve"> (lead)</w:t>
      </w:r>
      <w:r w:rsidR="00DE753D" w:rsidRPr="001939C3">
        <w:rPr>
          <w:bCs/>
        </w:rPr>
        <w:t xml:space="preserve"> and Hsiu-Wen Yang.</w:t>
      </w:r>
    </w:p>
    <w:p w14:paraId="61612354" w14:textId="77777777" w:rsidR="001939C3" w:rsidRDefault="001939C3" w:rsidP="007C6760">
      <w:pPr>
        <w:spacing w:after="0" w:line="249" w:lineRule="auto"/>
        <w:ind w:left="5" w:right="0" w:hanging="10"/>
        <w:rPr>
          <w:b/>
        </w:rPr>
      </w:pPr>
    </w:p>
    <w:p w14:paraId="4CC8B9A1" w14:textId="632155C6" w:rsidR="00C8406F" w:rsidRDefault="00C8406F" w:rsidP="007C6760">
      <w:pPr>
        <w:spacing w:after="0" w:line="249" w:lineRule="auto"/>
        <w:ind w:left="5" w:right="0" w:hanging="10"/>
        <w:rPr>
          <w:b/>
        </w:rPr>
      </w:pPr>
      <w:r>
        <w:rPr>
          <w:b/>
        </w:rPr>
        <w:t>2022 STEM For All Video Showcase</w:t>
      </w:r>
      <w:r w:rsidR="00511881">
        <w:rPr>
          <w:b/>
        </w:rPr>
        <w:t>,</w:t>
      </w:r>
      <w:r w:rsidR="00BE459C">
        <w:rPr>
          <w:b/>
        </w:rPr>
        <w:t xml:space="preserve"> May 10-17, 2022.</w:t>
      </w:r>
    </w:p>
    <w:p w14:paraId="5100B911" w14:textId="2C8098DE" w:rsidR="00BE459C" w:rsidRDefault="00BE459C" w:rsidP="00253541">
      <w:pPr>
        <w:ind w:left="0"/>
        <w:rPr>
          <w:bCs/>
        </w:rPr>
      </w:pPr>
      <w:r w:rsidRPr="00253541">
        <w:rPr>
          <w:bCs/>
        </w:rPr>
        <w:t xml:space="preserve">Video: </w:t>
      </w:r>
      <w:r w:rsidR="00E16CA0" w:rsidRPr="00253541">
        <w:rPr>
          <w:bCs/>
        </w:rPr>
        <w:t>Unfolding Understanding of Force and Motion</w:t>
      </w:r>
      <w:r w:rsidR="00253541" w:rsidRPr="00253541">
        <w:rPr>
          <w:bCs/>
        </w:rPr>
        <w:t xml:space="preserve">.  </w:t>
      </w:r>
      <w:r w:rsidR="00253541" w:rsidRPr="00253541">
        <w:rPr>
          <w:rFonts w:ascii="Trebuchet MS" w:hAnsi="Trebuchet MS"/>
          <w:bCs/>
          <w:color w:val="387B37"/>
          <w:sz w:val="21"/>
          <w:szCs w:val="21"/>
        </w:rPr>
        <w:t>URL:</w:t>
      </w:r>
      <w:r w:rsidR="00253541" w:rsidRPr="00253541">
        <w:rPr>
          <w:rFonts w:ascii="Trebuchet MS" w:hAnsi="Trebuchet MS"/>
          <w:bCs/>
          <w:color w:val="384856"/>
          <w:sz w:val="21"/>
          <w:szCs w:val="21"/>
        </w:rPr>
        <w:t xml:space="preserve"> </w:t>
      </w:r>
      <w:hyperlink r:id="rId31" w:history="1">
        <w:r w:rsidR="00253541" w:rsidRPr="00253541">
          <w:rPr>
            <w:rStyle w:val="Hyperlink"/>
            <w:bCs/>
            <w:i/>
            <w:iCs/>
            <w:sz w:val="21"/>
            <w:szCs w:val="21"/>
          </w:rPr>
          <w:t>https://stemforall2022.videohall.com/presentations/2362</w:t>
        </w:r>
      </w:hyperlink>
      <w:r w:rsidR="00253541" w:rsidRPr="00253541">
        <w:rPr>
          <w:rFonts w:ascii="Trebuchet MS" w:hAnsi="Trebuchet MS"/>
          <w:bCs/>
          <w:color w:val="384856"/>
          <w:sz w:val="21"/>
          <w:szCs w:val="21"/>
        </w:rPr>
        <w:t xml:space="preserve">  </w:t>
      </w:r>
      <w:r w:rsidRPr="00253541">
        <w:rPr>
          <w:bCs/>
        </w:rPr>
        <w:t>With Jessica Amsbary</w:t>
      </w:r>
      <w:r w:rsidR="00660885" w:rsidRPr="00253541">
        <w:rPr>
          <w:bCs/>
        </w:rPr>
        <w:t xml:space="preserve">, Julie Chin, </w:t>
      </w:r>
      <w:r w:rsidR="0047103E">
        <w:rPr>
          <w:bCs/>
        </w:rPr>
        <w:t xml:space="preserve">Douglas Clements, </w:t>
      </w:r>
      <w:r w:rsidR="00660885" w:rsidRPr="00253541">
        <w:rPr>
          <w:bCs/>
        </w:rPr>
        <w:t xml:space="preserve">Chih-Ing Lim, </w:t>
      </w:r>
      <w:r w:rsidR="0047103E">
        <w:rPr>
          <w:bCs/>
        </w:rPr>
        <w:t xml:space="preserve">Toni Miguel, Julie </w:t>
      </w:r>
      <w:proofErr w:type="spellStart"/>
      <w:r w:rsidR="0047103E">
        <w:rPr>
          <w:bCs/>
        </w:rPr>
        <w:t>Sarama</w:t>
      </w:r>
      <w:proofErr w:type="spellEnd"/>
      <w:r w:rsidR="0047103E">
        <w:rPr>
          <w:bCs/>
        </w:rPr>
        <w:t xml:space="preserve">, </w:t>
      </w:r>
      <w:proofErr w:type="spellStart"/>
      <w:r w:rsidR="0047103E">
        <w:rPr>
          <w:bCs/>
        </w:rPr>
        <w:t>Elica</w:t>
      </w:r>
      <w:proofErr w:type="spellEnd"/>
      <w:r w:rsidR="0047103E">
        <w:rPr>
          <w:bCs/>
        </w:rPr>
        <w:t xml:space="preserve"> </w:t>
      </w:r>
      <w:proofErr w:type="spellStart"/>
      <w:r w:rsidR="0047103E">
        <w:rPr>
          <w:bCs/>
        </w:rPr>
        <w:t>Sharifnia</w:t>
      </w:r>
      <w:proofErr w:type="spellEnd"/>
      <w:r w:rsidR="0047103E">
        <w:rPr>
          <w:bCs/>
        </w:rPr>
        <w:t xml:space="preserve">, </w:t>
      </w:r>
      <w:r w:rsidR="004D1974">
        <w:rPr>
          <w:bCs/>
        </w:rPr>
        <w:t>Megan Vinh,</w:t>
      </w:r>
      <w:r w:rsidR="0047103E">
        <w:rPr>
          <w:bCs/>
        </w:rPr>
        <w:t xml:space="preserve"> </w:t>
      </w:r>
      <w:r w:rsidR="00660885" w:rsidRPr="00253541">
        <w:rPr>
          <w:bCs/>
        </w:rPr>
        <w:t>and Hsiu-Wen Yang.</w:t>
      </w:r>
    </w:p>
    <w:p w14:paraId="1E12A02D" w14:textId="77777777" w:rsidR="00253541" w:rsidRPr="00253541" w:rsidRDefault="00253541" w:rsidP="00253541">
      <w:pPr>
        <w:ind w:left="0"/>
        <w:rPr>
          <w:rFonts w:ascii="Trebuchet MS" w:hAnsi="Trebuchet MS"/>
          <w:bCs/>
          <w:color w:val="384856"/>
          <w:sz w:val="21"/>
          <w:szCs w:val="21"/>
        </w:rPr>
      </w:pPr>
    </w:p>
    <w:p w14:paraId="0AA60467" w14:textId="1D973493" w:rsidR="00CC1DE8" w:rsidRDefault="00CC1DE8" w:rsidP="007C6760">
      <w:pPr>
        <w:spacing w:after="0" w:line="249" w:lineRule="auto"/>
        <w:ind w:left="5" w:right="0" w:hanging="10"/>
        <w:rPr>
          <w:b/>
        </w:rPr>
      </w:pPr>
      <w:r>
        <w:rPr>
          <w:b/>
        </w:rPr>
        <w:t xml:space="preserve">National Association for the Education of Young Children (NAEYC) </w:t>
      </w:r>
      <w:r w:rsidR="00FB18D8">
        <w:rPr>
          <w:b/>
        </w:rPr>
        <w:t>2021 Annual Conference</w:t>
      </w:r>
      <w:r w:rsidR="00D571CE">
        <w:rPr>
          <w:b/>
        </w:rPr>
        <w:t xml:space="preserve">, November 7-9, </w:t>
      </w:r>
      <w:r>
        <w:rPr>
          <w:b/>
        </w:rPr>
        <w:t>202</w:t>
      </w:r>
      <w:r w:rsidR="00D571CE">
        <w:rPr>
          <w:b/>
        </w:rPr>
        <w:t>1</w:t>
      </w:r>
    </w:p>
    <w:p w14:paraId="5E5481F0" w14:textId="56804D2F" w:rsidR="00D571CE" w:rsidRPr="00BE616F" w:rsidRDefault="00BE616F" w:rsidP="007C6760">
      <w:pPr>
        <w:spacing w:after="0" w:line="249" w:lineRule="auto"/>
        <w:ind w:left="5" w:right="0" w:hanging="10"/>
        <w:rPr>
          <w:bCs/>
        </w:rPr>
      </w:pPr>
      <w:r w:rsidRPr="00BE616F">
        <w:rPr>
          <w:bCs/>
        </w:rPr>
        <w:t xml:space="preserve">On-demand Session:  </w:t>
      </w:r>
      <w:r w:rsidRPr="00BE616F">
        <w:rPr>
          <w:rStyle w:val="normaltextrun"/>
          <w:position w:val="1"/>
          <w:szCs w:val="24"/>
        </w:rPr>
        <w:t>STEM for One, STEM for All: Developmentally Appropriate and Equitable STEM Learning Opportunities</w:t>
      </w:r>
      <w:r w:rsidR="004C6B61">
        <w:rPr>
          <w:rStyle w:val="normaltextrun"/>
          <w:position w:val="1"/>
          <w:szCs w:val="24"/>
        </w:rPr>
        <w:t>.  With Megan Vinh and Chih-Ing Lim.</w:t>
      </w:r>
    </w:p>
    <w:p w14:paraId="0AD1E017" w14:textId="77777777" w:rsidR="00CC1DE8" w:rsidRDefault="00CC1DE8" w:rsidP="007C6760">
      <w:pPr>
        <w:spacing w:after="0" w:line="249" w:lineRule="auto"/>
        <w:ind w:left="5" w:right="0" w:hanging="10"/>
        <w:rPr>
          <w:b/>
        </w:rPr>
      </w:pPr>
    </w:p>
    <w:p w14:paraId="3486984F" w14:textId="33A9A0A7" w:rsidR="002F6C0B" w:rsidRDefault="002F6C0B" w:rsidP="007C6760">
      <w:pPr>
        <w:spacing w:after="0" w:line="249" w:lineRule="auto"/>
        <w:ind w:left="5" w:right="0" w:hanging="10"/>
        <w:rPr>
          <w:b/>
        </w:rPr>
      </w:pPr>
      <w:proofErr w:type="spellStart"/>
      <w:r>
        <w:rPr>
          <w:b/>
        </w:rPr>
        <w:t>STEMIEFest</w:t>
      </w:r>
      <w:proofErr w:type="spellEnd"/>
      <w:r>
        <w:rPr>
          <w:b/>
        </w:rPr>
        <w:t xml:space="preserve"> 2021</w:t>
      </w:r>
      <w:r w:rsidR="00FB18D8">
        <w:rPr>
          <w:b/>
        </w:rPr>
        <w:t>, October 4-9, 2021</w:t>
      </w:r>
    </w:p>
    <w:p w14:paraId="751926C3" w14:textId="0C3D194D" w:rsidR="002302F4" w:rsidRDefault="002302F4" w:rsidP="007C6760">
      <w:pPr>
        <w:spacing w:after="0" w:line="249" w:lineRule="auto"/>
        <w:ind w:left="5" w:right="0" w:hanging="10"/>
        <w:rPr>
          <w:b/>
        </w:rPr>
      </w:pPr>
      <w:r>
        <w:rPr>
          <w:b/>
        </w:rPr>
        <w:t>Virtual conference</w:t>
      </w:r>
    </w:p>
    <w:p w14:paraId="193B7709" w14:textId="25338DBE" w:rsidR="00073E32" w:rsidRDefault="008E617F" w:rsidP="00F27067">
      <w:pPr>
        <w:pStyle w:val="ListParagraph"/>
        <w:numPr>
          <w:ilvl w:val="0"/>
          <w:numId w:val="9"/>
        </w:numPr>
        <w:spacing w:line="249" w:lineRule="auto"/>
        <w:rPr>
          <w:bCs/>
        </w:rPr>
      </w:pPr>
      <w:r w:rsidRPr="00F27067">
        <w:rPr>
          <w:bCs/>
        </w:rPr>
        <w:t>Poster: STEM Scoping Review Update</w:t>
      </w:r>
      <w:r w:rsidR="00073E32" w:rsidRPr="00F27067">
        <w:rPr>
          <w:bCs/>
        </w:rPr>
        <w:t>: STEM for Young Children with Disabilities: What Does the Literature Say?</w:t>
      </w:r>
    </w:p>
    <w:p w14:paraId="251A346C" w14:textId="77777777" w:rsidR="009A05D3" w:rsidRPr="009A05D3" w:rsidRDefault="00F27067" w:rsidP="009A05D3">
      <w:pPr>
        <w:pStyle w:val="ListParagraph"/>
        <w:numPr>
          <w:ilvl w:val="0"/>
          <w:numId w:val="9"/>
        </w:numPr>
        <w:spacing w:line="249" w:lineRule="auto"/>
        <w:rPr>
          <w:bCs/>
        </w:rPr>
      </w:pPr>
      <w:r>
        <w:rPr>
          <w:bCs/>
        </w:rPr>
        <w:t xml:space="preserve">Poster: </w:t>
      </w:r>
      <w:r w:rsidR="009A05D3" w:rsidRPr="0011074F">
        <w:t>Developing Progression Steps for Science, Technology, and Engineering</w:t>
      </w:r>
    </w:p>
    <w:p w14:paraId="45D1662C" w14:textId="6D32A9E2" w:rsidR="00F27067" w:rsidRPr="00F27067" w:rsidRDefault="00F27067" w:rsidP="005157D9">
      <w:pPr>
        <w:pStyle w:val="ListParagraph"/>
        <w:spacing w:line="249" w:lineRule="auto"/>
        <w:ind w:left="1080" w:firstLine="0"/>
        <w:rPr>
          <w:bCs/>
        </w:rPr>
      </w:pPr>
    </w:p>
    <w:p w14:paraId="21D3DFA9" w14:textId="77777777" w:rsidR="002F6C0B" w:rsidRDefault="002F6C0B" w:rsidP="007C6760">
      <w:pPr>
        <w:spacing w:after="0" w:line="249" w:lineRule="auto"/>
        <w:ind w:left="5" w:right="0" w:hanging="10"/>
        <w:rPr>
          <w:b/>
        </w:rPr>
      </w:pPr>
    </w:p>
    <w:p w14:paraId="12F077CD" w14:textId="2A8DED43" w:rsidR="002D45D6" w:rsidRDefault="00BC718C" w:rsidP="007C6760">
      <w:pPr>
        <w:spacing w:after="0" w:line="249" w:lineRule="auto"/>
        <w:ind w:left="5" w:right="0" w:hanging="10"/>
        <w:rPr>
          <w:b/>
        </w:rPr>
      </w:pPr>
      <w:r w:rsidRPr="002D45D6">
        <w:rPr>
          <w:b/>
        </w:rPr>
        <w:t xml:space="preserve">DEC </w:t>
      </w:r>
      <w:r w:rsidR="002D45D6" w:rsidRPr="002D45D6">
        <w:rPr>
          <w:b/>
        </w:rPr>
        <w:t>- Division for Exceptional Children 3</w:t>
      </w:r>
      <w:r w:rsidR="002D45D6">
        <w:rPr>
          <w:b/>
        </w:rPr>
        <w:t>7</w:t>
      </w:r>
      <w:r w:rsidR="002D45D6" w:rsidRPr="002D45D6">
        <w:rPr>
          <w:b/>
          <w:vertAlign w:val="superscript"/>
        </w:rPr>
        <w:t>th</w:t>
      </w:r>
      <w:r w:rsidR="002D45D6" w:rsidRPr="002D45D6">
        <w:rPr>
          <w:b/>
        </w:rPr>
        <w:t xml:space="preserve"> Annual International Conference on Young Children with Special Needs and Their Families</w:t>
      </w:r>
      <w:r w:rsidRPr="002D45D6">
        <w:rPr>
          <w:b/>
        </w:rPr>
        <w:t>,</w:t>
      </w:r>
      <w:r>
        <w:rPr>
          <w:b/>
        </w:rPr>
        <w:t xml:space="preserve"> September 20-24, 2021.  </w:t>
      </w:r>
    </w:p>
    <w:p w14:paraId="3CA5D20A" w14:textId="5C70FCBD" w:rsidR="00714558" w:rsidRPr="00CE6F1C" w:rsidRDefault="002D45D6" w:rsidP="00CE6F1C">
      <w:pPr>
        <w:pStyle w:val="ListParagraph"/>
        <w:numPr>
          <w:ilvl w:val="0"/>
          <w:numId w:val="8"/>
        </w:numPr>
        <w:spacing w:after="0" w:line="249" w:lineRule="auto"/>
        <w:ind w:left="1075" w:right="0"/>
        <w:rPr>
          <w:bCs/>
        </w:rPr>
      </w:pPr>
      <w:r w:rsidRPr="00CE6F1C">
        <w:rPr>
          <w:bCs/>
        </w:rPr>
        <w:t xml:space="preserve">Session: </w:t>
      </w:r>
      <w:r w:rsidR="00D26AE1" w:rsidRPr="00CE6F1C">
        <w:rPr>
          <w:bCs/>
        </w:rPr>
        <w:t>Daily STEM:  Adaptations for Infants and Toddlers with Disabilities</w:t>
      </w:r>
      <w:r w:rsidR="00BC718C" w:rsidRPr="00CE6F1C">
        <w:rPr>
          <w:bCs/>
        </w:rPr>
        <w:t>.</w:t>
      </w:r>
      <w:r w:rsidR="0082609A" w:rsidRPr="00CE6F1C">
        <w:rPr>
          <w:bCs/>
        </w:rPr>
        <w:t xml:space="preserve"> With Pip Campbell</w:t>
      </w:r>
      <w:r w:rsidR="00223622">
        <w:rPr>
          <w:bCs/>
        </w:rPr>
        <w:t xml:space="preserve"> (lead)</w:t>
      </w:r>
      <w:r w:rsidR="0082609A" w:rsidRPr="00CE6F1C">
        <w:rPr>
          <w:bCs/>
        </w:rPr>
        <w:t>, Hsiu-wen Yang, and Jessica Amsbary</w:t>
      </w:r>
      <w:r w:rsidR="00623C20" w:rsidRPr="00CE6F1C">
        <w:rPr>
          <w:bCs/>
        </w:rPr>
        <w:t>.</w:t>
      </w:r>
    </w:p>
    <w:p w14:paraId="07AA0C1B" w14:textId="219F2CAB" w:rsidR="00C23F94" w:rsidRDefault="00C23F94" w:rsidP="00CE6F1C">
      <w:pPr>
        <w:spacing w:after="0" w:line="249" w:lineRule="auto"/>
        <w:ind w:left="365" w:right="0" w:hanging="10"/>
        <w:rPr>
          <w:bCs/>
        </w:rPr>
      </w:pPr>
    </w:p>
    <w:p w14:paraId="7281732F" w14:textId="3F6399BF" w:rsidR="00C23F94" w:rsidRDefault="00C23F94" w:rsidP="00CE6F1C">
      <w:pPr>
        <w:pStyle w:val="ListParagraph"/>
        <w:numPr>
          <w:ilvl w:val="0"/>
          <w:numId w:val="8"/>
        </w:numPr>
        <w:spacing w:after="0" w:line="249" w:lineRule="auto"/>
        <w:ind w:left="1075" w:right="0"/>
        <w:rPr>
          <w:bCs/>
        </w:rPr>
      </w:pPr>
      <w:r w:rsidRPr="00CE6F1C">
        <w:rPr>
          <w:bCs/>
        </w:rPr>
        <w:t>Session: Storytime STEM for Each and Every Child</w:t>
      </w:r>
      <w:r w:rsidR="00CE6F1C" w:rsidRPr="00CE6F1C">
        <w:rPr>
          <w:bCs/>
        </w:rPr>
        <w:t>.  With Chih-</w:t>
      </w:r>
      <w:r w:rsidR="00381BA2">
        <w:rPr>
          <w:bCs/>
        </w:rPr>
        <w:t>I</w:t>
      </w:r>
      <w:r w:rsidR="00CE6F1C" w:rsidRPr="00CE6F1C">
        <w:rPr>
          <w:bCs/>
        </w:rPr>
        <w:t>ng Lim</w:t>
      </w:r>
      <w:r w:rsidR="00223622">
        <w:rPr>
          <w:bCs/>
        </w:rPr>
        <w:t xml:space="preserve"> (lead)</w:t>
      </w:r>
      <w:r w:rsidR="00CE6F1C" w:rsidRPr="00CE6F1C">
        <w:rPr>
          <w:bCs/>
        </w:rPr>
        <w:t>, Hsiu-wen Yang, Sarah Pedonti, and Jessica Amsbary.</w:t>
      </w:r>
    </w:p>
    <w:p w14:paraId="7F7714BC" w14:textId="77777777" w:rsidR="00CE6F1C" w:rsidRPr="00CE6F1C" w:rsidRDefault="00CE6F1C" w:rsidP="00CE6F1C">
      <w:pPr>
        <w:pStyle w:val="ListParagraph"/>
        <w:rPr>
          <w:bCs/>
        </w:rPr>
      </w:pPr>
    </w:p>
    <w:p w14:paraId="505246E8" w14:textId="52A55D94" w:rsidR="00CE6F1C" w:rsidRPr="00CE6F1C" w:rsidRDefault="00CE6F1C" w:rsidP="00CE6F1C">
      <w:pPr>
        <w:pStyle w:val="ListParagraph"/>
        <w:numPr>
          <w:ilvl w:val="0"/>
          <w:numId w:val="8"/>
        </w:numPr>
        <w:spacing w:after="0" w:line="249" w:lineRule="auto"/>
        <w:ind w:left="1075" w:right="0"/>
        <w:rPr>
          <w:bCs/>
        </w:rPr>
      </w:pPr>
      <w:r>
        <w:rPr>
          <w:bCs/>
        </w:rPr>
        <w:t>Session: Including All Young Children in Computational Thinking Activities.  With Jessica Amsbary, Hsiu-wen Yang, Chih-</w:t>
      </w:r>
      <w:r w:rsidR="00381BA2">
        <w:rPr>
          <w:bCs/>
        </w:rPr>
        <w:t>I</w:t>
      </w:r>
      <w:r>
        <w:rPr>
          <w:bCs/>
        </w:rPr>
        <w:t>ng Lim</w:t>
      </w:r>
      <w:r w:rsidR="003F165C">
        <w:rPr>
          <w:bCs/>
        </w:rPr>
        <w:t xml:space="preserve">, Megan Vinh, and Lisa </w:t>
      </w:r>
      <w:proofErr w:type="spellStart"/>
      <w:r w:rsidR="003F165C">
        <w:rPr>
          <w:bCs/>
        </w:rPr>
        <w:t>Wadors</w:t>
      </w:r>
      <w:proofErr w:type="spellEnd"/>
      <w:r w:rsidR="003F165C">
        <w:rPr>
          <w:bCs/>
        </w:rPr>
        <w:t>.</w:t>
      </w:r>
    </w:p>
    <w:p w14:paraId="008C443F" w14:textId="77777777" w:rsidR="002D45D6" w:rsidRDefault="002D45D6" w:rsidP="007C6760">
      <w:pPr>
        <w:spacing w:after="0" w:line="249" w:lineRule="auto"/>
        <w:ind w:left="5" w:right="0" w:hanging="10"/>
        <w:rPr>
          <w:b/>
        </w:rPr>
      </w:pPr>
    </w:p>
    <w:p w14:paraId="37C0F511" w14:textId="03931553" w:rsidR="007C6760" w:rsidRDefault="00E715ED" w:rsidP="007C6760">
      <w:pPr>
        <w:spacing w:after="0" w:line="249" w:lineRule="auto"/>
        <w:ind w:left="5" w:right="0" w:hanging="10"/>
        <w:rPr>
          <w:b/>
        </w:rPr>
      </w:pPr>
      <w:r>
        <w:rPr>
          <w:b/>
        </w:rPr>
        <w:t>What is STEM</w:t>
      </w:r>
      <w:r w:rsidR="00C83A96">
        <w:rPr>
          <w:b/>
        </w:rPr>
        <w:t>? July 29. 2021</w:t>
      </w:r>
    </w:p>
    <w:p w14:paraId="1CF3BDC8" w14:textId="4EC35C83" w:rsidR="007C6760" w:rsidRPr="007C6760" w:rsidRDefault="005F576A" w:rsidP="007C6760">
      <w:pPr>
        <w:spacing w:after="0" w:line="249" w:lineRule="auto"/>
        <w:ind w:left="5" w:right="0" w:hanging="10"/>
        <w:rPr>
          <w:bCs/>
        </w:rPr>
      </w:pPr>
      <w:r w:rsidRPr="007C6760">
        <w:rPr>
          <w:bCs/>
        </w:rPr>
        <w:t xml:space="preserve">Blogpost: </w:t>
      </w:r>
      <w:hyperlink r:id="rId32" w:history="1">
        <w:r w:rsidR="007C6760" w:rsidRPr="007C6760">
          <w:rPr>
            <w:rStyle w:val="Hyperlink"/>
            <w:bCs/>
          </w:rPr>
          <w:t>https://stem4ec.ning.com/blog/what-is-stem?edited=1</w:t>
        </w:r>
      </w:hyperlink>
    </w:p>
    <w:p w14:paraId="2D29B9B0" w14:textId="4943AE34" w:rsidR="00C83A96" w:rsidRPr="002A5549" w:rsidRDefault="002A5549" w:rsidP="007C6760">
      <w:pPr>
        <w:spacing w:after="0" w:line="249" w:lineRule="auto"/>
        <w:ind w:left="5" w:right="0" w:hanging="10"/>
        <w:rPr>
          <w:bCs/>
        </w:rPr>
      </w:pPr>
      <w:r w:rsidRPr="002A5549">
        <w:rPr>
          <w:bCs/>
        </w:rPr>
        <w:t>W</w:t>
      </w:r>
      <w:r w:rsidR="00C83A96" w:rsidRPr="002A5549">
        <w:rPr>
          <w:bCs/>
        </w:rPr>
        <w:t>ith Chih-Ing Lim</w:t>
      </w:r>
      <w:r w:rsidR="00381BA2">
        <w:rPr>
          <w:bCs/>
        </w:rPr>
        <w:t>.</w:t>
      </w:r>
    </w:p>
    <w:p w14:paraId="3F51A128" w14:textId="77777777" w:rsidR="007C6760" w:rsidRDefault="007C6760" w:rsidP="007C6760">
      <w:pPr>
        <w:spacing w:after="0" w:line="249" w:lineRule="auto"/>
        <w:ind w:left="5" w:right="0" w:hanging="10"/>
      </w:pPr>
    </w:p>
    <w:p w14:paraId="67A99849" w14:textId="2E419EFA" w:rsidR="00B234C1" w:rsidRDefault="009F5809">
      <w:pPr>
        <w:pStyle w:val="Heading1"/>
        <w:numPr>
          <w:ilvl w:val="0"/>
          <w:numId w:val="0"/>
        </w:numPr>
        <w:ind w:left="5" w:right="0"/>
      </w:pPr>
      <w:r>
        <w:t>The 2021 ED Games Expo</w:t>
      </w:r>
      <w:r w:rsidR="002E2F00">
        <w:t>, May 25-31, 2021.</w:t>
      </w:r>
    </w:p>
    <w:p w14:paraId="7629FC36" w14:textId="77777777" w:rsidR="00AE6402" w:rsidRPr="00AE6402" w:rsidRDefault="009F5809" w:rsidP="00AE6402">
      <w:pPr>
        <w:spacing w:after="0" w:line="240" w:lineRule="auto"/>
        <w:ind w:left="0" w:right="0" w:firstLine="0"/>
        <w:rPr>
          <w:color w:val="auto"/>
          <w:sz w:val="22"/>
        </w:rPr>
      </w:pPr>
      <w:r>
        <w:t xml:space="preserve">Video: </w:t>
      </w:r>
      <w:r w:rsidR="003D5C2B">
        <w:t>STEM is Everywhere! Making STEM Happen for All Young Children</w:t>
      </w:r>
      <w:r w:rsidR="003B0416">
        <w:t xml:space="preserve">. </w:t>
      </w:r>
      <w:hyperlink r:id="rId33" w:history="1">
        <w:r w:rsidR="00AE6402" w:rsidRPr="00AE6402">
          <w:rPr>
            <w:rStyle w:val="Hyperlink"/>
            <w:szCs w:val="24"/>
          </w:rPr>
          <w:t>https://ies.ed.gov/sbir/2021EdGamesExpoVideos.asp</w:t>
        </w:r>
      </w:hyperlink>
    </w:p>
    <w:p w14:paraId="52376FF3" w14:textId="43BDAA7D" w:rsidR="00276C48" w:rsidRDefault="00276C48" w:rsidP="00AE6402">
      <w:pPr>
        <w:ind w:left="0" w:firstLine="0"/>
      </w:pPr>
      <w:r>
        <w:t>With Jessica Amsbary, Julie Chin, Chih-Ing Lim, and Hsiu-wen Yang.</w:t>
      </w:r>
    </w:p>
    <w:p w14:paraId="49671228" w14:textId="33CE90D3" w:rsidR="009F5809" w:rsidRPr="009F5809" w:rsidRDefault="00276C48" w:rsidP="002E2F00">
      <w:pPr>
        <w:ind w:left="0"/>
      </w:pPr>
      <w:r>
        <w:t xml:space="preserve"> </w:t>
      </w:r>
    </w:p>
    <w:p w14:paraId="1BC3381D" w14:textId="191221DB" w:rsidR="00E11F6B" w:rsidRDefault="00E11F6B">
      <w:pPr>
        <w:pStyle w:val="Heading1"/>
        <w:numPr>
          <w:ilvl w:val="0"/>
          <w:numId w:val="0"/>
        </w:numPr>
        <w:ind w:left="5" w:right="0"/>
      </w:pPr>
      <w:r>
        <w:lastRenderedPageBreak/>
        <w:t>2021 STE</w:t>
      </w:r>
      <w:r w:rsidR="00E776D3">
        <w:t>M</w:t>
      </w:r>
      <w:r>
        <w:t xml:space="preserve"> For All Video Showcase</w:t>
      </w:r>
      <w:r w:rsidR="00E776D3">
        <w:t xml:space="preserve">.  </w:t>
      </w:r>
      <w:r w:rsidR="002E0702">
        <w:t xml:space="preserve">COVID, Equity &amp; Social Justice. </w:t>
      </w:r>
      <w:r w:rsidR="00E776D3">
        <w:t>May 11-18, 2021.</w:t>
      </w:r>
    </w:p>
    <w:p w14:paraId="717978AF" w14:textId="630FFA5E" w:rsidR="00E776D3" w:rsidRDefault="002E0702" w:rsidP="00E776D3">
      <w:pPr>
        <w:ind w:left="9"/>
      </w:pPr>
      <w:r>
        <w:t>Video: Cultivating Inclusive STEM for Young Children.</w:t>
      </w:r>
      <w:r w:rsidR="00C2611C">
        <w:t xml:space="preserve"> With Jessica Amsbary</w:t>
      </w:r>
      <w:r w:rsidR="009B4318">
        <w:t>, Julie Chin, Chih</w:t>
      </w:r>
      <w:r w:rsidR="00D51E7B">
        <w:t>-I</w:t>
      </w:r>
      <w:r w:rsidR="009B4318">
        <w:t>ng Lim, Megan Vinh, and Hsiu-wen Yang.</w:t>
      </w:r>
    </w:p>
    <w:p w14:paraId="6180A182" w14:textId="77777777" w:rsidR="009B4318" w:rsidRPr="00E776D3" w:rsidRDefault="009B4318" w:rsidP="00E776D3">
      <w:pPr>
        <w:ind w:left="9"/>
      </w:pPr>
    </w:p>
    <w:p w14:paraId="23A155F2" w14:textId="7BB64D5F" w:rsidR="00613194" w:rsidRDefault="004A08CE">
      <w:pPr>
        <w:pStyle w:val="Heading1"/>
        <w:numPr>
          <w:ilvl w:val="0"/>
          <w:numId w:val="0"/>
        </w:numPr>
        <w:ind w:left="5" w:right="0"/>
      </w:pPr>
      <w:r>
        <w:t xml:space="preserve">2021 </w:t>
      </w:r>
      <w:r w:rsidR="00DF5018">
        <w:t>STEMIE P</w:t>
      </w:r>
      <w:r>
        <w:t xml:space="preserve">rofessional </w:t>
      </w:r>
      <w:r w:rsidR="00DF5018">
        <w:t>D</w:t>
      </w:r>
      <w:r>
        <w:t>evelopment</w:t>
      </w:r>
      <w:r w:rsidR="00DB187C">
        <w:t xml:space="preserve"> Webinar</w:t>
      </w:r>
      <w:r w:rsidR="00DF5018">
        <w:t xml:space="preserve"> Series</w:t>
      </w:r>
      <w:r w:rsidR="00DB187C">
        <w:t>.  March 30, 2021.</w:t>
      </w:r>
      <w:r w:rsidR="00496F12">
        <w:t xml:space="preserve"> </w:t>
      </w:r>
    </w:p>
    <w:p w14:paraId="5B7B7A80" w14:textId="4622A0AD" w:rsidR="00DF5018" w:rsidRDefault="00496F12">
      <w:pPr>
        <w:pStyle w:val="Heading1"/>
        <w:numPr>
          <w:ilvl w:val="0"/>
          <w:numId w:val="0"/>
        </w:numPr>
        <w:ind w:left="5" w:right="0"/>
        <w:rPr>
          <w:b w:val="0"/>
          <w:bCs/>
        </w:rPr>
      </w:pPr>
      <w:r w:rsidRPr="00D91E9D">
        <w:rPr>
          <w:b w:val="0"/>
          <w:bCs/>
        </w:rPr>
        <w:t>Adaptations to Routines and Activities Make STEM Happen for Infants and Toddlers</w:t>
      </w:r>
      <w:r w:rsidR="004A08CE" w:rsidRPr="00D91E9D">
        <w:rPr>
          <w:b w:val="0"/>
          <w:bCs/>
        </w:rPr>
        <w:t>.  Philippa Cam</w:t>
      </w:r>
      <w:r w:rsidR="00DB187C" w:rsidRPr="00D91E9D">
        <w:rPr>
          <w:b w:val="0"/>
          <w:bCs/>
        </w:rPr>
        <w:t>p</w:t>
      </w:r>
      <w:r w:rsidR="004A08CE" w:rsidRPr="00D91E9D">
        <w:rPr>
          <w:b w:val="0"/>
          <w:bCs/>
        </w:rPr>
        <w:t>bell and Christine Harradine</w:t>
      </w:r>
    </w:p>
    <w:p w14:paraId="397AD83A" w14:textId="38C5F892" w:rsidR="003222D0" w:rsidRDefault="003222D0" w:rsidP="003222D0"/>
    <w:p w14:paraId="35FF42FA" w14:textId="5525C3CB" w:rsidR="004A2682" w:rsidRPr="004A2682" w:rsidRDefault="00D94AD0" w:rsidP="004A2682">
      <w:pPr>
        <w:ind w:left="0"/>
        <w:rPr>
          <w:b/>
          <w:bCs/>
        </w:rPr>
      </w:pPr>
      <w:r w:rsidRPr="004A2682">
        <w:rPr>
          <w:b/>
          <w:bCs/>
        </w:rPr>
        <w:t xml:space="preserve">March 28, </w:t>
      </w:r>
      <w:proofErr w:type="gramStart"/>
      <w:r w:rsidRPr="004A2682">
        <w:rPr>
          <w:b/>
          <w:bCs/>
        </w:rPr>
        <w:t>2021</w:t>
      </w:r>
      <w:proofErr w:type="gramEnd"/>
      <w:r w:rsidRPr="004A2682">
        <w:rPr>
          <w:b/>
          <w:bCs/>
        </w:rPr>
        <w:t xml:space="preserve"> STEM</w:t>
      </w:r>
      <w:r w:rsidR="00B71250">
        <w:rPr>
          <w:b/>
          <w:bCs/>
        </w:rPr>
        <w:t>4</w:t>
      </w:r>
      <w:r w:rsidRPr="004A2682">
        <w:rPr>
          <w:b/>
          <w:bCs/>
        </w:rPr>
        <w:t xml:space="preserve">EC Blog post.  </w:t>
      </w:r>
    </w:p>
    <w:p w14:paraId="1DDDC82A" w14:textId="069DD46F" w:rsidR="003222D0" w:rsidRDefault="00D94AD0" w:rsidP="004A2682">
      <w:pPr>
        <w:ind w:left="0"/>
      </w:pPr>
      <w:r>
        <w:t>Intr</w:t>
      </w:r>
      <w:r w:rsidR="004A2682">
        <w:t>oducing STEMIE’s Storybook Conversations Series.  With Chih-Ing Lim.</w:t>
      </w:r>
    </w:p>
    <w:p w14:paraId="44889D22" w14:textId="77777777" w:rsidR="00613194" w:rsidRDefault="00C1530C" w:rsidP="009A0677">
      <w:pPr>
        <w:pStyle w:val="Heading1"/>
        <w:numPr>
          <w:ilvl w:val="0"/>
          <w:numId w:val="0"/>
        </w:numPr>
        <w:spacing w:before="240" w:line="250" w:lineRule="auto"/>
        <w:ind w:right="0"/>
        <w:rPr>
          <w:b w:val="0"/>
          <w:bCs/>
        </w:rPr>
      </w:pPr>
      <w:r w:rsidRPr="00D91E9D">
        <w:t>ECSTEM 2021 Conference</w:t>
      </w:r>
      <w:r w:rsidRPr="00D91E9D">
        <w:rPr>
          <w:b w:val="0"/>
          <w:bCs/>
        </w:rPr>
        <w:t xml:space="preserve">.  </w:t>
      </w:r>
      <w:r w:rsidR="003974A9" w:rsidRPr="003974A9">
        <w:t>February 26, 2021</w:t>
      </w:r>
      <w:r w:rsidR="003974A9" w:rsidRPr="008A0F2B">
        <w:rPr>
          <w:b w:val="0"/>
          <w:bCs/>
        </w:rPr>
        <w:t xml:space="preserve">. </w:t>
      </w:r>
    </w:p>
    <w:p w14:paraId="1220837C" w14:textId="7F6AF010" w:rsidR="00177B3E" w:rsidRDefault="008A0F2B" w:rsidP="00D91E9D">
      <w:pPr>
        <w:pStyle w:val="Heading1"/>
        <w:numPr>
          <w:ilvl w:val="0"/>
          <w:numId w:val="0"/>
        </w:numPr>
        <w:ind w:left="5" w:right="0"/>
        <w:rPr>
          <w:b w:val="0"/>
          <w:bCs/>
        </w:rPr>
      </w:pPr>
      <w:r w:rsidRPr="008A0F2B">
        <w:rPr>
          <w:b w:val="0"/>
          <w:bCs/>
        </w:rPr>
        <w:t>Session presentation,</w:t>
      </w:r>
      <w:r>
        <w:rPr>
          <w:b w:val="0"/>
          <w:bCs/>
        </w:rPr>
        <w:t xml:space="preserve"> </w:t>
      </w:r>
      <w:r w:rsidRPr="008A0F2B">
        <w:rPr>
          <w:b w:val="0"/>
          <w:bCs/>
        </w:rPr>
        <w:t xml:space="preserve">STEM Learning for Infants and Toddlers.  </w:t>
      </w:r>
      <w:r w:rsidR="006903BE" w:rsidRPr="008A0F2B">
        <w:rPr>
          <w:b w:val="0"/>
          <w:bCs/>
        </w:rPr>
        <w:t>With Phillipa Campbell</w:t>
      </w:r>
    </w:p>
    <w:p w14:paraId="4382B8BB" w14:textId="77777777" w:rsidR="000119D3" w:rsidRDefault="000119D3" w:rsidP="004B52ED">
      <w:pPr>
        <w:pStyle w:val="Heading1"/>
        <w:numPr>
          <w:ilvl w:val="0"/>
          <w:numId w:val="0"/>
        </w:numPr>
        <w:ind w:right="0"/>
      </w:pPr>
    </w:p>
    <w:p w14:paraId="27FD56E4" w14:textId="6747AB47" w:rsidR="0079576B" w:rsidRPr="004B40A1" w:rsidRDefault="0079576B" w:rsidP="004B52ED">
      <w:pPr>
        <w:pStyle w:val="Heading1"/>
        <w:numPr>
          <w:ilvl w:val="0"/>
          <w:numId w:val="0"/>
        </w:numPr>
        <w:ind w:right="0"/>
        <w:rPr>
          <w:b w:val="0"/>
          <w:bCs/>
        </w:rPr>
      </w:pPr>
      <w:r>
        <w:t>Early Childhood Technical Assistance Center</w:t>
      </w:r>
      <w:r w:rsidR="00706A9D">
        <w:t xml:space="preserve"> Staff Meeting.  February 4, 2021 (part 1) and February </w:t>
      </w:r>
      <w:r w:rsidR="009B3B54">
        <w:t>18, 2021 (part 2)</w:t>
      </w:r>
      <w:r w:rsidR="004B40A1">
        <w:t xml:space="preserve">.  </w:t>
      </w:r>
      <w:r w:rsidR="004B40A1" w:rsidRPr="004B40A1">
        <w:rPr>
          <w:b w:val="0"/>
          <w:bCs/>
        </w:rPr>
        <w:t xml:space="preserve">Considerations for </w:t>
      </w:r>
      <w:r w:rsidR="00057970">
        <w:rPr>
          <w:b w:val="0"/>
          <w:bCs/>
        </w:rPr>
        <w:t>Creating Web-based Products</w:t>
      </w:r>
      <w:r w:rsidR="00177B3E">
        <w:rPr>
          <w:b w:val="0"/>
          <w:bCs/>
        </w:rPr>
        <w:t>.</w:t>
      </w:r>
    </w:p>
    <w:p w14:paraId="0A28DA9D" w14:textId="77777777" w:rsidR="0079576B" w:rsidRDefault="0079576B">
      <w:pPr>
        <w:pStyle w:val="Heading1"/>
        <w:numPr>
          <w:ilvl w:val="0"/>
          <w:numId w:val="0"/>
        </w:numPr>
        <w:ind w:left="5" w:right="0"/>
      </w:pPr>
    </w:p>
    <w:p w14:paraId="7498EB6E" w14:textId="3CFB278B" w:rsidR="00144E74" w:rsidRDefault="0082151D">
      <w:pPr>
        <w:pStyle w:val="Heading1"/>
        <w:numPr>
          <w:ilvl w:val="0"/>
          <w:numId w:val="0"/>
        </w:numPr>
        <w:ind w:left="5" w:right="0"/>
      </w:pPr>
      <w:r>
        <w:t xml:space="preserve">DEC - </w:t>
      </w:r>
      <w:r w:rsidR="00144E74">
        <w:t xml:space="preserve">Division for Exceptional Children </w:t>
      </w:r>
      <w:r>
        <w:t>36</w:t>
      </w:r>
      <w:r w:rsidRPr="0082151D">
        <w:rPr>
          <w:vertAlign w:val="superscript"/>
        </w:rPr>
        <w:t>th</w:t>
      </w:r>
      <w:r>
        <w:t xml:space="preserve"> Annual International </w:t>
      </w:r>
      <w:r w:rsidR="005B1B19">
        <w:t>Conference on Young Children with Special Needs and Their Families.  January 21-29, 2021.</w:t>
      </w:r>
    </w:p>
    <w:p w14:paraId="3E247E03" w14:textId="646D6210" w:rsidR="005961F0" w:rsidRDefault="005961F0" w:rsidP="0051652F">
      <w:pPr>
        <w:pStyle w:val="ListParagraph"/>
        <w:numPr>
          <w:ilvl w:val="0"/>
          <w:numId w:val="6"/>
        </w:numPr>
      </w:pPr>
      <w:r>
        <w:t xml:space="preserve">Poster: </w:t>
      </w:r>
      <w:r w:rsidR="000D10AC">
        <w:t xml:space="preserve">Developing an Early STEM Model: </w:t>
      </w:r>
      <w:r w:rsidR="0051652F">
        <w:t>Preliminary Results from a Delphi Process</w:t>
      </w:r>
      <w:r w:rsidR="00E10399">
        <w:t>.</w:t>
      </w:r>
      <w:r w:rsidR="0051652F">
        <w:t xml:space="preserve"> </w:t>
      </w:r>
      <w:r w:rsidR="00BC3E8F">
        <w:t>Chih-Ing Lim, Megan Vinh, Hsiu-wen Yang, Jessica Amsbary, and Christine Har</w:t>
      </w:r>
      <w:r w:rsidR="004C10E4">
        <w:t>ra</w:t>
      </w:r>
      <w:r w:rsidR="00BC3E8F">
        <w:t>dine</w:t>
      </w:r>
    </w:p>
    <w:p w14:paraId="0ACC4CD2" w14:textId="77777777" w:rsidR="0051652F" w:rsidRDefault="0051652F" w:rsidP="005961F0"/>
    <w:p w14:paraId="364316ED" w14:textId="76C2556B" w:rsidR="005961F0" w:rsidRDefault="005961F0" w:rsidP="0051652F">
      <w:pPr>
        <w:pStyle w:val="ListParagraph"/>
        <w:numPr>
          <w:ilvl w:val="0"/>
          <w:numId w:val="6"/>
        </w:numPr>
      </w:pPr>
      <w:r>
        <w:t>Poster:</w:t>
      </w:r>
      <w:r w:rsidR="001108F3">
        <w:t xml:space="preserve"> Examining the State of STEM </w:t>
      </w:r>
      <w:r w:rsidR="00BC3E8F">
        <w:t>and Inclusion in Early Education</w:t>
      </w:r>
      <w:r w:rsidR="00E10399">
        <w:t>.</w:t>
      </w:r>
      <w:r w:rsidR="00BC3E8F">
        <w:t xml:space="preserve"> </w:t>
      </w:r>
      <w:r w:rsidR="004C10E4">
        <w:t>Jessica Amsbary, Chih-Ing Lim, Hsiu-wen Yang, Christine Harradine, and Megan Vinh</w:t>
      </w:r>
    </w:p>
    <w:p w14:paraId="7012012F" w14:textId="77777777" w:rsidR="004C10E4" w:rsidRDefault="004C10E4" w:rsidP="004C10E4">
      <w:pPr>
        <w:ind w:left="1110" w:firstLine="0"/>
      </w:pPr>
    </w:p>
    <w:p w14:paraId="45D5E58A" w14:textId="7E004FA7" w:rsidR="005961F0" w:rsidRPr="005961F0" w:rsidRDefault="005961F0" w:rsidP="0051652F">
      <w:pPr>
        <w:pStyle w:val="ListParagraph"/>
        <w:numPr>
          <w:ilvl w:val="0"/>
          <w:numId w:val="6"/>
        </w:numPr>
      </w:pPr>
      <w:r>
        <w:t xml:space="preserve">Poster: </w:t>
      </w:r>
      <w:r w:rsidR="00244F49">
        <w:t>STEM for Young Children with Disabilities:  What Does the Literature Say?</w:t>
      </w:r>
      <w:r w:rsidR="00E10399">
        <w:t xml:space="preserve"> Christine Harradine, Hsiu-wen Yang, Jessica Amsbary, Chih-Ing Lim, and Megan Vinh</w:t>
      </w:r>
    </w:p>
    <w:p w14:paraId="6B23E076" w14:textId="77777777" w:rsidR="005961F0" w:rsidRPr="005961F0" w:rsidRDefault="005961F0" w:rsidP="005961F0"/>
    <w:p w14:paraId="424F26FF" w14:textId="6C78E292" w:rsidR="004C08A0" w:rsidRDefault="004C08A0">
      <w:pPr>
        <w:pStyle w:val="Heading1"/>
        <w:numPr>
          <w:ilvl w:val="0"/>
          <w:numId w:val="0"/>
        </w:numPr>
        <w:ind w:left="5" w:right="0"/>
      </w:pPr>
      <w:proofErr w:type="spellStart"/>
      <w:r>
        <w:t>STEMIEFest</w:t>
      </w:r>
      <w:proofErr w:type="spellEnd"/>
      <w:r>
        <w:t xml:space="preserve"> 2020 </w:t>
      </w:r>
    </w:p>
    <w:p w14:paraId="7197CC31" w14:textId="77777777" w:rsidR="004C08A0" w:rsidRDefault="004C08A0" w:rsidP="004C08A0">
      <w:pPr>
        <w:ind w:left="90"/>
      </w:pPr>
      <w:r>
        <w:t xml:space="preserve">Virtual </w:t>
      </w:r>
      <w:proofErr w:type="gramStart"/>
      <w:r>
        <w:t>Conference ,</w:t>
      </w:r>
      <w:proofErr w:type="gramEnd"/>
      <w:r>
        <w:t xml:space="preserve"> September 14-18, 2020</w:t>
      </w:r>
    </w:p>
    <w:p w14:paraId="67815F8C" w14:textId="77777777" w:rsidR="004C08A0" w:rsidRDefault="004C08A0" w:rsidP="004C08A0">
      <w:pPr>
        <w:pStyle w:val="ListParagraph"/>
        <w:numPr>
          <w:ilvl w:val="0"/>
          <w:numId w:val="3"/>
        </w:numPr>
      </w:pPr>
      <w:proofErr w:type="spellStart"/>
      <w:r>
        <w:t>Minichat</w:t>
      </w:r>
      <w:proofErr w:type="spellEnd"/>
      <w:r>
        <w:t>:  Learning trajectories for science, technology, and engineering</w:t>
      </w:r>
    </w:p>
    <w:p w14:paraId="693B5F7D" w14:textId="77777777" w:rsidR="004C08A0" w:rsidRDefault="004C08A0" w:rsidP="004C08A0">
      <w:pPr>
        <w:ind w:left="810"/>
      </w:pPr>
      <w:r>
        <w:t>With Doug Clements, Megan Vinh, Chih-Ing Lim, and Julie Sarama</w:t>
      </w:r>
    </w:p>
    <w:p w14:paraId="25CB3240" w14:textId="77777777" w:rsidR="004C08A0" w:rsidRDefault="004C08A0" w:rsidP="004C08A0">
      <w:pPr>
        <w:ind w:left="90"/>
      </w:pPr>
    </w:p>
    <w:p w14:paraId="7F53940B" w14:textId="77777777" w:rsidR="004C08A0" w:rsidRDefault="004C08A0" w:rsidP="004C08A0">
      <w:pPr>
        <w:pStyle w:val="ListParagraph"/>
        <w:numPr>
          <w:ilvl w:val="0"/>
          <w:numId w:val="3"/>
        </w:numPr>
      </w:pPr>
      <w:proofErr w:type="spellStart"/>
      <w:r>
        <w:t>Minichat</w:t>
      </w:r>
      <w:proofErr w:type="spellEnd"/>
      <w:r>
        <w:t>: Scoping out the research on STEM for young children with disabilities</w:t>
      </w:r>
    </w:p>
    <w:p w14:paraId="44635F2F" w14:textId="77777777" w:rsidR="004C08A0" w:rsidRDefault="004C08A0" w:rsidP="004C08A0">
      <w:pPr>
        <w:ind w:left="90"/>
      </w:pPr>
    </w:p>
    <w:p w14:paraId="33476B36" w14:textId="77777777" w:rsidR="004C08A0" w:rsidRDefault="004C08A0" w:rsidP="004C08A0">
      <w:pPr>
        <w:pStyle w:val="ListParagraph"/>
        <w:numPr>
          <w:ilvl w:val="0"/>
          <w:numId w:val="3"/>
        </w:numPr>
      </w:pPr>
      <w:r>
        <w:t>Listening Session</w:t>
      </w:r>
    </w:p>
    <w:p w14:paraId="55E8C7FD" w14:textId="77777777" w:rsidR="004C08A0" w:rsidRPr="004C08A0" w:rsidRDefault="004C08A0" w:rsidP="004C08A0">
      <w:pPr>
        <w:ind w:left="810"/>
      </w:pPr>
      <w:r>
        <w:t>With Hsiu-wen Yang</w:t>
      </w:r>
    </w:p>
    <w:p w14:paraId="5E4D18CA" w14:textId="77777777" w:rsidR="00E648B7" w:rsidRDefault="00341EAB">
      <w:pPr>
        <w:pStyle w:val="Heading1"/>
        <w:numPr>
          <w:ilvl w:val="0"/>
          <w:numId w:val="0"/>
        </w:numPr>
        <w:ind w:left="5" w:right="0"/>
      </w:pPr>
      <w:r>
        <w:t>NCAEYC 63</w:t>
      </w:r>
      <w:r>
        <w:rPr>
          <w:sz w:val="37"/>
          <w:vertAlign w:val="superscript"/>
        </w:rPr>
        <w:t xml:space="preserve">rd </w:t>
      </w:r>
      <w:r>
        <w:t>Annual Conference</w:t>
      </w:r>
    </w:p>
    <w:p w14:paraId="4EBCDC17" w14:textId="77777777" w:rsidR="00E648B7" w:rsidRDefault="00341EAB" w:rsidP="004C08A0">
      <w:pPr>
        <w:ind w:left="0" w:right="59" w:firstLine="0"/>
      </w:pPr>
      <w:r>
        <w:t xml:space="preserve">Raleigh, NC September 15, 2016 </w:t>
      </w:r>
    </w:p>
    <w:p w14:paraId="3E544EF9" w14:textId="77777777" w:rsidR="00E648B7" w:rsidRDefault="00341EAB" w:rsidP="004C08A0">
      <w:pPr>
        <w:pStyle w:val="ListParagraph"/>
        <w:numPr>
          <w:ilvl w:val="0"/>
          <w:numId w:val="5"/>
        </w:numPr>
        <w:spacing w:after="47"/>
        <w:ind w:left="810" w:right="59"/>
      </w:pPr>
      <w:r>
        <w:t xml:space="preserve">Risk and Resilience Preconference Session </w:t>
      </w:r>
    </w:p>
    <w:p w14:paraId="43668085" w14:textId="20C0DE7A" w:rsidR="00E648B7" w:rsidRDefault="00D51E7B" w:rsidP="004C08A0">
      <w:pPr>
        <w:spacing w:after="175"/>
        <w:ind w:left="720" w:right="59"/>
      </w:pPr>
      <w:r>
        <w:t xml:space="preserve"> </w:t>
      </w:r>
      <w:r w:rsidR="00341EAB">
        <w:t xml:space="preserve">With Betty Rintoul, Lanier </w:t>
      </w:r>
      <w:proofErr w:type="spellStart"/>
      <w:r w:rsidR="00341EAB">
        <w:t>DeGrella</w:t>
      </w:r>
      <w:proofErr w:type="spellEnd"/>
      <w:r w:rsidR="00341EAB">
        <w:t xml:space="preserve">, &amp; Robin Rooney </w:t>
      </w:r>
    </w:p>
    <w:p w14:paraId="4E5D54E5" w14:textId="77777777" w:rsidR="00E648B7" w:rsidRDefault="00341EAB" w:rsidP="004C08A0">
      <w:pPr>
        <w:pStyle w:val="ListParagraph"/>
        <w:numPr>
          <w:ilvl w:val="0"/>
          <w:numId w:val="4"/>
        </w:numPr>
        <w:ind w:left="810" w:right="59"/>
      </w:pPr>
      <w:r>
        <w:t xml:space="preserve">Raleigh, NC September 17, 2016 </w:t>
      </w:r>
    </w:p>
    <w:p w14:paraId="6D8EA237" w14:textId="77777777" w:rsidR="00E648B7" w:rsidRDefault="00341EAB" w:rsidP="004C08A0">
      <w:pPr>
        <w:ind w:left="810" w:right="59"/>
      </w:pPr>
      <w:r>
        <w:t xml:space="preserve">Preview! NC Foundations Advanced Online Course on Emotional and Social Development &amp; Family Engagement, Invited Session </w:t>
      </w:r>
    </w:p>
    <w:p w14:paraId="13F20DB2" w14:textId="77777777" w:rsidR="00E648B7" w:rsidRDefault="00341EAB" w:rsidP="004C08A0">
      <w:pPr>
        <w:spacing w:after="407"/>
        <w:ind w:left="810" w:right="59"/>
      </w:pPr>
      <w:r>
        <w:t xml:space="preserve">With Robin Rooney </w:t>
      </w:r>
    </w:p>
    <w:p w14:paraId="480426ED" w14:textId="77777777" w:rsidR="00E648B7" w:rsidRDefault="00341EAB">
      <w:pPr>
        <w:pStyle w:val="Heading1"/>
        <w:numPr>
          <w:ilvl w:val="0"/>
          <w:numId w:val="0"/>
        </w:numPr>
        <w:ind w:left="5" w:right="0"/>
      </w:pPr>
      <w:r>
        <w:lastRenderedPageBreak/>
        <w:t>39</w:t>
      </w:r>
      <w:r>
        <w:rPr>
          <w:sz w:val="37"/>
          <w:vertAlign w:val="superscript"/>
        </w:rPr>
        <w:t xml:space="preserve">th </w:t>
      </w:r>
      <w:r>
        <w:t xml:space="preserve">Annual National Head Start Association Conference </w:t>
      </w:r>
    </w:p>
    <w:p w14:paraId="625633F4" w14:textId="77777777" w:rsidR="00E648B7" w:rsidRDefault="00341EAB">
      <w:pPr>
        <w:ind w:left="5" w:right="59"/>
      </w:pPr>
      <w:r>
        <w:t xml:space="preserve">Nashville, TN, April 2012 </w:t>
      </w:r>
    </w:p>
    <w:p w14:paraId="2013FA06" w14:textId="77777777" w:rsidR="00E648B7" w:rsidRDefault="00341EAB">
      <w:pPr>
        <w:ind w:left="5" w:right="59"/>
      </w:pPr>
      <w:r>
        <w:t xml:space="preserve">Promoting Positive Youth Development in Boys of Color, Paper Presentation </w:t>
      </w:r>
    </w:p>
    <w:p w14:paraId="396B7E9D" w14:textId="77777777" w:rsidR="00E648B7" w:rsidRDefault="00341EAB">
      <w:pPr>
        <w:spacing w:after="227"/>
        <w:ind w:left="5" w:right="59"/>
      </w:pPr>
      <w:r>
        <w:t xml:space="preserve">With Donna-Marie Winn, Iheoma Iruka, Allen Buansi &amp; Marvin McKinney </w:t>
      </w:r>
    </w:p>
    <w:p w14:paraId="6BE51CFB" w14:textId="77777777" w:rsidR="00E648B7" w:rsidRDefault="00341EAB">
      <w:pPr>
        <w:pStyle w:val="Heading1"/>
        <w:numPr>
          <w:ilvl w:val="0"/>
          <w:numId w:val="0"/>
        </w:numPr>
        <w:ind w:left="5" w:right="0"/>
      </w:pPr>
      <w:r>
        <w:t xml:space="preserve">FPG Brown Bag Lunch Series </w:t>
      </w:r>
    </w:p>
    <w:p w14:paraId="4F95C21E" w14:textId="77777777" w:rsidR="00E648B7" w:rsidRDefault="00341EAB">
      <w:pPr>
        <w:ind w:left="5" w:right="59"/>
      </w:pPr>
      <w:r>
        <w:t xml:space="preserve">Chapel Hill, NC, February 20, 2012 </w:t>
      </w:r>
    </w:p>
    <w:p w14:paraId="3F44D955" w14:textId="77777777" w:rsidR="00E648B7" w:rsidRDefault="00341EAB">
      <w:pPr>
        <w:spacing w:after="227"/>
        <w:ind w:left="5" w:right="59"/>
      </w:pPr>
      <w:r>
        <w:t xml:space="preserve">Lens on Race and Culture: Design and Implementation with Dore </w:t>
      </w:r>
      <w:proofErr w:type="spellStart"/>
      <w:r>
        <w:t>LaForrett</w:t>
      </w:r>
      <w:proofErr w:type="spellEnd"/>
      <w:r>
        <w:t xml:space="preserve"> and </w:t>
      </w:r>
      <w:proofErr w:type="spellStart"/>
      <w:r>
        <w:t>Iheoma</w:t>
      </w:r>
      <w:proofErr w:type="spellEnd"/>
      <w:r>
        <w:t xml:space="preserve"> Iruka </w:t>
      </w:r>
    </w:p>
    <w:p w14:paraId="4F5262F3" w14:textId="77777777" w:rsidR="00E648B7" w:rsidRDefault="00341EAB">
      <w:pPr>
        <w:pStyle w:val="Heading1"/>
        <w:numPr>
          <w:ilvl w:val="0"/>
          <w:numId w:val="0"/>
        </w:numPr>
        <w:ind w:left="5" w:right="0"/>
      </w:pPr>
      <w:r>
        <w:t xml:space="preserve">FPG Brown Bag Lunch Series </w:t>
      </w:r>
    </w:p>
    <w:p w14:paraId="26AAF2A6" w14:textId="77777777" w:rsidR="00E648B7" w:rsidRDefault="00341EAB">
      <w:pPr>
        <w:ind w:left="5" w:right="59"/>
      </w:pPr>
      <w:r>
        <w:t xml:space="preserve">Chapel Hill, NC, October 24, 2011 </w:t>
      </w:r>
    </w:p>
    <w:p w14:paraId="072B9324" w14:textId="77777777" w:rsidR="00E648B7" w:rsidRDefault="00341EAB">
      <w:pPr>
        <w:ind w:left="5" w:right="59"/>
      </w:pPr>
      <w:r>
        <w:t xml:space="preserve">Expanding Educational Excellence: The Futures of Children of Color and Low-income Children </w:t>
      </w:r>
    </w:p>
    <w:p w14:paraId="2DB86E79" w14:textId="77777777" w:rsidR="00E648B7" w:rsidRDefault="00341EAB">
      <w:pPr>
        <w:spacing w:after="227"/>
        <w:ind w:left="5" w:right="59"/>
      </w:pPr>
      <w:r>
        <w:t xml:space="preserve">With Mary Ruth Coleman, Iheoma Iruka, Sharon Ritchie and Donna-Marie Winn </w:t>
      </w:r>
    </w:p>
    <w:p w14:paraId="1772D9BF" w14:textId="6DEB6D22" w:rsidR="00E648B7" w:rsidRDefault="00341EAB">
      <w:pPr>
        <w:pStyle w:val="Heading1"/>
        <w:numPr>
          <w:ilvl w:val="0"/>
          <w:numId w:val="0"/>
        </w:numPr>
        <w:ind w:left="5" w:right="0"/>
      </w:pPr>
      <w:r>
        <w:t xml:space="preserve">Society for Research in Child Development </w:t>
      </w:r>
      <w:r w:rsidR="00243A61">
        <w:t>No</w:t>
      </w:r>
      <w:r>
        <w:t xml:space="preserve">rth Carolina Association for Gifted and Talented Annual Convention </w:t>
      </w:r>
    </w:p>
    <w:p w14:paraId="3C08ED7B" w14:textId="58F090D3" w:rsidR="00243A61" w:rsidRDefault="00243A61" w:rsidP="008E2241">
      <w:pPr>
        <w:spacing w:after="0" w:line="240" w:lineRule="auto"/>
        <w:ind w:left="0"/>
      </w:pPr>
      <w:r>
        <w:rPr>
          <w:sz w:val="37"/>
          <w:vertAlign w:val="superscript"/>
        </w:rPr>
        <w:t>Montreal, Quebec, Canada, March 2011</w:t>
      </w:r>
      <w:r w:rsidR="008E2241">
        <w:rPr>
          <w:sz w:val="37"/>
          <w:vertAlign w:val="superscript"/>
        </w:rPr>
        <w:t xml:space="preserve"> </w:t>
      </w:r>
    </w:p>
    <w:p w14:paraId="50C6C37F" w14:textId="3DC5846A" w:rsidR="00E648B7" w:rsidRDefault="00341EAB" w:rsidP="008E2241">
      <w:pPr>
        <w:spacing w:after="0" w:line="240" w:lineRule="auto"/>
        <w:ind w:left="0" w:right="59"/>
      </w:pPr>
      <w:r>
        <w:t xml:space="preserve">Paper symposium: High Achieving Boys of Color in the PAS Project: Demographics, Teacher perceptions, and Student Connectedness to School  </w:t>
      </w:r>
    </w:p>
    <w:p w14:paraId="05C7ECA6" w14:textId="77777777" w:rsidR="008E2241" w:rsidRDefault="008E2241">
      <w:pPr>
        <w:pStyle w:val="Heading1"/>
        <w:numPr>
          <w:ilvl w:val="0"/>
          <w:numId w:val="0"/>
        </w:numPr>
        <w:ind w:left="5" w:right="0"/>
      </w:pPr>
    </w:p>
    <w:p w14:paraId="7446BCCB" w14:textId="5C1AA8BB" w:rsidR="00E648B7" w:rsidRDefault="00341EAB">
      <w:pPr>
        <w:pStyle w:val="Heading1"/>
        <w:numPr>
          <w:ilvl w:val="0"/>
          <w:numId w:val="0"/>
        </w:numPr>
        <w:ind w:left="5" w:right="0"/>
      </w:pPr>
      <w:r>
        <w:t xml:space="preserve">National Association for Gifted Children 55th Annual Convention </w:t>
      </w:r>
    </w:p>
    <w:p w14:paraId="5CC7F0FD" w14:textId="77777777" w:rsidR="006E11A5" w:rsidRDefault="006E11A5" w:rsidP="006E11A5">
      <w:pPr>
        <w:ind w:left="5" w:right="59"/>
      </w:pPr>
      <w:r>
        <w:t xml:space="preserve">Tampa, FL, October 2008 </w:t>
      </w:r>
    </w:p>
    <w:p w14:paraId="4081983A" w14:textId="242E5A42" w:rsidR="008E2241" w:rsidRDefault="00A67578" w:rsidP="008E2241">
      <w:pPr>
        <w:ind w:left="5" w:right="59"/>
      </w:pPr>
      <w:r>
        <w:t>Research and Evaluation Division Session, Early Childhood Division Session, Poster Presentation</w:t>
      </w:r>
    </w:p>
    <w:p w14:paraId="734C6C59" w14:textId="6205912B" w:rsidR="00FC6840" w:rsidRDefault="00FC6840">
      <w:pPr>
        <w:ind w:left="5" w:right="59"/>
      </w:pPr>
      <w:r>
        <w:t>Teacher Identification of Students of Color with Academic Potential: Findings of the U-STARS~PLUS Project.</w:t>
      </w:r>
    </w:p>
    <w:p w14:paraId="325702B2" w14:textId="77777777" w:rsidR="00E648B7" w:rsidRDefault="00341EAB" w:rsidP="00530CF5">
      <w:pPr>
        <w:spacing w:after="0" w:line="259" w:lineRule="auto"/>
        <w:ind w:left="0" w:right="0" w:firstLine="0"/>
      </w:pPr>
      <w:r>
        <w:rPr>
          <w:b/>
        </w:rPr>
        <w:t xml:space="preserve"> </w:t>
      </w:r>
    </w:p>
    <w:p w14:paraId="4A4192D5" w14:textId="421EDD10" w:rsidR="006E11A5" w:rsidRPr="006E11A5" w:rsidRDefault="00AC74D4" w:rsidP="00A67578">
      <w:pPr>
        <w:ind w:left="0"/>
        <w:rPr>
          <w:b/>
          <w:bCs/>
        </w:rPr>
      </w:pPr>
      <w:r w:rsidRPr="006E11A5">
        <w:rPr>
          <w:b/>
          <w:bCs/>
        </w:rPr>
        <w:t xml:space="preserve">North Carolina Association for </w:t>
      </w:r>
      <w:r w:rsidR="006E11A5" w:rsidRPr="006E11A5">
        <w:rPr>
          <w:b/>
          <w:bCs/>
        </w:rPr>
        <w:t>Gifted Children</w:t>
      </w:r>
    </w:p>
    <w:p w14:paraId="51112407" w14:textId="77777777" w:rsidR="006E11A5" w:rsidRDefault="006E11A5" w:rsidP="00A67578">
      <w:pPr>
        <w:ind w:left="0"/>
      </w:pPr>
      <w:r>
        <w:t xml:space="preserve">Winston Salem, NC, March 2009 </w:t>
      </w:r>
    </w:p>
    <w:p w14:paraId="29B14F23" w14:textId="6400CCDF" w:rsidR="006E11A5" w:rsidRDefault="006E11A5" w:rsidP="006E11A5">
      <w:pPr>
        <w:spacing w:after="13" w:line="249" w:lineRule="auto"/>
        <w:ind w:left="5" w:right="2983" w:hanging="10"/>
      </w:pPr>
      <w:r>
        <w:t>Research and Evaluation Division Session</w:t>
      </w:r>
    </w:p>
    <w:p w14:paraId="780B7EFF" w14:textId="199FFCC8" w:rsidR="00A67578" w:rsidRDefault="00A67578" w:rsidP="006E11A5">
      <w:pPr>
        <w:ind w:left="0"/>
      </w:pPr>
      <w:r>
        <w:t>Paper symposium: Teacher Identification of Students of Color with Academic Potential: Findings of the U-STARS~PLUS Project</w:t>
      </w:r>
    </w:p>
    <w:p w14:paraId="3287A10B" w14:textId="77777777" w:rsidR="00A67578" w:rsidRDefault="00A67578">
      <w:pPr>
        <w:spacing w:after="13" w:line="249" w:lineRule="auto"/>
        <w:ind w:left="5" w:right="2983" w:hanging="10"/>
        <w:rPr>
          <w:b/>
        </w:rPr>
      </w:pPr>
    </w:p>
    <w:p w14:paraId="4F0F3A82" w14:textId="3A56E478" w:rsidR="00E648B7" w:rsidRDefault="00341EAB">
      <w:pPr>
        <w:spacing w:after="13" w:line="249" w:lineRule="auto"/>
        <w:ind w:left="5" w:right="2983" w:hanging="10"/>
      </w:pPr>
      <w:r>
        <w:rPr>
          <w:b/>
        </w:rPr>
        <w:t xml:space="preserve">National Association for Gifted Children 53rd Annual Convention </w:t>
      </w:r>
      <w:r>
        <w:t xml:space="preserve">Charlotte, NC, November 2006 3 Poster Presentations </w:t>
      </w:r>
    </w:p>
    <w:p w14:paraId="164470E2" w14:textId="77777777" w:rsidR="00E648B7" w:rsidRDefault="00341EAB">
      <w:pPr>
        <w:spacing w:after="0" w:line="259" w:lineRule="auto"/>
        <w:ind w:left="10" w:right="0" w:firstLine="0"/>
      </w:pPr>
      <w:r>
        <w:t xml:space="preserve"> </w:t>
      </w:r>
    </w:p>
    <w:p w14:paraId="5AAB57E8" w14:textId="77777777" w:rsidR="00E648B7" w:rsidRDefault="00341EAB">
      <w:pPr>
        <w:spacing w:after="13" w:line="249" w:lineRule="auto"/>
        <w:ind w:left="5" w:right="3991" w:hanging="10"/>
      </w:pPr>
      <w:r>
        <w:rPr>
          <w:b/>
        </w:rPr>
        <w:t xml:space="preserve">American Educational Research Association Annual Meeting </w:t>
      </w:r>
      <w:r>
        <w:t xml:space="preserve">New York, NY, April 1996 Poster Presentation </w:t>
      </w:r>
    </w:p>
    <w:p w14:paraId="7A5835E5" w14:textId="77777777" w:rsidR="00E648B7" w:rsidRDefault="00341EAB">
      <w:pPr>
        <w:spacing w:after="0" w:line="259" w:lineRule="auto"/>
        <w:ind w:left="10" w:right="0" w:firstLine="0"/>
      </w:pPr>
      <w:r>
        <w:t xml:space="preserve"> </w:t>
      </w:r>
    </w:p>
    <w:p w14:paraId="2518917F" w14:textId="77777777" w:rsidR="00E648B7" w:rsidRDefault="00341EAB">
      <w:pPr>
        <w:spacing w:after="13" w:line="249" w:lineRule="auto"/>
        <w:ind w:left="5" w:right="2258" w:hanging="10"/>
      </w:pPr>
      <w:r>
        <w:rPr>
          <w:b/>
        </w:rPr>
        <w:t xml:space="preserve">North Carolina Association for Research in Education Annual Meeting </w:t>
      </w:r>
      <w:r>
        <w:t xml:space="preserve">Greensboro, North Carolina, March 1995 Paper Presentation </w:t>
      </w:r>
    </w:p>
    <w:p w14:paraId="3A927FFE" w14:textId="77777777" w:rsidR="00E648B7" w:rsidRDefault="00341EAB">
      <w:pPr>
        <w:spacing w:after="0" w:line="259" w:lineRule="auto"/>
        <w:ind w:left="10" w:right="0" w:firstLine="0"/>
      </w:pPr>
      <w:r>
        <w:t xml:space="preserve"> </w:t>
      </w:r>
    </w:p>
    <w:p w14:paraId="2144F85C" w14:textId="77777777" w:rsidR="00E648B7" w:rsidRDefault="00341EAB">
      <w:pPr>
        <w:pStyle w:val="Heading1"/>
        <w:numPr>
          <w:ilvl w:val="0"/>
          <w:numId w:val="0"/>
        </w:numPr>
        <w:ind w:left="5" w:right="0"/>
      </w:pPr>
      <w:r>
        <w:t xml:space="preserve">University of North Carolina at Chapel Hill, Special Education Course (EDSP 130) </w:t>
      </w:r>
    </w:p>
    <w:p w14:paraId="6DF8A707" w14:textId="77777777" w:rsidR="00E648B7" w:rsidRDefault="00341EAB">
      <w:pPr>
        <w:ind w:left="5" w:right="59"/>
      </w:pPr>
      <w:r>
        <w:t xml:space="preserve">Chapel Hill, North Carolina, June 1994 </w:t>
      </w:r>
    </w:p>
    <w:p w14:paraId="772CADED" w14:textId="77777777" w:rsidR="00E648B7" w:rsidRDefault="00341EAB">
      <w:pPr>
        <w:ind w:left="5" w:right="59"/>
      </w:pPr>
      <w:r>
        <w:t xml:space="preserve">Guest Lecturer: Identification and Education of Gifted Children in North Carolina </w:t>
      </w:r>
    </w:p>
    <w:p w14:paraId="08195D01" w14:textId="77777777" w:rsidR="00E648B7" w:rsidRDefault="00341EAB">
      <w:pPr>
        <w:spacing w:after="0" w:line="259" w:lineRule="auto"/>
        <w:ind w:left="10" w:right="0" w:firstLine="0"/>
      </w:pPr>
      <w:r>
        <w:t xml:space="preserve"> </w:t>
      </w:r>
    </w:p>
    <w:p w14:paraId="5011A53C" w14:textId="77777777" w:rsidR="00E648B7" w:rsidRDefault="00341EAB">
      <w:pPr>
        <w:spacing w:after="13" w:line="249" w:lineRule="auto"/>
        <w:ind w:left="5" w:right="0" w:hanging="10"/>
      </w:pPr>
      <w:r>
        <w:rPr>
          <w:b/>
        </w:rPr>
        <w:t xml:space="preserve">University of North Carolina at Chapel Hill, Educational Psychology Professional Development Seminar </w:t>
      </w:r>
      <w:r>
        <w:t xml:space="preserve">Chapel Hill, North Carolina, March 1994 Presentation of </w:t>
      </w:r>
      <w:proofErr w:type="spellStart"/>
      <w:proofErr w:type="gramStart"/>
      <w:r>
        <w:t>Masters</w:t>
      </w:r>
      <w:proofErr w:type="spellEnd"/>
      <w:proofErr w:type="gramEnd"/>
      <w:r>
        <w:t xml:space="preserve"> Thesis </w:t>
      </w:r>
    </w:p>
    <w:p w14:paraId="627C6849" w14:textId="20EF00D0" w:rsidR="00E648B7" w:rsidRDefault="00341EAB" w:rsidP="00AF597E">
      <w:pPr>
        <w:spacing w:after="0" w:line="259" w:lineRule="auto"/>
        <w:ind w:left="10" w:right="0" w:firstLine="0"/>
      </w:pPr>
      <w:r>
        <w:rPr>
          <w:b/>
        </w:rPr>
        <w:t xml:space="preserve"> </w:t>
      </w:r>
    </w:p>
    <w:p w14:paraId="59B9AD08" w14:textId="77777777" w:rsidR="00E648B7" w:rsidRDefault="00341EAB">
      <w:pPr>
        <w:spacing w:after="13" w:line="249" w:lineRule="auto"/>
        <w:ind w:left="5" w:right="2258" w:hanging="10"/>
      </w:pPr>
      <w:r>
        <w:rPr>
          <w:b/>
        </w:rPr>
        <w:lastRenderedPageBreak/>
        <w:t xml:space="preserve">North Carolina Association for Research in Education Annual Meeting </w:t>
      </w:r>
      <w:r>
        <w:t xml:space="preserve">Greensboro, North Carolina, March 1994 Paper Presentation </w:t>
      </w:r>
    </w:p>
    <w:p w14:paraId="432FF70E" w14:textId="77777777" w:rsidR="00E648B7" w:rsidRDefault="00341EAB">
      <w:pPr>
        <w:spacing w:after="0" w:line="259" w:lineRule="auto"/>
        <w:ind w:left="10" w:right="0" w:firstLine="0"/>
      </w:pPr>
      <w:r>
        <w:t xml:space="preserve"> </w:t>
      </w:r>
    </w:p>
    <w:p w14:paraId="19187F96" w14:textId="435157E4" w:rsidR="00E648B7" w:rsidRDefault="00341EAB" w:rsidP="006E11A5">
      <w:pPr>
        <w:spacing w:after="0" w:line="259" w:lineRule="auto"/>
        <w:ind w:left="10" w:right="0" w:firstLine="0"/>
      </w:pPr>
      <w:r>
        <w:rPr>
          <w:b/>
        </w:rPr>
        <w:t xml:space="preserve"> </w:t>
      </w:r>
    </w:p>
    <w:p w14:paraId="453CFD0E" w14:textId="77777777" w:rsidR="0080199F" w:rsidRDefault="00341EAB">
      <w:pPr>
        <w:tabs>
          <w:tab w:val="center" w:pos="2282"/>
        </w:tabs>
        <w:spacing w:after="13" w:line="249" w:lineRule="auto"/>
        <w:ind w:left="-5" w:right="0" w:firstLine="0"/>
        <w:rPr>
          <w:b/>
        </w:rPr>
      </w:pPr>
      <w:r>
        <w:rPr>
          <w:b/>
        </w:rPr>
        <w:t xml:space="preserve">AWARDS </w:t>
      </w:r>
    </w:p>
    <w:p w14:paraId="3E26B6F8" w14:textId="6E462946" w:rsidR="00246C0F" w:rsidRDefault="00C25F39">
      <w:pPr>
        <w:tabs>
          <w:tab w:val="center" w:pos="2282"/>
        </w:tabs>
        <w:spacing w:after="13" w:line="249" w:lineRule="auto"/>
        <w:ind w:left="-5" w:right="0" w:firstLine="0"/>
        <w:rPr>
          <w:b/>
        </w:rPr>
      </w:pPr>
      <w:r>
        <w:rPr>
          <w:b/>
        </w:rPr>
        <w:t>2022:</w:t>
      </w:r>
      <w:r w:rsidR="00EC4924">
        <w:rPr>
          <w:b/>
        </w:rPr>
        <w:t xml:space="preserve">  Brandon Hall Bronze </w:t>
      </w:r>
      <w:r w:rsidR="00AF18E7">
        <w:rPr>
          <w:b/>
        </w:rPr>
        <w:t xml:space="preserve">Award for Learning Excellence:  Best Use of Intended Learning.  </w:t>
      </w:r>
    </w:p>
    <w:p w14:paraId="5BE34F2B" w14:textId="6790EED1" w:rsidR="00E648B7" w:rsidRPr="00246C0F" w:rsidRDefault="00FD2C03">
      <w:pPr>
        <w:tabs>
          <w:tab w:val="center" w:pos="2282"/>
        </w:tabs>
        <w:spacing w:after="13" w:line="249" w:lineRule="auto"/>
        <w:ind w:left="-5" w:right="0" w:firstLine="0"/>
        <w:rPr>
          <w:bCs/>
        </w:rPr>
      </w:pPr>
      <w:r w:rsidRPr="00246C0F">
        <w:rPr>
          <w:bCs/>
        </w:rPr>
        <w:t>Michigan MTSS TA Center – Choose Your Own Adventure, Featuring the Middle School Cafeteria</w:t>
      </w:r>
      <w:r w:rsidR="00246C0F" w:rsidRPr="00246C0F">
        <w:rPr>
          <w:bCs/>
        </w:rPr>
        <w:t xml:space="preserve"> project.  </w:t>
      </w:r>
      <w:r w:rsidR="00AF18E7" w:rsidRPr="00246C0F">
        <w:rPr>
          <w:bCs/>
        </w:rPr>
        <w:t xml:space="preserve">Lead by Wendy Morgan with </w:t>
      </w:r>
      <w:r w:rsidR="00365ED6" w:rsidRPr="00246C0F">
        <w:rPr>
          <w:bCs/>
        </w:rPr>
        <w:t>Julie Chin</w:t>
      </w:r>
      <w:r w:rsidRPr="00246C0F">
        <w:rPr>
          <w:bCs/>
        </w:rPr>
        <w:t xml:space="preserve">, </w:t>
      </w:r>
      <w:r w:rsidR="00AF18E7" w:rsidRPr="00246C0F">
        <w:rPr>
          <w:bCs/>
        </w:rPr>
        <w:t>Michael Gallagher</w:t>
      </w:r>
      <w:r w:rsidR="00365ED6" w:rsidRPr="00246C0F">
        <w:rPr>
          <w:bCs/>
        </w:rPr>
        <w:t xml:space="preserve">, Matt </w:t>
      </w:r>
      <w:proofErr w:type="spellStart"/>
      <w:r w:rsidR="00365ED6" w:rsidRPr="00246C0F">
        <w:rPr>
          <w:bCs/>
        </w:rPr>
        <w:t>Kliewer</w:t>
      </w:r>
      <w:proofErr w:type="spellEnd"/>
      <w:r w:rsidR="00365ED6" w:rsidRPr="00246C0F">
        <w:rPr>
          <w:bCs/>
        </w:rPr>
        <w:t>, Nyssa Perryman</w:t>
      </w:r>
      <w:r w:rsidR="00246C0F" w:rsidRPr="00246C0F">
        <w:rPr>
          <w:bCs/>
        </w:rPr>
        <w:t>.</w:t>
      </w:r>
      <w:r w:rsidR="00365ED6" w:rsidRPr="00246C0F">
        <w:rPr>
          <w:bCs/>
        </w:rPr>
        <w:t xml:space="preserve"> </w:t>
      </w:r>
    </w:p>
    <w:p w14:paraId="3A610EDF" w14:textId="77777777" w:rsidR="00E648B7" w:rsidRDefault="00341EAB">
      <w:pPr>
        <w:spacing w:after="0" w:line="259" w:lineRule="auto"/>
        <w:ind w:left="10" w:right="0" w:firstLine="0"/>
      </w:pPr>
      <w:r>
        <w:rPr>
          <w:b/>
        </w:rPr>
        <w:t xml:space="preserve"> </w:t>
      </w:r>
    </w:p>
    <w:p w14:paraId="38844A38" w14:textId="59E3FDB3" w:rsidR="00E648B7" w:rsidRDefault="00C25F39" w:rsidP="00C25F39">
      <w:pPr>
        <w:pStyle w:val="Heading1"/>
        <w:numPr>
          <w:ilvl w:val="0"/>
          <w:numId w:val="0"/>
        </w:numPr>
        <w:ind w:left="5" w:right="0"/>
      </w:pPr>
      <w:r>
        <w:t xml:space="preserve">2015:  </w:t>
      </w:r>
      <w:r w:rsidR="00341EAB">
        <w:t xml:space="preserve">Outstanding Author Contribution Award:  Advances in Race and Ethnicity in Education.  Emerald Literati Network </w:t>
      </w:r>
    </w:p>
    <w:p w14:paraId="46200B94" w14:textId="77777777" w:rsidR="00E648B7" w:rsidRDefault="00341EAB">
      <w:pPr>
        <w:ind w:left="5" w:right="59"/>
      </w:pPr>
      <w:r>
        <w:t>Iruka, I. U., Winn, D-M. C., &amp; Harradine, C. (2014). High achieving African American boys: Factors that contribute to their excellence in the early years. In J. Moore III &amp; C. Lewis (Eds</w:t>
      </w:r>
      <w:r>
        <w:rPr>
          <w:i/>
        </w:rPr>
        <w:t xml:space="preserve">.), African American male students in PreK-12 schools: Informing research, policy, and practice </w:t>
      </w:r>
      <w:r>
        <w:t xml:space="preserve">(pp. 27-59). Bingley, England: Emerald Group. </w:t>
      </w:r>
    </w:p>
    <w:p w14:paraId="5669004F" w14:textId="77777777" w:rsidR="00E648B7" w:rsidRDefault="00341EAB">
      <w:pPr>
        <w:spacing w:after="0" w:line="259" w:lineRule="auto"/>
        <w:ind w:left="10" w:right="0" w:firstLine="0"/>
      </w:pPr>
      <w:r>
        <w:t xml:space="preserve"> </w:t>
      </w:r>
    </w:p>
    <w:p w14:paraId="153DC4D9" w14:textId="77777777" w:rsidR="00E648B7" w:rsidRDefault="00341EAB">
      <w:pPr>
        <w:spacing w:after="13" w:line="249" w:lineRule="auto"/>
        <w:ind w:left="5" w:right="2206" w:hanging="10"/>
      </w:pPr>
      <w:r>
        <w:rPr>
          <w:b/>
        </w:rPr>
        <w:t xml:space="preserve">Frank Porter Graham Child Development Center Dissertation Fellowship </w:t>
      </w:r>
      <w:r>
        <w:t xml:space="preserve">Awarded:  November 1995 through June 1996 </w:t>
      </w:r>
    </w:p>
    <w:p w14:paraId="7DB56CC1" w14:textId="77777777" w:rsidR="00E648B7" w:rsidRDefault="00341EAB">
      <w:pPr>
        <w:spacing w:after="0" w:line="259" w:lineRule="auto"/>
        <w:ind w:left="10" w:right="0" w:firstLine="0"/>
      </w:pPr>
      <w:r>
        <w:t xml:space="preserve"> </w:t>
      </w:r>
    </w:p>
    <w:p w14:paraId="69D4653E" w14:textId="76E931EE" w:rsidR="00E648B7" w:rsidRDefault="00341EAB" w:rsidP="00025996">
      <w:pPr>
        <w:spacing w:after="0" w:line="259" w:lineRule="auto"/>
        <w:ind w:left="10" w:right="0" w:firstLine="0"/>
      </w:pPr>
      <w:r>
        <w:rPr>
          <w:b/>
        </w:rPr>
        <w:t xml:space="preserve"> </w:t>
      </w:r>
    </w:p>
    <w:p w14:paraId="143CF25D" w14:textId="77777777" w:rsidR="00E648B7" w:rsidRDefault="00341EAB">
      <w:pPr>
        <w:pStyle w:val="Heading1"/>
        <w:numPr>
          <w:ilvl w:val="0"/>
          <w:numId w:val="0"/>
        </w:numPr>
        <w:ind w:left="5" w:right="0"/>
      </w:pPr>
      <w:r>
        <w:t>TECHNOLOGY</w:t>
      </w:r>
      <w:r>
        <w:rPr>
          <w:b w:val="0"/>
        </w:rPr>
        <w:t xml:space="preserve"> </w:t>
      </w:r>
    </w:p>
    <w:p w14:paraId="012A9069" w14:textId="65B329C4" w:rsidR="00E648B7" w:rsidRDefault="00373866">
      <w:pPr>
        <w:spacing w:after="1" w:line="239" w:lineRule="auto"/>
        <w:ind w:left="5" w:right="444" w:hanging="10"/>
        <w:jc w:val="both"/>
      </w:pPr>
      <w:r>
        <w:t>Advanced:</w:t>
      </w:r>
      <w:r w:rsidR="00341EAB">
        <w:t xml:space="preserve"> Articulate 360 Suite; Microsoft Office Suite (including </w:t>
      </w:r>
      <w:proofErr w:type="gramStart"/>
      <w:r w:rsidR="00341EAB">
        <w:t>Access ,</w:t>
      </w:r>
      <w:proofErr w:type="gramEnd"/>
      <w:r w:rsidR="00341EAB">
        <w:t xml:space="preserve"> OneNote, Word, Excel, PowerPoint, and Outlook); Qualtrics; Adobe Acrobat; Adobe Presenter; Adobe Captivate Version 9; Audacity</w:t>
      </w:r>
      <w:r w:rsidR="004D3B01">
        <w:t xml:space="preserve">. Intermediate: </w:t>
      </w:r>
      <w:r w:rsidR="00341EAB">
        <w:t xml:space="preserve">NVivo, Camtasia, </w:t>
      </w:r>
      <w:r w:rsidR="00612F7A">
        <w:t xml:space="preserve">Drupal, and </w:t>
      </w:r>
      <w:proofErr w:type="spellStart"/>
      <w:r w:rsidR="00612F7A">
        <w:t>Wordpress</w:t>
      </w:r>
      <w:proofErr w:type="spellEnd"/>
      <w:r w:rsidR="00341EAB">
        <w:t xml:space="preserve">. </w:t>
      </w:r>
      <w:r w:rsidR="004D3B01">
        <w:t>Working familiarity:</w:t>
      </w:r>
      <w:r w:rsidR="00341EAB">
        <w:t xml:space="preserve"> SAS</w:t>
      </w:r>
      <w:r w:rsidR="00612F7A">
        <w:t xml:space="preserve">, </w:t>
      </w:r>
      <w:proofErr w:type="spellStart"/>
      <w:r w:rsidR="00465CE3">
        <w:t>J</w:t>
      </w:r>
      <w:r w:rsidR="00612F7A">
        <w:t>avas</w:t>
      </w:r>
      <w:r w:rsidR="00131F73">
        <w:t>cript</w:t>
      </w:r>
      <w:proofErr w:type="spellEnd"/>
      <w:r w:rsidR="00341EAB">
        <w:t xml:space="preserve"> Html/CSS</w:t>
      </w:r>
      <w:r w:rsidR="004D3B01">
        <w:t xml:space="preserve">, </w:t>
      </w:r>
      <w:proofErr w:type="spellStart"/>
      <w:r w:rsidR="004D3B01">
        <w:t>Vyond</w:t>
      </w:r>
      <w:proofErr w:type="spellEnd"/>
      <w:r w:rsidR="004D3B01">
        <w:t>.</w:t>
      </w:r>
    </w:p>
    <w:p w14:paraId="371C89E4" w14:textId="5558FD61" w:rsidR="00E648B7" w:rsidRDefault="00341EAB" w:rsidP="00AF597E">
      <w:pPr>
        <w:spacing w:after="0" w:line="259" w:lineRule="auto"/>
        <w:ind w:left="10" w:right="0" w:firstLine="0"/>
      </w:pPr>
      <w:r>
        <w:t xml:space="preserve"> </w:t>
      </w:r>
    </w:p>
    <w:p w14:paraId="00E71340" w14:textId="67DCF29E" w:rsidR="00E648B7" w:rsidRDefault="00341EAB">
      <w:pPr>
        <w:tabs>
          <w:tab w:val="center" w:pos="2282"/>
        </w:tabs>
        <w:spacing w:after="13" w:line="249" w:lineRule="auto"/>
        <w:ind w:left="-5" w:right="0" w:firstLine="0"/>
      </w:pPr>
      <w:r>
        <w:rPr>
          <w:b/>
        </w:rPr>
        <w:t xml:space="preserve"> </w:t>
      </w:r>
    </w:p>
    <w:p w14:paraId="3BDA2331" w14:textId="77777777" w:rsidR="00E648B7" w:rsidRDefault="00341EAB">
      <w:pPr>
        <w:spacing w:after="0" w:line="259" w:lineRule="auto"/>
        <w:ind w:left="10" w:right="0" w:firstLine="0"/>
      </w:pPr>
      <w:r>
        <w:rPr>
          <w:b/>
        </w:rPr>
        <w:t xml:space="preserve"> </w:t>
      </w:r>
    </w:p>
    <w:p w14:paraId="2222360F" w14:textId="77777777" w:rsidR="00E648B7" w:rsidRDefault="00341EAB">
      <w:pPr>
        <w:tabs>
          <w:tab w:val="center" w:pos="4330"/>
        </w:tabs>
        <w:spacing w:after="13" w:line="249" w:lineRule="auto"/>
        <w:ind w:left="-5" w:right="0" w:firstLine="0"/>
      </w:pPr>
      <w:r>
        <w:rPr>
          <w:b/>
        </w:rPr>
        <w:t xml:space="preserve">PROFESSIONAL ASSOCIATIONS </w:t>
      </w:r>
      <w:r>
        <w:rPr>
          <w:b/>
        </w:rPr>
        <w:tab/>
        <w:t xml:space="preserve"> </w:t>
      </w:r>
    </w:p>
    <w:p w14:paraId="1580B425" w14:textId="77777777" w:rsidR="00E648B7" w:rsidRDefault="00341EAB">
      <w:pPr>
        <w:spacing w:after="0" w:line="259" w:lineRule="auto"/>
        <w:ind w:left="10" w:right="0" w:firstLine="0"/>
      </w:pPr>
      <w:r>
        <w:rPr>
          <w:b/>
        </w:rPr>
        <w:t xml:space="preserve"> </w:t>
      </w:r>
    </w:p>
    <w:p w14:paraId="058BA8FD" w14:textId="77777777" w:rsidR="00E648B7" w:rsidRDefault="00341EAB">
      <w:pPr>
        <w:spacing w:after="13" w:line="249" w:lineRule="auto"/>
        <w:ind w:left="5" w:right="0" w:hanging="10"/>
      </w:pPr>
      <w:r>
        <w:rPr>
          <w:b/>
        </w:rPr>
        <w:t xml:space="preserve">Council for Exceptional Children  </w:t>
      </w:r>
    </w:p>
    <w:p w14:paraId="59DEB891" w14:textId="3F665376" w:rsidR="00E648B7" w:rsidRDefault="00341EAB">
      <w:pPr>
        <w:ind w:left="5" w:right="59"/>
      </w:pPr>
      <w:r>
        <w:t>Member, February 2011-2015</w:t>
      </w:r>
      <w:r w:rsidR="00B12993">
        <w:t xml:space="preserve"> and 2020- Present</w:t>
      </w:r>
      <w:r>
        <w:t xml:space="preserve"> </w:t>
      </w:r>
    </w:p>
    <w:p w14:paraId="505B7787" w14:textId="77777777" w:rsidR="00E648B7" w:rsidRDefault="00341EAB">
      <w:pPr>
        <w:spacing w:after="0" w:line="259" w:lineRule="auto"/>
        <w:ind w:left="10" w:right="0" w:firstLine="0"/>
      </w:pPr>
      <w:r>
        <w:t xml:space="preserve"> </w:t>
      </w:r>
    </w:p>
    <w:p w14:paraId="6005629D" w14:textId="77777777" w:rsidR="00E648B7" w:rsidRDefault="00341EAB">
      <w:pPr>
        <w:spacing w:after="13" w:line="249" w:lineRule="auto"/>
        <w:ind w:left="5" w:right="0" w:hanging="10"/>
      </w:pPr>
      <w:r>
        <w:rPr>
          <w:b/>
        </w:rPr>
        <w:t xml:space="preserve">Society for Research in Child Development </w:t>
      </w:r>
    </w:p>
    <w:p w14:paraId="49A50271" w14:textId="77777777" w:rsidR="00E648B7" w:rsidRDefault="00341EAB">
      <w:pPr>
        <w:ind w:left="5" w:right="59"/>
      </w:pPr>
      <w:r>
        <w:t xml:space="preserve">Member, January 2011-2015 </w:t>
      </w:r>
    </w:p>
    <w:p w14:paraId="5A5B87FC" w14:textId="77777777" w:rsidR="00E648B7" w:rsidRDefault="00341EAB">
      <w:pPr>
        <w:spacing w:after="0" w:line="259" w:lineRule="auto"/>
        <w:ind w:left="10" w:right="0" w:firstLine="0"/>
      </w:pPr>
      <w:r>
        <w:t xml:space="preserve"> </w:t>
      </w:r>
    </w:p>
    <w:p w14:paraId="047CADB6" w14:textId="77777777" w:rsidR="00E648B7" w:rsidRDefault="00341EAB">
      <w:pPr>
        <w:spacing w:after="13" w:line="249" w:lineRule="auto"/>
        <w:ind w:left="5" w:right="0" w:hanging="10"/>
      </w:pPr>
      <w:r>
        <w:rPr>
          <w:b/>
        </w:rPr>
        <w:t xml:space="preserve">National Association for Gifted Children </w:t>
      </w:r>
    </w:p>
    <w:p w14:paraId="3E20C674" w14:textId="7F3D33BD" w:rsidR="00E648B7" w:rsidRDefault="00341EAB">
      <w:pPr>
        <w:ind w:left="5" w:right="59"/>
      </w:pPr>
      <w:r>
        <w:t xml:space="preserve">Member, March 2006- 2015 and August 2019 to </w:t>
      </w:r>
      <w:r w:rsidR="00B12993">
        <w:t>2020</w:t>
      </w:r>
      <w:r>
        <w:t xml:space="preserve"> </w:t>
      </w:r>
    </w:p>
    <w:p w14:paraId="0A6A37D8" w14:textId="77777777" w:rsidR="00E648B7" w:rsidRDefault="00341EAB">
      <w:pPr>
        <w:spacing w:after="0" w:line="259" w:lineRule="auto"/>
        <w:ind w:left="10" w:right="0" w:firstLine="0"/>
      </w:pPr>
      <w:r>
        <w:t xml:space="preserve"> </w:t>
      </w:r>
    </w:p>
    <w:p w14:paraId="27ED1BEF" w14:textId="77777777" w:rsidR="00E648B7" w:rsidRDefault="00341EAB">
      <w:pPr>
        <w:spacing w:after="13" w:line="249" w:lineRule="auto"/>
        <w:ind w:left="5" w:right="0" w:hanging="10"/>
      </w:pPr>
      <w:r>
        <w:rPr>
          <w:b/>
        </w:rPr>
        <w:t xml:space="preserve">American Educational Research Association </w:t>
      </w:r>
    </w:p>
    <w:p w14:paraId="4E5557B8" w14:textId="77777777" w:rsidR="00E648B7" w:rsidRDefault="00341EAB">
      <w:pPr>
        <w:ind w:left="5" w:right="59"/>
      </w:pPr>
      <w:r>
        <w:t xml:space="preserve">Student Affiliate Member, Fall 1992 to December 1999 </w:t>
      </w:r>
    </w:p>
    <w:p w14:paraId="3B131B04" w14:textId="77777777" w:rsidR="00E648B7" w:rsidRDefault="00341EAB">
      <w:pPr>
        <w:spacing w:after="0" w:line="259" w:lineRule="auto"/>
        <w:ind w:left="10" w:right="0" w:firstLine="0"/>
      </w:pPr>
      <w:r>
        <w:t xml:space="preserve"> </w:t>
      </w:r>
    </w:p>
    <w:p w14:paraId="670034E1" w14:textId="77777777" w:rsidR="00E648B7" w:rsidRDefault="00341EAB">
      <w:pPr>
        <w:spacing w:after="13" w:line="249" w:lineRule="auto"/>
        <w:ind w:left="5" w:right="0" w:hanging="10"/>
      </w:pPr>
      <w:r>
        <w:rPr>
          <w:b/>
        </w:rPr>
        <w:t xml:space="preserve">American Psychological Association </w:t>
      </w:r>
    </w:p>
    <w:p w14:paraId="0DF98012" w14:textId="77777777" w:rsidR="00E648B7" w:rsidRDefault="00341EAB">
      <w:pPr>
        <w:ind w:left="5" w:right="59"/>
      </w:pPr>
      <w:r>
        <w:t xml:space="preserve">Student Affiliate Member, Fall 1992 to December 1999 </w:t>
      </w:r>
    </w:p>
    <w:p w14:paraId="37B2EE55" w14:textId="77777777" w:rsidR="00E648B7" w:rsidRDefault="00341EAB">
      <w:pPr>
        <w:spacing w:after="0" w:line="259" w:lineRule="auto"/>
        <w:ind w:left="10" w:right="0" w:firstLine="0"/>
      </w:pPr>
      <w:r>
        <w:t xml:space="preserve"> </w:t>
      </w:r>
    </w:p>
    <w:p w14:paraId="666E0AC5" w14:textId="77777777" w:rsidR="00E648B7" w:rsidRDefault="00341EAB">
      <w:pPr>
        <w:pStyle w:val="Heading1"/>
        <w:numPr>
          <w:ilvl w:val="0"/>
          <w:numId w:val="0"/>
        </w:numPr>
        <w:ind w:left="5" w:right="0"/>
      </w:pPr>
      <w:r>
        <w:t xml:space="preserve">North Carolina Association for Research in Education </w:t>
      </w:r>
    </w:p>
    <w:p w14:paraId="244A89FA" w14:textId="1B108D41" w:rsidR="00E648B7" w:rsidRDefault="00341EAB" w:rsidP="00EA07A4">
      <w:pPr>
        <w:ind w:left="5" w:right="59"/>
      </w:pPr>
      <w:r>
        <w:t xml:space="preserve">Member, </w:t>
      </w:r>
      <w:r w:rsidR="00EA07A4">
        <w:t>J</w:t>
      </w:r>
      <w:r>
        <w:t xml:space="preserve">anuary 1994 to December 1999 </w:t>
      </w:r>
      <w:r w:rsidR="00EA07A4">
        <w:t>R</w:t>
      </w:r>
      <w:r w:rsidR="009A0677">
        <w:t>e</w:t>
      </w:r>
      <w:r>
        <w:t>ferences provided upon request.</w:t>
      </w:r>
    </w:p>
    <w:sectPr w:rsidR="00E648B7">
      <w:footerReference w:type="even" r:id="rId34"/>
      <w:footerReference w:type="default" r:id="rId35"/>
      <w:footerReference w:type="first" r:id="rId36"/>
      <w:pgSz w:w="12240" w:h="15840"/>
      <w:pgMar w:top="750" w:right="744" w:bottom="759" w:left="710" w:header="720" w:footer="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7CB2" w14:textId="77777777" w:rsidR="00EC7E2F" w:rsidRDefault="00EC7E2F">
      <w:pPr>
        <w:spacing w:after="0" w:line="240" w:lineRule="auto"/>
      </w:pPr>
      <w:r>
        <w:separator/>
      </w:r>
    </w:p>
  </w:endnote>
  <w:endnote w:type="continuationSeparator" w:id="0">
    <w:p w14:paraId="46D351A4" w14:textId="77777777" w:rsidR="00EC7E2F" w:rsidRDefault="00EC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0F41" w14:textId="77777777" w:rsidR="00E648B7" w:rsidRDefault="00341EAB">
    <w:pPr>
      <w:spacing w:after="0" w:line="259" w:lineRule="auto"/>
      <w:ind w:left="-406"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08E6A2" wp14:editId="1B849405">
              <wp:simplePos x="0" y="0"/>
              <wp:positionH relativeFrom="page">
                <wp:posOffset>19812</wp:posOffset>
              </wp:positionH>
              <wp:positionV relativeFrom="page">
                <wp:posOffset>9735300</wp:posOffset>
              </wp:positionV>
              <wp:extent cx="419100" cy="6108"/>
              <wp:effectExtent l="0" t="0" r="0" b="0"/>
              <wp:wrapSquare wrapText="bothSides"/>
              <wp:docPr id="11049" name="Group 11049"/>
              <wp:cNvGraphicFramePr/>
              <a:graphic xmlns:a="http://schemas.openxmlformats.org/drawingml/2006/main">
                <a:graphicData uri="http://schemas.microsoft.com/office/word/2010/wordprocessingGroup">
                  <wpg:wgp>
                    <wpg:cNvGrpSpPr/>
                    <wpg:grpSpPr>
                      <a:xfrm>
                        <a:off x="0" y="0"/>
                        <a:ext cx="419100" cy="6108"/>
                        <a:chOff x="0" y="0"/>
                        <a:chExt cx="419100" cy="6108"/>
                      </a:xfrm>
                    </wpg:grpSpPr>
                    <wps:wsp>
                      <wps:cNvPr id="11505" name="Shape 11505"/>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0647C40F" id="Group 11049" o:spid="_x0000_s1026" style="position:absolute;margin-left:1.55pt;margin-top:766.55pt;width:33pt;height:.5pt;z-index:251658240;mso-position-horizontal-relative:page;mso-position-vertical-relative:page" coordsize="41910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">
              <v:shape id="Shape 11505"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" path="m,l419100,r,9144l,9144,,e" fillcolor="#7f7f7f" stroked="f" strokeweight="0">
                <v:stroke miterlimit="83231f" joinstyle="miter"/>
                <v:path arrowok="t" textboxrect="0,0,419100,9144"/>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8F59" w14:textId="77777777" w:rsidR="00E648B7" w:rsidRDefault="00341EAB">
    <w:pPr>
      <w:spacing w:after="0" w:line="259" w:lineRule="auto"/>
      <w:ind w:left="-406"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82F3C03" wp14:editId="571E21C5">
              <wp:simplePos x="0" y="0"/>
              <wp:positionH relativeFrom="page">
                <wp:posOffset>19812</wp:posOffset>
              </wp:positionH>
              <wp:positionV relativeFrom="page">
                <wp:posOffset>9735300</wp:posOffset>
              </wp:positionV>
              <wp:extent cx="419100" cy="6108"/>
              <wp:effectExtent l="0" t="0" r="0" b="0"/>
              <wp:wrapSquare wrapText="bothSides"/>
              <wp:docPr id="11040" name="Group 11040"/>
              <wp:cNvGraphicFramePr/>
              <a:graphic xmlns:a="http://schemas.openxmlformats.org/drawingml/2006/main">
                <a:graphicData uri="http://schemas.microsoft.com/office/word/2010/wordprocessingGroup">
                  <wpg:wgp>
                    <wpg:cNvGrpSpPr/>
                    <wpg:grpSpPr>
                      <a:xfrm>
                        <a:off x="0" y="0"/>
                        <a:ext cx="419100" cy="6108"/>
                        <a:chOff x="0" y="0"/>
                        <a:chExt cx="419100" cy="6108"/>
                      </a:xfrm>
                    </wpg:grpSpPr>
                    <wps:wsp>
                      <wps:cNvPr id="11503" name="Shape 11503"/>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C31ABF0" id="Group 11040" o:spid="_x0000_s1026" style="position:absolute;margin-left:1.55pt;margin-top:766.55pt;width:33pt;height:.5pt;z-index:251659264;mso-position-horizontal-relative:page;mso-position-vertical-relative:page" coordsize="41910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">
              <v:shape id="Shape 11503"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" path="m,l419100,r,9144l,9144,,e" fillcolor="#7f7f7f" stroked="f" strokeweight="0">
                <v:stroke miterlimit="83231f" joinstyle="miter"/>
                <v:path arrowok="t" textboxrect="0,0,419100,9144"/>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BA01" w14:textId="77777777" w:rsidR="00E648B7" w:rsidRDefault="00341EAB">
    <w:pPr>
      <w:spacing w:after="0" w:line="259" w:lineRule="auto"/>
      <w:ind w:left="-406"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A0264DF" wp14:editId="08E4A4D8">
              <wp:simplePos x="0" y="0"/>
              <wp:positionH relativeFrom="page">
                <wp:posOffset>19812</wp:posOffset>
              </wp:positionH>
              <wp:positionV relativeFrom="page">
                <wp:posOffset>9735300</wp:posOffset>
              </wp:positionV>
              <wp:extent cx="419100" cy="6108"/>
              <wp:effectExtent l="0" t="0" r="0" b="0"/>
              <wp:wrapSquare wrapText="bothSides"/>
              <wp:docPr id="11031" name="Group 11031"/>
              <wp:cNvGraphicFramePr/>
              <a:graphic xmlns:a="http://schemas.openxmlformats.org/drawingml/2006/main">
                <a:graphicData uri="http://schemas.microsoft.com/office/word/2010/wordprocessingGroup">
                  <wpg:wgp>
                    <wpg:cNvGrpSpPr/>
                    <wpg:grpSpPr>
                      <a:xfrm>
                        <a:off x="0" y="0"/>
                        <a:ext cx="419100" cy="6108"/>
                        <a:chOff x="0" y="0"/>
                        <a:chExt cx="419100" cy="6108"/>
                      </a:xfrm>
                    </wpg:grpSpPr>
                    <wps:wsp>
                      <wps:cNvPr id="11501" name="Shape 11501"/>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D358235" id="Group 11031" o:spid="_x0000_s1026" style="position:absolute;margin-left:1.55pt;margin-top:766.55pt;width:33pt;height:.5pt;z-index:251660288;mso-position-horizontal-relative:page;mso-position-vertical-relative:page" coordsize="41910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">
              <v:shape id="Shape 11501"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" path="m,l419100,r,9144l,9144,,e" fillcolor="#7f7f7f" stroked="f" strokeweight="0">
                <v:stroke miterlimit="83231f" joinstyle="miter"/>
                <v:path arrowok="t" textboxrect="0,0,419100,9144"/>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870D" w14:textId="77777777" w:rsidR="00EC7E2F" w:rsidRDefault="00EC7E2F">
      <w:pPr>
        <w:spacing w:after="0" w:line="240" w:lineRule="auto"/>
      </w:pPr>
      <w:r>
        <w:separator/>
      </w:r>
    </w:p>
  </w:footnote>
  <w:footnote w:type="continuationSeparator" w:id="0">
    <w:p w14:paraId="666D229B" w14:textId="77777777" w:rsidR="00EC7E2F" w:rsidRDefault="00EC7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5A9A"/>
    <w:multiLevelType w:val="hybridMultilevel"/>
    <w:tmpl w:val="2EC6DF10"/>
    <w:lvl w:ilvl="0" w:tplc="FF46BBD8">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0CC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4670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960B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7ACC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F80A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220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86E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BA61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46C78"/>
    <w:multiLevelType w:val="hybridMultilevel"/>
    <w:tmpl w:val="1676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94474"/>
    <w:multiLevelType w:val="hybridMultilevel"/>
    <w:tmpl w:val="AAEC8B7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447B5DD9"/>
    <w:multiLevelType w:val="hybridMultilevel"/>
    <w:tmpl w:val="38BAC50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50C13084"/>
    <w:multiLevelType w:val="hybridMultilevel"/>
    <w:tmpl w:val="AD3ED088"/>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5" w15:restartNumberingAfterBreak="0">
    <w:nsid w:val="5AAB0DE1"/>
    <w:multiLevelType w:val="hybridMultilevel"/>
    <w:tmpl w:val="3CB8A98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6" w15:restartNumberingAfterBreak="0">
    <w:nsid w:val="606E265E"/>
    <w:multiLevelType w:val="hybridMultilevel"/>
    <w:tmpl w:val="35A6ADFE"/>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7" w15:restartNumberingAfterBreak="0">
    <w:nsid w:val="63214077"/>
    <w:multiLevelType w:val="hybridMultilevel"/>
    <w:tmpl w:val="D304C29E"/>
    <w:lvl w:ilvl="0" w:tplc="D5F6F9C2">
      <w:start w:val="2015"/>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44D2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F014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0E68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242B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C42A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DA92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1E5F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623E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113647"/>
    <w:multiLevelType w:val="hybridMultilevel"/>
    <w:tmpl w:val="22D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27FF1"/>
    <w:multiLevelType w:val="hybridMultilevel"/>
    <w:tmpl w:val="36A2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195458"/>
    <w:multiLevelType w:val="hybridMultilevel"/>
    <w:tmpl w:val="988477A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16cid:durableId="280495258">
    <w:abstractNumId w:val="0"/>
  </w:num>
  <w:num w:numId="2" w16cid:durableId="1504011405">
    <w:abstractNumId w:val="7"/>
  </w:num>
  <w:num w:numId="3" w16cid:durableId="1373651018">
    <w:abstractNumId w:val="4"/>
  </w:num>
  <w:num w:numId="4" w16cid:durableId="1006861953">
    <w:abstractNumId w:val="10"/>
  </w:num>
  <w:num w:numId="5" w16cid:durableId="1612978291">
    <w:abstractNumId w:val="6"/>
  </w:num>
  <w:num w:numId="6" w16cid:durableId="1915360510">
    <w:abstractNumId w:val="5"/>
  </w:num>
  <w:num w:numId="7" w16cid:durableId="417561738">
    <w:abstractNumId w:val="9"/>
  </w:num>
  <w:num w:numId="8" w16cid:durableId="1534346161">
    <w:abstractNumId w:val="3"/>
  </w:num>
  <w:num w:numId="9" w16cid:durableId="659045160">
    <w:abstractNumId w:val="1"/>
  </w:num>
  <w:num w:numId="10" w16cid:durableId="102892907">
    <w:abstractNumId w:val="2"/>
  </w:num>
  <w:num w:numId="11" w16cid:durableId="3669535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B7"/>
    <w:rsid w:val="000119D3"/>
    <w:rsid w:val="00021026"/>
    <w:rsid w:val="00025996"/>
    <w:rsid w:val="000373F0"/>
    <w:rsid w:val="00037C84"/>
    <w:rsid w:val="00057970"/>
    <w:rsid w:val="00060587"/>
    <w:rsid w:val="00073E32"/>
    <w:rsid w:val="00074318"/>
    <w:rsid w:val="000A32BD"/>
    <w:rsid w:val="000A4AF2"/>
    <w:rsid w:val="000A61B4"/>
    <w:rsid w:val="000B1528"/>
    <w:rsid w:val="000B304B"/>
    <w:rsid w:val="000B4668"/>
    <w:rsid w:val="000C2C79"/>
    <w:rsid w:val="000C7463"/>
    <w:rsid w:val="000D10AC"/>
    <w:rsid w:val="000D305F"/>
    <w:rsid w:val="000F3AC4"/>
    <w:rsid w:val="0010206D"/>
    <w:rsid w:val="0011074F"/>
    <w:rsid w:val="001108F3"/>
    <w:rsid w:val="00131F73"/>
    <w:rsid w:val="001356AD"/>
    <w:rsid w:val="00143BEB"/>
    <w:rsid w:val="00144E74"/>
    <w:rsid w:val="001504C6"/>
    <w:rsid w:val="00161395"/>
    <w:rsid w:val="00161697"/>
    <w:rsid w:val="001632CB"/>
    <w:rsid w:val="001652A0"/>
    <w:rsid w:val="001679FE"/>
    <w:rsid w:val="001707C2"/>
    <w:rsid w:val="00177B3E"/>
    <w:rsid w:val="001939C3"/>
    <w:rsid w:val="001A6843"/>
    <w:rsid w:val="001A6CD4"/>
    <w:rsid w:val="001B1992"/>
    <w:rsid w:val="001B69E4"/>
    <w:rsid w:val="001B7107"/>
    <w:rsid w:val="001B75B6"/>
    <w:rsid w:val="001C6CB0"/>
    <w:rsid w:val="001F7368"/>
    <w:rsid w:val="00203A63"/>
    <w:rsid w:val="00220B10"/>
    <w:rsid w:val="00220E10"/>
    <w:rsid w:val="00223622"/>
    <w:rsid w:val="00224416"/>
    <w:rsid w:val="002302F4"/>
    <w:rsid w:val="00234406"/>
    <w:rsid w:val="002377E8"/>
    <w:rsid w:val="00241D44"/>
    <w:rsid w:val="00243A61"/>
    <w:rsid w:val="00244F49"/>
    <w:rsid w:val="00245C6A"/>
    <w:rsid w:val="00246C0F"/>
    <w:rsid w:val="00253541"/>
    <w:rsid w:val="002541A1"/>
    <w:rsid w:val="002755A2"/>
    <w:rsid w:val="00276C48"/>
    <w:rsid w:val="00280E9C"/>
    <w:rsid w:val="002850AD"/>
    <w:rsid w:val="00290514"/>
    <w:rsid w:val="00297A9B"/>
    <w:rsid w:val="002A5549"/>
    <w:rsid w:val="002C17B2"/>
    <w:rsid w:val="002C6104"/>
    <w:rsid w:val="002C746B"/>
    <w:rsid w:val="002D45D6"/>
    <w:rsid w:val="002E0702"/>
    <w:rsid w:val="002E2F00"/>
    <w:rsid w:val="002E41F0"/>
    <w:rsid w:val="002F1D67"/>
    <w:rsid w:val="002F6C0B"/>
    <w:rsid w:val="003222D0"/>
    <w:rsid w:val="00341EAB"/>
    <w:rsid w:val="0034403C"/>
    <w:rsid w:val="0036595D"/>
    <w:rsid w:val="00365ED6"/>
    <w:rsid w:val="00371418"/>
    <w:rsid w:val="00373866"/>
    <w:rsid w:val="00374794"/>
    <w:rsid w:val="00381BA2"/>
    <w:rsid w:val="00386890"/>
    <w:rsid w:val="0039186F"/>
    <w:rsid w:val="003974A9"/>
    <w:rsid w:val="003B0416"/>
    <w:rsid w:val="003D5C2B"/>
    <w:rsid w:val="003E34B3"/>
    <w:rsid w:val="003F165C"/>
    <w:rsid w:val="004462F5"/>
    <w:rsid w:val="004474B3"/>
    <w:rsid w:val="00461A78"/>
    <w:rsid w:val="00465CE3"/>
    <w:rsid w:val="0047103E"/>
    <w:rsid w:val="00496F12"/>
    <w:rsid w:val="004A08CE"/>
    <w:rsid w:val="004A2682"/>
    <w:rsid w:val="004A7545"/>
    <w:rsid w:val="004B40A1"/>
    <w:rsid w:val="004B52ED"/>
    <w:rsid w:val="004C08A0"/>
    <w:rsid w:val="004C10E4"/>
    <w:rsid w:val="004C6B61"/>
    <w:rsid w:val="004D1974"/>
    <w:rsid w:val="004D3B01"/>
    <w:rsid w:val="004D4003"/>
    <w:rsid w:val="004E4C2D"/>
    <w:rsid w:val="00511881"/>
    <w:rsid w:val="005157D9"/>
    <w:rsid w:val="0051652F"/>
    <w:rsid w:val="00523A4B"/>
    <w:rsid w:val="00530CF5"/>
    <w:rsid w:val="00541917"/>
    <w:rsid w:val="00541AF0"/>
    <w:rsid w:val="005431D5"/>
    <w:rsid w:val="005546AA"/>
    <w:rsid w:val="0056491E"/>
    <w:rsid w:val="005654D6"/>
    <w:rsid w:val="005668E8"/>
    <w:rsid w:val="00572245"/>
    <w:rsid w:val="005961F0"/>
    <w:rsid w:val="005B1B19"/>
    <w:rsid w:val="005B5EB0"/>
    <w:rsid w:val="005C1787"/>
    <w:rsid w:val="005E2BBE"/>
    <w:rsid w:val="005F1CBF"/>
    <w:rsid w:val="005F576A"/>
    <w:rsid w:val="00606CEE"/>
    <w:rsid w:val="00612F7A"/>
    <w:rsid w:val="00613194"/>
    <w:rsid w:val="00623C20"/>
    <w:rsid w:val="00625CCC"/>
    <w:rsid w:val="006270E9"/>
    <w:rsid w:val="0064212E"/>
    <w:rsid w:val="00647771"/>
    <w:rsid w:val="00660885"/>
    <w:rsid w:val="006676E0"/>
    <w:rsid w:val="00685428"/>
    <w:rsid w:val="00687305"/>
    <w:rsid w:val="006903BE"/>
    <w:rsid w:val="006A3290"/>
    <w:rsid w:val="006B02EB"/>
    <w:rsid w:val="006C30F2"/>
    <w:rsid w:val="006D3223"/>
    <w:rsid w:val="006D575D"/>
    <w:rsid w:val="006E11A5"/>
    <w:rsid w:val="006E2446"/>
    <w:rsid w:val="006E28F0"/>
    <w:rsid w:val="006F1256"/>
    <w:rsid w:val="00706A9D"/>
    <w:rsid w:val="007070DA"/>
    <w:rsid w:val="00714558"/>
    <w:rsid w:val="00741BFC"/>
    <w:rsid w:val="00741CD3"/>
    <w:rsid w:val="00746847"/>
    <w:rsid w:val="00762FC9"/>
    <w:rsid w:val="00763928"/>
    <w:rsid w:val="0076452F"/>
    <w:rsid w:val="007756D9"/>
    <w:rsid w:val="00777AC3"/>
    <w:rsid w:val="007949F3"/>
    <w:rsid w:val="0079576B"/>
    <w:rsid w:val="007A3CFE"/>
    <w:rsid w:val="007C6760"/>
    <w:rsid w:val="007F10E2"/>
    <w:rsid w:val="007F63EA"/>
    <w:rsid w:val="0080199F"/>
    <w:rsid w:val="00805FF5"/>
    <w:rsid w:val="0082151D"/>
    <w:rsid w:val="0082609A"/>
    <w:rsid w:val="00826C37"/>
    <w:rsid w:val="00873245"/>
    <w:rsid w:val="00876864"/>
    <w:rsid w:val="008841BF"/>
    <w:rsid w:val="0088423B"/>
    <w:rsid w:val="008874A2"/>
    <w:rsid w:val="008A0F2B"/>
    <w:rsid w:val="008A19B9"/>
    <w:rsid w:val="008A74A3"/>
    <w:rsid w:val="008B41E2"/>
    <w:rsid w:val="008D49BF"/>
    <w:rsid w:val="008E2241"/>
    <w:rsid w:val="008E617F"/>
    <w:rsid w:val="008F366F"/>
    <w:rsid w:val="008F6639"/>
    <w:rsid w:val="008F6F6C"/>
    <w:rsid w:val="00902882"/>
    <w:rsid w:val="00953BBE"/>
    <w:rsid w:val="00965757"/>
    <w:rsid w:val="00982DA0"/>
    <w:rsid w:val="00991B56"/>
    <w:rsid w:val="00995634"/>
    <w:rsid w:val="009A05D3"/>
    <w:rsid w:val="009A0677"/>
    <w:rsid w:val="009A2B08"/>
    <w:rsid w:val="009A5885"/>
    <w:rsid w:val="009B3B54"/>
    <w:rsid w:val="009B4318"/>
    <w:rsid w:val="009C65C2"/>
    <w:rsid w:val="009D3019"/>
    <w:rsid w:val="009D47FA"/>
    <w:rsid w:val="009F5809"/>
    <w:rsid w:val="00A015BA"/>
    <w:rsid w:val="00A25543"/>
    <w:rsid w:val="00A33EB7"/>
    <w:rsid w:val="00A36BC5"/>
    <w:rsid w:val="00A43693"/>
    <w:rsid w:val="00A67578"/>
    <w:rsid w:val="00A70C19"/>
    <w:rsid w:val="00A70DEC"/>
    <w:rsid w:val="00A82113"/>
    <w:rsid w:val="00A839A4"/>
    <w:rsid w:val="00A93E29"/>
    <w:rsid w:val="00AB0D93"/>
    <w:rsid w:val="00AB678E"/>
    <w:rsid w:val="00AC2D22"/>
    <w:rsid w:val="00AC3344"/>
    <w:rsid w:val="00AC7248"/>
    <w:rsid w:val="00AC74D4"/>
    <w:rsid w:val="00AD1D8B"/>
    <w:rsid w:val="00AD36A6"/>
    <w:rsid w:val="00AE0A1B"/>
    <w:rsid w:val="00AE3231"/>
    <w:rsid w:val="00AE38C7"/>
    <w:rsid w:val="00AE6402"/>
    <w:rsid w:val="00AE7145"/>
    <w:rsid w:val="00AF18E7"/>
    <w:rsid w:val="00AF597E"/>
    <w:rsid w:val="00AF6B67"/>
    <w:rsid w:val="00B12993"/>
    <w:rsid w:val="00B22CC5"/>
    <w:rsid w:val="00B234C1"/>
    <w:rsid w:val="00B3460F"/>
    <w:rsid w:val="00B411D8"/>
    <w:rsid w:val="00B669B0"/>
    <w:rsid w:val="00B71250"/>
    <w:rsid w:val="00B71B83"/>
    <w:rsid w:val="00B86C49"/>
    <w:rsid w:val="00B92AB0"/>
    <w:rsid w:val="00B96482"/>
    <w:rsid w:val="00BA56FD"/>
    <w:rsid w:val="00BB1EB6"/>
    <w:rsid w:val="00BC22D1"/>
    <w:rsid w:val="00BC3E8F"/>
    <w:rsid w:val="00BC718C"/>
    <w:rsid w:val="00BE459C"/>
    <w:rsid w:val="00BE616F"/>
    <w:rsid w:val="00BF5D30"/>
    <w:rsid w:val="00C07C79"/>
    <w:rsid w:val="00C13C89"/>
    <w:rsid w:val="00C1530C"/>
    <w:rsid w:val="00C23F94"/>
    <w:rsid w:val="00C25F39"/>
    <w:rsid w:val="00C2611C"/>
    <w:rsid w:val="00C341AE"/>
    <w:rsid w:val="00C35A08"/>
    <w:rsid w:val="00C375AA"/>
    <w:rsid w:val="00C425A5"/>
    <w:rsid w:val="00C4522E"/>
    <w:rsid w:val="00C4666C"/>
    <w:rsid w:val="00C53841"/>
    <w:rsid w:val="00C83A96"/>
    <w:rsid w:val="00C8406F"/>
    <w:rsid w:val="00C87CC2"/>
    <w:rsid w:val="00CA6EBC"/>
    <w:rsid w:val="00CC1DE8"/>
    <w:rsid w:val="00CD4887"/>
    <w:rsid w:val="00CE0ED5"/>
    <w:rsid w:val="00CE3C85"/>
    <w:rsid w:val="00CE6F1C"/>
    <w:rsid w:val="00CF1B66"/>
    <w:rsid w:val="00D00AA5"/>
    <w:rsid w:val="00D12771"/>
    <w:rsid w:val="00D22DC7"/>
    <w:rsid w:val="00D26AE1"/>
    <w:rsid w:val="00D3264B"/>
    <w:rsid w:val="00D51E7B"/>
    <w:rsid w:val="00D571CE"/>
    <w:rsid w:val="00D63C90"/>
    <w:rsid w:val="00D91E9D"/>
    <w:rsid w:val="00D94AD0"/>
    <w:rsid w:val="00DA216A"/>
    <w:rsid w:val="00DA316F"/>
    <w:rsid w:val="00DB187C"/>
    <w:rsid w:val="00DB5300"/>
    <w:rsid w:val="00DC1E3D"/>
    <w:rsid w:val="00DC6057"/>
    <w:rsid w:val="00DC7F14"/>
    <w:rsid w:val="00DE1408"/>
    <w:rsid w:val="00DE753D"/>
    <w:rsid w:val="00DF5018"/>
    <w:rsid w:val="00DF50A0"/>
    <w:rsid w:val="00E10399"/>
    <w:rsid w:val="00E11F6B"/>
    <w:rsid w:val="00E16CA0"/>
    <w:rsid w:val="00E33C3A"/>
    <w:rsid w:val="00E37AA6"/>
    <w:rsid w:val="00E44B87"/>
    <w:rsid w:val="00E54BFE"/>
    <w:rsid w:val="00E634A0"/>
    <w:rsid w:val="00E648B7"/>
    <w:rsid w:val="00E658B1"/>
    <w:rsid w:val="00E715ED"/>
    <w:rsid w:val="00E776D3"/>
    <w:rsid w:val="00E9385C"/>
    <w:rsid w:val="00EA07A4"/>
    <w:rsid w:val="00EA5B0C"/>
    <w:rsid w:val="00EC4924"/>
    <w:rsid w:val="00EC5AF0"/>
    <w:rsid w:val="00EC7E2F"/>
    <w:rsid w:val="00EE3EE2"/>
    <w:rsid w:val="00F262C1"/>
    <w:rsid w:val="00F27067"/>
    <w:rsid w:val="00F4531E"/>
    <w:rsid w:val="00F52C26"/>
    <w:rsid w:val="00F63848"/>
    <w:rsid w:val="00F71777"/>
    <w:rsid w:val="00F74A5C"/>
    <w:rsid w:val="00F845DD"/>
    <w:rsid w:val="00FA0AB9"/>
    <w:rsid w:val="00FA1CBF"/>
    <w:rsid w:val="00FB18D8"/>
    <w:rsid w:val="00FB1FEF"/>
    <w:rsid w:val="00FB593D"/>
    <w:rsid w:val="00FC6840"/>
    <w:rsid w:val="00FD2C03"/>
    <w:rsid w:val="00FD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C7AE"/>
  <w15:docId w15:val="{5B847750-5035-4772-8D30-4B08C58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1119" w:right="1108" w:hanging="9"/>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
      </w:numPr>
      <w:spacing w:after="13" w:line="249" w:lineRule="auto"/>
      <w:ind w:left="10" w:right="55"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821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4C08A0"/>
    <w:pPr>
      <w:ind w:left="720"/>
      <w:contextualSpacing/>
    </w:pPr>
  </w:style>
  <w:style w:type="character" w:styleId="Hyperlink">
    <w:name w:val="Hyperlink"/>
    <w:basedOn w:val="DefaultParagraphFont"/>
    <w:uiPriority w:val="99"/>
    <w:unhideWhenUsed/>
    <w:rsid w:val="005431D5"/>
    <w:rPr>
      <w:color w:val="0563C1" w:themeColor="hyperlink"/>
      <w:u w:val="single"/>
    </w:rPr>
  </w:style>
  <w:style w:type="character" w:styleId="UnresolvedMention">
    <w:name w:val="Unresolved Mention"/>
    <w:basedOn w:val="DefaultParagraphFont"/>
    <w:uiPriority w:val="99"/>
    <w:semiHidden/>
    <w:unhideWhenUsed/>
    <w:rsid w:val="005431D5"/>
    <w:rPr>
      <w:color w:val="605E5C"/>
      <w:shd w:val="clear" w:color="auto" w:fill="E1DFDD"/>
    </w:rPr>
  </w:style>
  <w:style w:type="character" w:customStyle="1" w:styleId="Heading2Char">
    <w:name w:val="Heading 2 Char"/>
    <w:basedOn w:val="DefaultParagraphFont"/>
    <w:link w:val="Heading2"/>
    <w:uiPriority w:val="9"/>
    <w:semiHidden/>
    <w:rsid w:val="0082151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73E32"/>
    <w:pPr>
      <w:spacing w:before="100" w:beforeAutospacing="1" w:after="100" w:afterAutospacing="1" w:line="240" w:lineRule="auto"/>
      <w:ind w:left="0" w:right="0" w:firstLine="0"/>
    </w:pPr>
    <w:rPr>
      <w:color w:val="auto"/>
      <w:szCs w:val="24"/>
    </w:rPr>
  </w:style>
  <w:style w:type="character" w:customStyle="1" w:styleId="normaltextrun">
    <w:name w:val="normaltextrun"/>
    <w:basedOn w:val="DefaultParagraphFont"/>
    <w:rsid w:val="00BE616F"/>
  </w:style>
  <w:style w:type="character" w:customStyle="1" w:styleId="contact-detail">
    <w:name w:val="contact-detail"/>
    <w:basedOn w:val="DefaultParagraphFont"/>
    <w:rsid w:val="00253541"/>
  </w:style>
  <w:style w:type="character" w:styleId="Strong">
    <w:name w:val="Strong"/>
    <w:basedOn w:val="DefaultParagraphFont"/>
    <w:uiPriority w:val="22"/>
    <w:qFormat/>
    <w:rsid w:val="00763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9527">
      <w:bodyDiv w:val="1"/>
      <w:marLeft w:val="0"/>
      <w:marRight w:val="0"/>
      <w:marTop w:val="0"/>
      <w:marBottom w:val="0"/>
      <w:divBdr>
        <w:top w:val="none" w:sz="0" w:space="0" w:color="auto"/>
        <w:left w:val="none" w:sz="0" w:space="0" w:color="auto"/>
        <w:bottom w:val="none" w:sz="0" w:space="0" w:color="auto"/>
        <w:right w:val="none" w:sz="0" w:space="0" w:color="auto"/>
      </w:divBdr>
    </w:div>
    <w:div w:id="929315263">
      <w:bodyDiv w:val="1"/>
      <w:marLeft w:val="0"/>
      <w:marRight w:val="0"/>
      <w:marTop w:val="0"/>
      <w:marBottom w:val="0"/>
      <w:divBdr>
        <w:top w:val="none" w:sz="0" w:space="0" w:color="auto"/>
        <w:left w:val="none" w:sz="0" w:space="0" w:color="auto"/>
        <w:bottom w:val="none" w:sz="0" w:space="0" w:color="auto"/>
        <w:right w:val="none" w:sz="0" w:space="0" w:color="auto"/>
      </w:divBdr>
    </w:div>
    <w:div w:id="1093666481">
      <w:bodyDiv w:val="1"/>
      <w:marLeft w:val="0"/>
      <w:marRight w:val="0"/>
      <w:marTop w:val="0"/>
      <w:marBottom w:val="0"/>
      <w:divBdr>
        <w:top w:val="none" w:sz="0" w:space="0" w:color="auto"/>
        <w:left w:val="none" w:sz="0" w:space="0" w:color="auto"/>
        <w:bottom w:val="none" w:sz="0" w:space="0" w:color="auto"/>
        <w:right w:val="none" w:sz="0" w:space="0" w:color="auto"/>
      </w:divBdr>
    </w:div>
    <w:div w:id="1228685028">
      <w:bodyDiv w:val="1"/>
      <w:marLeft w:val="0"/>
      <w:marRight w:val="0"/>
      <w:marTop w:val="0"/>
      <w:marBottom w:val="0"/>
      <w:divBdr>
        <w:top w:val="none" w:sz="0" w:space="0" w:color="auto"/>
        <w:left w:val="none" w:sz="0" w:space="0" w:color="auto"/>
        <w:bottom w:val="none" w:sz="0" w:space="0" w:color="auto"/>
        <w:right w:val="none" w:sz="0" w:space="0" w:color="auto"/>
      </w:divBdr>
    </w:div>
    <w:div w:id="1249581547">
      <w:bodyDiv w:val="1"/>
      <w:marLeft w:val="0"/>
      <w:marRight w:val="0"/>
      <w:marTop w:val="0"/>
      <w:marBottom w:val="0"/>
      <w:divBdr>
        <w:top w:val="none" w:sz="0" w:space="0" w:color="auto"/>
        <w:left w:val="none" w:sz="0" w:space="0" w:color="auto"/>
        <w:bottom w:val="none" w:sz="0" w:space="0" w:color="auto"/>
        <w:right w:val="none" w:sz="0" w:space="0" w:color="auto"/>
      </w:divBdr>
    </w:div>
    <w:div w:id="1766656972">
      <w:bodyDiv w:val="1"/>
      <w:marLeft w:val="0"/>
      <w:marRight w:val="0"/>
      <w:marTop w:val="0"/>
      <w:marBottom w:val="0"/>
      <w:divBdr>
        <w:top w:val="none" w:sz="0" w:space="0" w:color="auto"/>
        <w:left w:val="none" w:sz="0" w:space="0" w:color="auto"/>
        <w:bottom w:val="none" w:sz="0" w:space="0" w:color="auto"/>
        <w:right w:val="none" w:sz="0" w:space="0" w:color="auto"/>
      </w:divBdr>
    </w:div>
    <w:div w:id="1787238175">
      <w:bodyDiv w:val="1"/>
      <w:marLeft w:val="0"/>
      <w:marRight w:val="0"/>
      <w:marTop w:val="0"/>
      <w:marBottom w:val="0"/>
      <w:divBdr>
        <w:top w:val="none" w:sz="0" w:space="0" w:color="auto"/>
        <w:left w:val="none" w:sz="0" w:space="0" w:color="auto"/>
        <w:bottom w:val="none" w:sz="0" w:space="0" w:color="auto"/>
        <w:right w:val="none" w:sz="0" w:space="0" w:color="auto"/>
      </w:divBdr>
    </w:div>
    <w:div w:id="198142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tacenter.org/decrp/ebpdp.asp" TargetMode="External"/><Relationship Id="rId18" Type="http://schemas.openxmlformats.org/officeDocument/2006/relationships/hyperlink" Target="http://ectacenter.org/decrp/fcb.asp" TargetMode="External"/><Relationship Id="rId26" Type="http://schemas.openxmlformats.org/officeDocument/2006/relationships/hyperlink" Target="http://modules.nceln.fpg.unc.edu/early-childhood-mental-health-modules" TargetMode="External"/><Relationship Id="rId21" Type="http://schemas.openxmlformats.org/officeDocument/2006/relationships/hyperlink" Target="http://rpm.fpg.unc.edu/" TargetMode="External"/><Relationship Id="rId34" Type="http://schemas.openxmlformats.org/officeDocument/2006/relationships/footer" Target="footer1.xml"/><Relationship Id="rId7" Type="http://schemas.openxmlformats.org/officeDocument/2006/relationships/hyperlink" Target="https://rise.articulate.com/author/dT-9vN988uXurPNtWFPmdwy11QA_dfnf" TargetMode="External"/><Relationship Id="rId12" Type="http://schemas.openxmlformats.org/officeDocument/2006/relationships/hyperlink" Target="http://ectacenter.org/topics/finance/financemodules.asp" TargetMode="External"/><Relationship Id="rId17" Type="http://schemas.openxmlformats.org/officeDocument/2006/relationships/hyperlink" Target="http://ectacenter.org/decrp/fcb.asp" TargetMode="External"/><Relationship Id="rId25" Type="http://schemas.openxmlformats.org/officeDocument/2006/relationships/hyperlink" Target="http://modules.nceln.fpg.unc.edu/early-childhood-mental-health-modules" TargetMode="External"/><Relationship Id="rId33" Type="http://schemas.openxmlformats.org/officeDocument/2006/relationships/hyperlink" Target="https://ies.ed.gov/sbir/2021EdGamesExpoVideos.a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tacenter.org/topics/finance/developinganetwork/" TargetMode="External"/><Relationship Id="rId20" Type="http://schemas.openxmlformats.org/officeDocument/2006/relationships/hyperlink" Target="http://ectacenter.org/topics/finance/fiscal101.asp" TargetMode="External"/><Relationship Id="rId29" Type="http://schemas.openxmlformats.org/officeDocument/2006/relationships/hyperlink" Target="http://rpp.fpg.unc.edu/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tacenter.org/topics/finance/financemodules.asp" TargetMode="External"/><Relationship Id="rId24" Type="http://schemas.openxmlformats.org/officeDocument/2006/relationships/hyperlink" Target="http://modules.nceln.fpg.unc.edu/self-paced-modules" TargetMode="External"/><Relationship Id="rId32" Type="http://schemas.openxmlformats.org/officeDocument/2006/relationships/hyperlink" Target="https://stem4ec.ning.com/blog/what-is-stem?edited=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tacenter.org/topics/finance/developinganetwork/" TargetMode="External"/><Relationship Id="rId23" Type="http://schemas.openxmlformats.org/officeDocument/2006/relationships/hyperlink" Target="http://modules.nceln.fpg.unc.edu/self-paced-modules" TargetMode="External"/><Relationship Id="rId28" Type="http://schemas.openxmlformats.org/officeDocument/2006/relationships/hyperlink" Target="http://rpp.fpg.unc.edu/resources" TargetMode="External"/><Relationship Id="rId36" Type="http://schemas.openxmlformats.org/officeDocument/2006/relationships/footer" Target="footer3.xml"/><Relationship Id="rId10" Type="http://schemas.openxmlformats.org/officeDocument/2006/relationships/hyperlink" Target="https://prototype.fpg.unc.edu/ICTPMod2/" TargetMode="External"/><Relationship Id="rId19" Type="http://schemas.openxmlformats.org/officeDocument/2006/relationships/hyperlink" Target="http://ectacenter.org/topics/finance/fiscal101.asp" TargetMode="External"/><Relationship Id="rId31" Type="http://schemas.openxmlformats.org/officeDocument/2006/relationships/hyperlink" Target="https://stemforall2022.videohall.com/presentations/2362" TargetMode="External"/><Relationship Id="rId4" Type="http://schemas.openxmlformats.org/officeDocument/2006/relationships/webSettings" Target="webSettings.xml"/><Relationship Id="rId9" Type="http://schemas.openxmlformats.org/officeDocument/2006/relationships/hyperlink" Target="https://ncfamilynavigation.org/monitoring-development/" TargetMode="External"/><Relationship Id="rId14" Type="http://schemas.openxmlformats.org/officeDocument/2006/relationships/hyperlink" Target="http://ectacenter.org/decrp/ebpdp.asp" TargetMode="External"/><Relationship Id="rId22" Type="http://schemas.openxmlformats.org/officeDocument/2006/relationships/hyperlink" Target="http://rpm.fpg.unc.edu/" TargetMode="External"/><Relationship Id="rId27" Type="http://schemas.openxmlformats.org/officeDocument/2006/relationships/hyperlink" Target="http://rpp.fpg.unc.edu/resources" TargetMode="External"/><Relationship Id="rId30" Type="http://schemas.openxmlformats.org/officeDocument/2006/relationships/image" Target="media/image1.png"/><Relationship Id="rId35" Type="http://schemas.openxmlformats.org/officeDocument/2006/relationships/footer" Target="footer2.xml"/><Relationship Id="rId8" Type="http://schemas.openxmlformats.org/officeDocument/2006/relationships/hyperlink" Target="https://ectacenter.org/partc/partcapr.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5585</Words>
  <Characters>31839</Characters>
  <Application>Microsoft Office Word</Application>
  <DocSecurity>0</DocSecurity>
  <Lines>265</Lines>
  <Paragraphs>74</Paragraphs>
  <ScaleCrop>false</ScaleCrop>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Christine C.  Harradine</dc:creator>
  <cp:keywords/>
  <cp:lastModifiedBy>Will Shropshire</cp:lastModifiedBy>
  <cp:revision>3</cp:revision>
  <dcterms:created xsi:type="dcterms:W3CDTF">2023-07-18T12:06:00Z</dcterms:created>
  <dcterms:modified xsi:type="dcterms:W3CDTF">2023-09-05T19:01:00Z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1652762</vt:lpwstr>
  </property>
  <property fmtid="{D5CDD505-2E9C-101B-9397-08002B2CF9AE}" pid="4" name="InsertAsFootnote">
    <vt:lpwstr>False</vt:lpwstr>
  </property>
  <property fmtid="{D5CDD505-2E9C-101B-9397-08002B2CF9AE}" pid="5" name="StyleId">
    <vt:lpwstr>http://www.zotero.org/styles/vancouver</vt:lpwstr>
  </property>
</Properties>
</file>