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16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4A0" w:firstRow="1" w:lastRow="0" w:firstColumn="1" w:lastColumn="0" w:noHBand="0" w:noVBand="1"/>
      </w:tblPr>
      <w:tblGrid>
        <w:gridCol w:w="6092"/>
        <w:gridCol w:w="4888"/>
      </w:tblGrid>
      <w:tr w:rsidR="00776423" w:rsidRPr="003D7C35" w:rsidTr="006B06CE">
        <w:trPr>
          <w:trHeight w:val="1420"/>
        </w:trPr>
        <w:tc>
          <w:tcPr>
            <w:tcW w:w="6092" w:type="dxa"/>
            <w:tcBorders>
              <w:top w:val="single" w:sz="8" w:space="0" w:color="548DD4"/>
              <w:left w:val="single" w:sz="8" w:space="0" w:color="548DD4"/>
              <w:bottom w:val="single" w:sz="8" w:space="0" w:color="548DD4"/>
              <w:right w:val="nil"/>
            </w:tcBorders>
            <w:hideMark/>
          </w:tcPr>
          <w:p w:rsidR="00776423" w:rsidRDefault="00776423" w:rsidP="006B06CE">
            <w:pPr>
              <w:jc w:val="center"/>
              <w:rPr>
                <w:noProof/>
                <w:color w:val="548DD4"/>
              </w:rPr>
            </w:pPr>
            <w:r>
              <w:rPr>
                <w:rFonts w:ascii="Arial Black" w:hAnsi="Arial Black"/>
                <w:noProof/>
                <w:sz w:val="32"/>
              </w:rPr>
              <w:drawing>
                <wp:anchor distT="0" distB="0" distL="114300" distR="114300" simplePos="0" relativeHeight="251661312" behindDoc="0" locked="0" layoutInCell="1" allowOverlap="1" wp14:anchorId="2C41CE7B" wp14:editId="739B1F58">
                  <wp:simplePos x="0" y="0"/>
                  <wp:positionH relativeFrom="column">
                    <wp:posOffset>-72390</wp:posOffset>
                  </wp:positionH>
                  <wp:positionV relativeFrom="paragraph">
                    <wp:posOffset>-24130</wp:posOffset>
                  </wp:positionV>
                  <wp:extent cx="1211580" cy="1136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s star1.png"/>
                          <pic:cNvPicPr/>
                        </pic:nvPicPr>
                        <pic:blipFill>
                          <a:blip r:embed="rId6">
                            <a:extLst>
                              <a:ext uri="{28A0092B-C50C-407E-A947-70E740481C1C}">
                                <a14:useLocalDpi xmlns:a14="http://schemas.microsoft.com/office/drawing/2010/main" val="0"/>
                              </a:ext>
                            </a:extLst>
                          </a:blip>
                          <a:stretch>
                            <a:fillRect/>
                          </a:stretch>
                        </pic:blipFill>
                        <pic:spPr>
                          <a:xfrm>
                            <a:off x="0" y="0"/>
                            <a:ext cx="1211580" cy="1136650"/>
                          </a:xfrm>
                          <a:prstGeom prst="rect">
                            <a:avLst/>
                          </a:prstGeom>
                        </pic:spPr>
                      </pic:pic>
                    </a:graphicData>
                  </a:graphic>
                  <wp14:sizeRelH relativeFrom="page">
                    <wp14:pctWidth>0</wp14:pctWidth>
                  </wp14:sizeRelH>
                  <wp14:sizeRelV relativeFrom="page">
                    <wp14:pctHeight>0</wp14:pctHeight>
                  </wp14:sizeRelV>
                </wp:anchor>
              </w:drawing>
            </w:r>
          </w:p>
          <w:p w:rsidR="00776423" w:rsidRPr="006B4D57" w:rsidRDefault="00776423" w:rsidP="006B06CE">
            <w:pPr>
              <w:ind w:left="2052"/>
              <w:rPr>
                <w:rFonts w:cs="Estrangelo Edessa"/>
                <w:b/>
                <w:sz w:val="40"/>
                <w:szCs w:val="38"/>
              </w:rPr>
            </w:pPr>
            <w:r w:rsidRPr="006B4D57">
              <w:rPr>
                <w:rFonts w:cs="Estrangelo Edessa"/>
                <w:b/>
                <w:sz w:val="40"/>
                <w:szCs w:val="38"/>
              </w:rPr>
              <w:t>The Right Stuff</w:t>
            </w:r>
          </w:p>
          <w:p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 xml:space="preserve">Resources to Help Realize the </w:t>
            </w:r>
          </w:p>
          <w:p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Promise of Each Vermont Child</w:t>
            </w:r>
          </w:p>
          <w:p w:rsidR="00776423" w:rsidRDefault="00776423" w:rsidP="006B06CE">
            <w:pPr>
              <w:ind w:left="2052"/>
              <w:rPr>
                <w:rFonts w:cs="Estrangelo Edessa"/>
                <w:b/>
                <w:color w:val="538135" w:themeColor="accent6" w:themeShade="BF"/>
                <w:sz w:val="28"/>
                <w:szCs w:val="38"/>
              </w:rPr>
            </w:pPr>
            <w:r>
              <w:rPr>
                <w:rFonts w:cs="Estrangelo Edessa"/>
                <w:b/>
                <w:noProof/>
                <w:color w:val="538135" w:themeColor="accent6" w:themeShade="BF"/>
                <w:sz w:val="28"/>
                <w:szCs w:val="38"/>
              </w:rPr>
              <mc:AlternateContent>
                <mc:Choice Requires="wps">
                  <w:drawing>
                    <wp:anchor distT="0" distB="0" distL="114300" distR="114300" simplePos="0" relativeHeight="251662336" behindDoc="0" locked="0" layoutInCell="1" allowOverlap="1" wp14:anchorId="210E6AEE" wp14:editId="4128FEF5">
                      <wp:simplePos x="0" y="0"/>
                      <wp:positionH relativeFrom="column">
                        <wp:posOffset>173990</wp:posOffset>
                      </wp:positionH>
                      <wp:positionV relativeFrom="paragraph">
                        <wp:posOffset>128905</wp:posOffset>
                      </wp:positionV>
                      <wp:extent cx="774700" cy="22225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774700" cy="222250"/>
                              </a:xfrm>
                              <a:prstGeom prst="rect">
                                <a:avLst/>
                              </a:prstGeom>
                              <a:solidFill>
                                <a:sysClr val="window" lastClr="FFFFFF"/>
                              </a:solidFill>
                              <a:ln w="6350">
                                <a:solidFill>
                                  <a:prstClr val="black"/>
                                </a:solidFill>
                              </a:ln>
                              <a:effectLst/>
                            </wps:spPr>
                            <wps:txbx>
                              <w:txbxContent>
                                <w:p w:rsidR="00776423" w:rsidRPr="000F061B" w:rsidRDefault="00776423" w:rsidP="00776423">
                                  <w:pPr>
                                    <w:rPr>
                                      <w:sz w:val="18"/>
                                    </w:rPr>
                                  </w:pPr>
                                  <w:r w:rsidRPr="000F061B">
                                    <w:rPr>
                                      <w:sz w:val="18"/>
                                    </w:rPr>
                                    <w:t>Colorful star</w:t>
                                  </w:r>
                                </w:p>
                                <w:p w:rsidR="00776423" w:rsidRDefault="00776423" w:rsidP="0077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E6AEE" id="_x0000_t202" coordsize="21600,21600" o:spt="202" path="m,l,21600r21600,l21600,xe">
                      <v:stroke joinstyle="miter"/>
                      <v:path gradientshapeok="t" o:connecttype="rect"/>
                    </v:shapetype>
                    <v:shape id="Text Box 4" o:spid="_x0000_s1026" type="#_x0000_t202" style="position:absolute;left:0;text-align:left;margin-left:13.7pt;margin-top:10.15pt;width:61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" fillcolor="window" strokeweight=".5pt">
                      <v:textbox>
                        <w:txbxContent>
                          <w:p w:rsidR="00776423" w:rsidRPr="000F061B" w:rsidRDefault="00776423" w:rsidP="00776423">
                            <w:pPr>
                              <w:rPr>
                                <w:sz w:val="18"/>
                              </w:rPr>
                            </w:pPr>
                            <w:r w:rsidRPr="000F061B">
                              <w:rPr>
                                <w:sz w:val="18"/>
                              </w:rPr>
                              <w:t>Colorful star</w:t>
                            </w:r>
                          </w:p>
                          <w:p w:rsidR="00776423" w:rsidRDefault="00776423" w:rsidP="00776423"/>
                        </w:txbxContent>
                      </v:textbox>
                    </v:shape>
                  </w:pict>
                </mc:Fallback>
              </mc:AlternateContent>
            </w:r>
          </w:p>
          <w:p w:rsidR="00776423" w:rsidRPr="003D7C35" w:rsidRDefault="00776423" w:rsidP="006B06CE">
            <w:pPr>
              <w:ind w:left="2052"/>
              <w:rPr>
                <w:color w:val="548DD4"/>
              </w:rPr>
            </w:pPr>
            <w:r>
              <w:rPr>
                <w:rFonts w:cs="Estrangelo Edessa"/>
                <w:b/>
                <w:color w:val="538135" w:themeColor="accent6" w:themeShade="BF"/>
                <w:sz w:val="28"/>
                <w:szCs w:val="38"/>
              </w:rPr>
              <w:t xml:space="preserve"> </w:t>
            </w:r>
          </w:p>
        </w:tc>
        <w:tc>
          <w:tcPr>
            <w:tcW w:w="4888" w:type="dxa"/>
            <w:tcBorders>
              <w:top w:val="single" w:sz="8" w:space="0" w:color="548DD4"/>
              <w:left w:val="nil"/>
              <w:bottom w:val="single" w:sz="8" w:space="0" w:color="548DD4"/>
              <w:right w:val="single" w:sz="8" w:space="0" w:color="548DD4"/>
            </w:tcBorders>
            <w:vAlign w:val="center"/>
            <w:hideMark/>
          </w:tcPr>
          <w:p w:rsidR="00776423" w:rsidRPr="00625C61" w:rsidRDefault="00776423" w:rsidP="006B06CE">
            <w:pPr>
              <w:ind w:left="1242" w:right="72" w:firstLine="90"/>
              <w:jc w:val="both"/>
              <w:rPr>
                <w:rFonts w:asciiTheme="minorHAnsi" w:hAnsiTheme="minorHAnsi" w:cs="Estrangelo Edessa"/>
                <w:b/>
                <w:sz w:val="8"/>
                <w:szCs w:val="38"/>
              </w:rPr>
            </w:pPr>
            <w:r>
              <w:rPr>
                <w:rFonts w:cs="Estrangelo Edessa"/>
                <w:b/>
                <w:noProof/>
                <w:sz w:val="8"/>
                <w:szCs w:val="38"/>
              </w:rPr>
              <w:drawing>
                <wp:inline distT="0" distB="0" distL="0" distR="0" wp14:anchorId="5CC9D651" wp14:editId="462FCF0C">
                  <wp:extent cx="2133600" cy="639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MOM 2C ealy learn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639996"/>
                          </a:xfrm>
                          <a:prstGeom prst="rect">
                            <a:avLst/>
                          </a:prstGeom>
                        </pic:spPr>
                      </pic:pic>
                    </a:graphicData>
                  </a:graphic>
                </wp:inline>
              </w:drawing>
            </w:r>
          </w:p>
        </w:tc>
      </w:tr>
      <w:tr w:rsidR="00E91C77" w:rsidRPr="003D7C35" w:rsidTr="006B4D57">
        <w:tc>
          <w:tcPr>
            <w:tcW w:w="10980" w:type="dxa"/>
            <w:gridSpan w:val="2"/>
            <w:tcBorders>
              <w:top w:val="single" w:sz="8" w:space="0" w:color="548DD4"/>
              <w:left w:val="single" w:sz="8" w:space="0" w:color="548DD4"/>
              <w:bottom w:val="single" w:sz="12" w:space="0" w:color="336600"/>
              <w:right w:val="single" w:sz="8" w:space="0" w:color="548DD4"/>
            </w:tcBorders>
          </w:tcPr>
          <w:p w:rsidR="00353808" w:rsidRPr="00D14F4E" w:rsidRDefault="00353808" w:rsidP="00353808">
            <w:pPr>
              <w:rPr>
                <w:b/>
                <w:noProof/>
                <w:color w:val="7030A0"/>
                <w:sz w:val="4"/>
                <w:szCs w:val="8"/>
              </w:rPr>
            </w:pPr>
          </w:p>
          <w:p w:rsidR="000A1F0D" w:rsidRPr="00295D0F" w:rsidRDefault="000A1F0D" w:rsidP="005046B7">
            <w:pPr>
              <w:jc w:val="right"/>
              <w:rPr>
                <w:b/>
                <w:noProof/>
                <w:color w:val="006600"/>
              </w:rPr>
            </w:pPr>
            <w:r w:rsidRPr="0017119A">
              <w:rPr>
                <w:b/>
                <w:noProof/>
                <w:color w:val="006600"/>
              </w:rPr>
              <w:t xml:space="preserve">Issue No. </w:t>
            </w:r>
            <w:r w:rsidR="0017119A" w:rsidRPr="0017119A">
              <w:rPr>
                <w:b/>
                <w:noProof/>
                <w:color w:val="006600"/>
              </w:rPr>
              <w:t>1</w:t>
            </w:r>
            <w:r w:rsidR="00686CAE">
              <w:rPr>
                <w:b/>
                <w:noProof/>
                <w:color w:val="006600"/>
              </w:rPr>
              <w:t>1</w:t>
            </w:r>
            <w:r w:rsidR="00F42226" w:rsidRPr="0017119A">
              <w:rPr>
                <w:b/>
                <w:noProof/>
                <w:color w:val="006600"/>
              </w:rPr>
              <w:t xml:space="preserve"> </w:t>
            </w:r>
            <w:r w:rsidRPr="0017119A">
              <w:rPr>
                <w:b/>
                <w:noProof/>
                <w:color w:val="006600"/>
              </w:rPr>
              <w:t xml:space="preserve"> </w:t>
            </w:r>
            <w:r w:rsidR="00686CAE">
              <w:rPr>
                <w:b/>
                <w:noProof/>
                <w:color w:val="006600"/>
              </w:rPr>
              <w:t>August</w:t>
            </w:r>
            <w:r w:rsidR="00B94410" w:rsidRPr="0017119A">
              <w:rPr>
                <w:b/>
                <w:noProof/>
                <w:color w:val="006600"/>
              </w:rPr>
              <w:t xml:space="preserve"> 2017</w:t>
            </w:r>
            <w:r w:rsidRPr="00295D0F">
              <w:rPr>
                <w:b/>
                <w:noProof/>
                <w:color w:val="006600"/>
              </w:rPr>
              <w:t xml:space="preserve">  </w:t>
            </w:r>
          </w:p>
          <w:p w:rsidR="00496932" w:rsidRPr="00D14F4E" w:rsidRDefault="00496932" w:rsidP="00353808">
            <w:pPr>
              <w:rPr>
                <w:b/>
                <w:noProof/>
                <w:color w:val="538135" w:themeColor="accent6" w:themeShade="BF"/>
                <w:sz w:val="4"/>
              </w:rPr>
            </w:pPr>
          </w:p>
          <w:p w:rsidR="00AF3969" w:rsidRPr="00AF3969" w:rsidRDefault="00AF3969"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b/>
                <w:noProof/>
                <w:color w:val="006600"/>
                <w:sz w:val="8"/>
                <w:szCs w:val="8"/>
              </w:rPr>
            </w:pPr>
          </w:p>
          <w:p w:rsidR="00FA7450" w:rsidRDefault="00295D0F" w:rsidP="00FA7450">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rFonts w:asciiTheme="minorHAnsi" w:eastAsiaTheme="minorHAnsi" w:hAnsiTheme="minorHAnsi" w:cstheme="minorBidi"/>
                <w:b/>
                <w:noProof/>
                <w:color w:val="538135" w:themeColor="accent6" w:themeShade="BF"/>
                <w:sz w:val="22"/>
              </w:rPr>
            </w:pPr>
            <w:r>
              <w:rPr>
                <w:b/>
                <w:noProof/>
                <w:color w:val="006600"/>
              </w:rPr>
              <w:t xml:space="preserve">Featured </w:t>
            </w:r>
            <w:r w:rsidR="0036276C">
              <w:rPr>
                <w:b/>
                <w:noProof/>
                <w:color w:val="006600"/>
              </w:rPr>
              <w:t>Component</w:t>
            </w:r>
            <w:r>
              <w:rPr>
                <w:b/>
                <w:noProof/>
                <w:color w:val="006600"/>
              </w:rPr>
              <w:t xml:space="preserve"> </w:t>
            </w:r>
            <w:r w:rsidR="005F45A5" w:rsidRPr="00295D0F">
              <w:rPr>
                <w:b/>
                <w:noProof/>
                <w:color w:val="006600"/>
              </w:rPr>
              <w:t xml:space="preserve">of the </w:t>
            </w:r>
            <w:hyperlink r:id="rId8" w:history="1">
              <w:r w:rsidR="005F45A5" w:rsidRPr="00683F88">
                <w:rPr>
                  <w:rStyle w:val="Hyperlink"/>
                  <w:b/>
                  <w:noProof/>
                  <w:color w:val="538135" w:themeColor="accent6" w:themeShade="BF"/>
                </w:rPr>
                <w:t>Vermont Early Learning Standards</w:t>
              </w:r>
            </w:hyperlink>
            <w:r w:rsidR="00463D29">
              <w:rPr>
                <w:b/>
                <w:noProof/>
                <w:color w:val="006600"/>
              </w:rPr>
              <w:t xml:space="preserve"> (VELS)</w:t>
            </w:r>
            <w:r w:rsidR="00DB0C47">
              <w:rPr>
                <w:b/>
                <w:noProof/>
                <w:color w:val="006600"/>
              </w:rPr>
              <w:t xml:space="preserve">:  </w:t>
            </w:r>
            <w:r w:rsidR="00686CAE" w:rsidRPr="00D84C02">
              <w:rPr>
                <w:rFonts w:ascii="Arial Black" w:eastAsiaTheme="minorHAnsi" w:hAnsi="Arial Black" w:cstheme="minorBidi"/>
                <w:b/>
                <w:noProof/>
                <w:color w:val="000000" w:themeColor="text1"/>
                <w:sz w:val="22"/>
              </w:rPr>
              <w:t>Inclusion</w:t>
            </w:r>
            <w:r w:rsidR="00FA7450" w:rsidRPr="00D84C02">
              <w:rPr>
                <w:rFonts w:asciiTheme="minorHAnsi" w:eastAsiaTheme="minorHAnsi" w:hAnsiTheme="minorHAnsi" w:cstheme="minorBidi"/>
                <w:b/>
                <w:noProof/>
                <w:color w:val="000000" w:themeColor="text1"/>
                <w:sz w:val="22"/>
              </w:rPr>
              <w:tab/>
            </w:r>
            <w:r w:rsidR="00FA7450" w:rsidRPr="00FA7450">
              <w:rPr>
                <w:rFonts w:asciiTheme="minorHAnsi" w:eastAsiaTheme="minorHAnsi" w:hAnsiTheme="minorHAnsi" w:cstheme="minorBidi"/>
                <w:b/>
                <w:noProof/>
                <w:color w:val="538135" w:themeColor="accent6" w:themeShade="BF"/>
                <w:sz w:val="22"/>
              </w:rPr>
              <w:tab/>
              <w:t xml:space="preserve"> </w:t>
            </w:r>
          </w:p>
          <w:p w:rsidR="00FA7450" w:rsidRPr="00FA7450" w:rsidRDefault="00FA7450" w:rsidP="00FA7450">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rFonts w:asciiTheme="minorHAnsi" w:eastAsiaTheme="minorHAnsi" w:hAnsiTheme="minorHAnsi" w:cstheme="minorBidi"/>
                <w:b/>
                <w:noProof/>
                <w:color w:val="538135" w:themeColor="accent6" w:themeShade="BF"/>
                <w:sz w:val="8"/>
                <w:szCs w:val="8"/>
              </w:rPr>
            </w:pPr>
          </w:p>
          <w:p w:rsidR="00FA7450" w:rsidRPr="00FA7450" w:rsidRDefault="009B4940" w:rsidP="00FA7450">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asciiTheme="minorHAnsi" w:eastAsia="Times New Roman" w:hAnsiTheme="minorHAnsi" w:cs="Arial"/>
                <w:bCs/>
                <w:i/>
                <w:color w:val="444444"/>
                <w:sz w:val="22"/>
                <w:szCs w:val="24"/>
              </w:rPr>
            </w:pPr>
            <w:r>
              <w:rPr>
                <w:rFonts w:asciiTheme="minorHAnsi" w:eastAsia="Times New Roman" w:hAnsiTheme="minorHAnsi" w:cs="Arial"/>
                <w:bCs/>
                <w:i/>
                <w:color w:val="444444"/>
                <w:sz w:val="22"/>
                <w:szCs w:val="24"/>
              </w:rPr>
              <w:t xml:space="preserve">The Guiding Principles for the VELS acknowledge that “to best support </w:t>
            </w:r>
            <w:proofErr w:type="gramStart"/>
            <w:r>
              <w:rPr>
                <w:rFonts w:asciiTheme="minorHAnsi" w:eastAsia="Times New Roman" w:hAnsiTheme="minorHAnsi" w:cs="Arial"/>
                <w:bCs/>
                <w:i/>
                <w:color w:val="444444"/>
                <w:sz w:val="22"/>
                <w:szCs w:val="24"/>
              </w:rPr>
              <w:t>each and every</w:t>
            </w:r>
            <w:proofErr w:type="gramEnd"/>
            <w:r>
              <w:rPr>
                <w:rFonts w:asciiTheme="minorHAnsi" w:eastAsia="Times New Roman" w:hAnsiTheme="minorHAnsi" w:cs="Arial"/>
                <w:bCs/>
                <w:i/>
                <w:color w:val="444444"/>
                <w:sz w:val="22"/>
                <w:szCs w:val="24"/>
              </w:rPr>
              <w:t xml:space="preserve"> child, early childhood professionals need the knowledge and skill to design, implement, assess, and adapt developmentally, culturally, linguistically, and individually appropriate practices.” This issue offers resources focused on supporting infants, toddlers, and young children to be full participants in program/school, home, and community opportunities to learn and grow.</w:t>
            </w:r>
          </w:p>
          <w:p w:rsidR="00AF3969" w:rsidRPr="00AF3969" w:rsidRDefault="00AF3969"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asciiTheme="minorHAnsi" w:eastAsia="Times New Roman" w:hAnsiTheme="minorHAnsi" w:cs="Arial"/>
                <w:bCs/>
                <w:i/>
                <w:color w:val="444444"/>
                <w:sz w:val="8"/>
                <w:szCs w:val="8"/>
              </w:rPr>
            </w:pPr>
          </w:p>
          <w:p w:rsidR="00DB0C47" w:rsidRPr="00DB0C47" w:rsidRDefault="00DB0C47" w:rsidP="00DB0C47">
            <w:pPr>
              <w:rPr>
                <w:b/>
                <w:color w:val="385623" w:themeColor="accent6" w:themeShade="80"/>
              </w:rPr>
            </w:pPr>
            <w:r w:rsidRPr="00CC68A1">
              <w:rPr>
                <w:rFonts w:asciiTheme="minorHAnsi" w:eastAsiaTheme="minorHAnsi" w:hAnsiTheme="minorHAnsi" w:cstheme="minorBidi"/>
                <w:b/>
              </w:rPr>
              <w:t xml:space="preserve">When the Best of Us Stands </w:t>
            </w:r>
            <w:proofErr w:type="gramStart"/>
            <w:r w:rsidRPr="00CC68A1">
              <w:rPr>
                <w:rFonts w:asciiTheme="minorHAnsi" w:eastAsiaTheme="minorHAnsi" w:hAnsiTheme="minorHAnsi" w:cstheme="minorBidi"/>
                <w:b/>
              </w:rPr>
              <w:t>Up</w:t>
            </w:r>
            <w:r>
              <w:rPr>
                <w:rFonts w:asciiTheme="minorHAnsi" w:eastAsiaTheme="minorHAnsi" w:hAnsiTheme="minorHAnsi" w:cstheme="minorBidi"/>
                <w:b/>
                <w:color w:val="0000FF"/>
              </w:rPr>
              <w:t xml:space="preserve">  </w:t>
            </w:r>
            <w:r>
              <w:rPr>
                <w:b/>
                <w:color w:val="385623" w:themeColor="accent6" w:themeShade="80"/>
              </w:rPr>
              <w:t>(</w:t>
            </w:r>
            <w:proofErr w:type="gramEnd"/>
            <w:r>
              <w:rPr>
                <w:b/>
                <w:color w:val="385623" w:themeColor="accent6" w:themeShade="80"/>
              </w:rPr>
              <w:t>children and adults of all ages</w:t>
            </w:r>
            <w:r w:rsidRPr="00DB0C47">
              <w:rPr>
                <w:b/>
                <w:color w:val="385623" w:themeColor="accent6" w:themeShade="80"/>
              </w:rPr>
              <w:t>)</w:t>
            </w:r>
          </w:p>
          <w:p w:rsidR="00DB0C47" w:rsidRPr="00DB0C47" w:rsidRDefault="008C7295" w:rsidP="00DB0C47">
            <w:pPr>
              <w:rPr>
                <w:bCs/>
                <w:i/>
                <w:color w:val="385623" w:themeColor="accent6" w:themeShade="80"/>
                <w:sz w:val="16"/>
              </w:rPr>
            </w:pPr>
            <w:hyperlink r:id="rId9" w:history="1">
              <w:r w:rsidR="00DB0C47" w:rsidRPr="00DB0C47">
                <w:rPr>
                  <w:rFonts w:asciiTheme="minorHAnsi" w:eastAsiaTheme="minorHAnsi" w:hAnsiTheme="minorHAnsi" w:cstheme="minorBidi"/>
                  <w:b/>
                  <w:color w:val="385623" w:themeColor="accent6" w:themeShade="80"/>
                  <w:sz w:val="20"/>
                </w:rPr>
                <w:t>https://www.youtube.com/watch?v=pFuwUiHo-WI</w:t>
              </w:r>
            </w:hyperlink>
          </w:p>
          <w:p w:rsidR="00DB0C47" w:rsidRPr="00D84C02" w:rsidRDefault="00DB0C47" w:rsidP="00DB0C47">
            <w:pPr>
              <w:rPr>
                <w:bCs/>
                <w:i/>
                <w:sz w:val="22"/>
              </w:rPr>
            </w:pPr>
            <w:r w:rsidRPr="00D84C02">
              <w:rPr>
                <w:bCs/>
                <w:i/>
                <w:sz w:val="22"/>
              </w:rPr>
              <w:t>This brief video illustrates the essential concepts of inclusion in everyday routines and places.</w:t>
            </w:r>
          </w:p>
          <w:p w:rsidR="00DB0C47" w:rsidRPr="0061734A" w:rsidRDefault="00DB0C47" w:rsidP="00DB0C47">
            <w:pPr>
              <w:rPr>
                <w:rFonts w:eastAsia="Times New Roman"/>
                <w:b/>
                <w:bCs/>
                <w:kern w:val="36"/>
                <w:sz w:val="12"/>
              </w:rPr>
            </w:pPr>
          </w:p>
          <w:p w:rsidR="002E629E" w:rsidRPr="002E629E" w:rsidRDefault="002E629E" w:rsidP="002E629E">
            <w:pPr>
              <w:rPr>
                <w:rFonts w:eastAsia="Times New Roman" w:cs="Arial"/>
                <w:b/>
                <w:bCs/>
                <w:szCs w:val="20"/>
              </w:rPr>
            </w:pPr>
            <w:r w:rsidRPr="00AC73E1">
              <w:rPr>
                <w:rFonts w:cs="Arial"/>
                <w:b/>
                <w:highlight w:val="yellow"/>
                <w:lang w:val="en"/>
              </w:rPr>
              <w:t>Early Childhood Inclusion: A Joint Position Statement of the Division for Early Childhood (DEC) and the National Association for the Education of Young Children (NAEYC</w:t>
            </w:r>
            <w:r w:rsidRPr="002E629E">
              <w:rPr>
                <w:rFonts w:cs="Arial"/>
                <w:b/>
                <w:highlight w:val="yellow"/>
                <w:lang w:val="en"/>
              </w:rPr>
              <w:t>)</w:t>
            </w:r>
            <w:r w:rsidRPr="002E629E">
              <w:rPr>
                <w:rFonts w:cs="Arial"/>
                <w:b/>
                <w:lang w:val="en"/>
              </w:rPr>
              <w:t xml:space="preserve"> </w:t>
            </w:r>
            <w:r w:rsidRPr="002E629E">
              <w:rPr>
                <w:rFonts w:eastAsia="Times New Roman" w:cs="Arial"/>
                <w:b/>
                <w:bCs/>
                <w:color w:val="385623" w:themeColor="accent6" w:themeShade="80"/>
                <w:szCs w:val="20"/>
              </w:rPr>
              <w:t>(0-8)</w:t>
            </w:r>
          </w:p>
          <w:p w:rsidR="002E629E" w:rsidRPr="002E629E" w:rsidRDefault="008C7295" w:rsidP="002E629E">
            <w:pPr>
              <w:tabs>
                <w:tab w:val="num" w:pos="222"/>
              </w:tabs>
              <w:rPr>
                <w:b/>
                <w:color w:val="0000FF"/>
                <w:sz w:val="20"/>
                <w:szCs w:val="20"/>
              </w:rPr>
            </w:pPr>
            <w:hyperlink r:id="rId10" w:history="1">
              <w:r w:rsidR="002E629E" w:rsidRPr="002E629E">
                <w:rPr>
                  <w:b/>
                  <w:color w:val="0000FF"/>
                  <w:sz w:val="20"/>
                  <w:szCs w:val="20"/>
                </w:rPr>
                <w:t>http://npdci.fpg.unc.edu/resources/articles/Early_Childhood_Inclusion</w:t>
              </w:r>
            </w:hyperlink>
          </w:p>
          <w:p w:rsidR="002E629E" w:rsidRPr="00AC73E1" w:rsidRDefault="002E629E" w:rsidP="002E629E">
            <w:pPr>
              <w:rPr>
                <w:rFonts w:cs="Calibri"/>
                <w:b/>
                <w:iCs/>
                <w:color w:val="0000FF"/>
                <w:sz w:val="20"/>
                <w:szCs w:val="20"/>
              </w:rPr>
            </w:pPr>
            <w:r w:rsidRPr="002E629E">
              <w:rPr>
                <w:rFonts w:cs="Arial"/>
                <w:i/>
                <w:color w:val="000000"/>
                <w:sz w:val="20"/>
              </w:rPr>
              <w:t xml:space="preserve">The position statement contains a definition of early childhood inclusion and provides recommendations for families and professionals for improving early childhood services and policies with regards to inclusion. </w:t>
            </w:r>
            <w:r>
              <w:rPr>
                <w:rFonts w:cs="Arial"/>
                <w:i/>
                <w:color w:val="000000"/>
                <w:sz w:val="20"/>
              </w:rPr>
              <w:t xml:space="preserve">A video overview of the content of the position statement is at </w:t>
            </w:r>
            <w:hyperlink r:id="rId11" w:history="1">
              <w:r w:rsidRPr="00AC73E1">
                <w:rPr>
                  <w:rFonts w:cs="Calibri"/>
                  <w:b/>
                  <w:iCs/>
                  <w:color w:val="0000FF"/>
                  <w:sz w:val="20"/>
                  <w:szCs w:val="20"/>
                </w:rPr>
                <w:t>http://community.fpg.unc.edu/connect-modules/resources/videos/foundations-of-inclusion-birth-to-five</w:t>
              </w:r>
            </w:hyperlink>
          </w:p>
          <w:p w:rsidR="003C5AAA" w:rsidRPr="0061734A" w:rsidRDefault="003C5AAA" w:rsidP="00686CAE">
            <w:pPr>
              <w:rPr>
                <w:bCs/>
                <w:i/>
                <w:sz w:val="12"/>
              </w:rPr>
            </w:pPr>
          </w:p>
          <w:p w:rsidR="00686CAE" w:rsidRPr="0099039B" w:rsidRDefault="00686CAE" w:rsidP="00686CAE">
            <w:pPr>
              <w:rPr>
                <w:rFonts w:eastAsia="Times New Roman"/>
                <w:b/>
                <w:bCs/>
                <w:kern w:val="36"/>
              </w:rPr>
            </w:pPr>
            <w:r w:rsidRPr="0099039B">
              <w:rPr>
                <w:rFonts w:eastAsia="Times New Roman"/>
                <w:b/>
                <w:bCs/>
                <w:kern w:val="36"/>
              </w:rPr>
              <w:t xml:space="preserve">The Evidence for </w:t>
            </w:r>
            <w:proofErr w:type="gramStart"/>
            <w:r w:rsidRPr="0099039B">
              <w:rPr>
                <w:rFonts w:eastAsia="Times New Roman"/>
                <w:b/>
                <w:bCs/>
                <w:kern w:val="36"/>
              </w:rPr>
              <w:t xml:space="preserve">Inclusion  </w:t>
            </w:r>
            <w:r w:rsidRPr="0099039B">
              <w:rPr>
                <w:rFonts w:asciiTheme="minorHAnsi" w:hAnsiTheme="minorHAnsi" w:cstheme="minorHAnsi"/>
                <w:b/>
                <w:color w:val="385623" w:themeColor="accent6" w:themeShade="80"/>
                <w:szCs w:val="24"/>
              </w:rPr>
              <w:t>(</w:t>
            </w:r>
            <w:proofErr w:type="gramEnd"/>
            <w:r w:rsidRPr="0099039B">
              <w:rPr>
                <w:rFonts w:asciiTheme="minorHAnsi" w:hAnsiTheme="minorHAnsi" w:cstheme="minorHAnsi"/>
                <w:b/>
                <w:color w:val="385623" w:themeColor="accent6" w:themeShade="80"/>
                <w:szCs w:val="24"/>
              </w:rPr>
              <w:t>0-8)</w:t>
            </w:r>
          </w:p>
          <w:p w:rsidR="00686CAE" w:rsidRPr="00686CAE" w:rsidRDefault="008C7295" w:rsidP="00686CAE">
            <w:pPr>
              <w:rPr>
                <w:rFonts w:eastAsia="Times New Roman"/>
                <w:b/>
                <w:bCs/>
                <w:color w:val="385623" w:themeColor="accent6" w:themeShade="80"/>
                <w:kern w:val="36"/>
                <w:sz w:val="22"/>
              </w:rPr>
            </w:pPr>
            <w:hyperlink r:id="rId12" w:history="1">
              <w:r w:rsidR="00686CAE" w:rsidRPr="00686CAE">
                <w:rPr>
                  <w:rStyle w:val="Hyperlink"/>
                  <w:rFonts w:asciiTheme="minorHAnsi" w:hAnsiTheme="minorHAnsi" w:cs="Arial"/>
                  <w:b/>
                  <w:color w:val="385623" w:themeColor="accent6" w:themeShade="80"/>
                  <w:sz w:val="20"/>
                  <w:u w:val="none"/>
                </w:rPr>
                <w:t>https://divisionearlychildhood.egnyte.com/dd/JG2e4XJq3d/?forceDownload=false&amp;preview=true&amp;cb=1499868164774</w:t>
              </w:r>
            </w:hyperlink>
          </w:p>
          <w:p w:rsidR="00686CAE" w:rsidRPr="00686CAE" w:rsidRDefault="00686CAE" w:rsidP="00686CAE">
            <w:pPr>
              <w:pStyle w:val="Default"/>
              <w:rPr>
                <w:rFonts w:asciiTheme="minorHAnsi" w:eastAsia="Times New Roman" w:hAnsiTheme="minorHAnsi"/>
                <w:b/>
                <w:bCs/>
                <w:i/>
                <w:sz w:val="22"/>
              </w:rPr>
            </w:pPr>
            <w:r w:rsidRPr="00686CAE">
              <w:rPr>
                <w:rFonts w:asciiTheme="minorHAnsi" w:hAnsiTheme="minorHAnsi" w:cs="Times New Roman"/>
                <w:i/>
                <w:iCs/>
                <w:color w:val="auto"/>
                <w:sz w:val="22"/>
              </w:rPr>
              <w:t xml:space="preserve">This one-page document will help you quickly pull up and share definitions, research findings, and access essential examples of the evidence for inclusion. </w:t>
            </w:r>
          </w:p>
          <w:p w:rsidR="00FD355B" w:rsidRPr="0061734A" w:rsidRDefault="00FD355B" w:rsidP="008D6026">
            <w:pPr>
              <w:autoSpaceDE w:val="0"/>
              <w:autoSpaceDN w:val="0"/>
              <w:adjustRightInd w:val="0"/>
              <w:rPr>
                <w:rFonts w:asciiTheme="minorHAnsi" w:eastAsia="Times New Roman" w:hAnsiTheme="minorHAnsi" w:cstheme="minorHAnsi"/>
                <w:b/>
                <w:sz w:val="12"/>
                <w:szCs w:val="30"/>
              </w:rPr>
            </w:pPr>
          </w:p>
          <w:p w:rsidR="00070BB9" w:rsidRPr="0099039B" w:rsidRDefault="00070BB9" w:rsidP="00070BB9">
            <w:pPr>
              <w:tabs>
                <w:tab w:val="left" w:pos="252"/>
              </w:tabs>
              <w:autoSpaceDE w:val="0"/>
              <w:autoSpaceDN w:val="0"/>
              <w:adjustRightInd w:val="0"/>
              <w:rPr>
                <w:rFonts w:cs="Arial"/>
                <w:b/>
                <w:color w:val="FF0000"/>
                <w:sz w:val="28"/>
              </w:rPr>
            </w:pPr>
            <w:r w:rsidRPr="0099039B">
              <w:rPr>
                <w:rFonts w:eastAsia="Times New Roman"/>
                <w:b/>
                <w:bCs/>
                <w:kern w:val="36"/>
              </w:rPr>
              <w:t xml:space="preserve">Research Synthesis Points on Practices That Support </w:t>
            </w:r>
            <w:proofErr w:type="gramStart"/>
            <w:r w:rsidRPr="0099039B">
              <w:rPr>
                <w:rFonts w:eastAsia="Times New Roman"/>
                <w:b/>
                <w:bCs/>
                <w:kern w:val="36"/>
              </w:rPr>
              <w:t>Inclusion</w:t>
            </w:r>
            <w:r w:rsidRPr="0099039B">
              <w:rPr>
                <w:b/>
                <w:sz w:val="28"/>
              </w:rPr>
              <w:t xml:space="preserve"> </w:t>
            </w:r>
            <w:r w:rsidR="00DB0C47">
              <w:rPr>
                <w:b/>
                <w:sz w:val="28"/>
              </w:rPr>
              <w:t xml:space="preserve"> </w:t>
            </w:r>
            <w:r w:rsidRPr="0099039B">
              <w:rPr>
                <w:rFonts w:cs="Arial"/>
                <w:b/>
                <w:color w:val="385623" w:themeColor="accent6" w:themeShade="80"/>
              </w:rPr>
              <w:t>(</w:t>
            </w:r>
            <w:proofErr w:type="gramEnd"/>
            <w:r w:rsidRPr="0099039B">
              <w:rPr>
                <w:rFonts w:cs="Arial"/>
                <w:b/>
                <w:color w:val="385623" w:themeColor="accent6" w:themeShade="80"/>
              </w:rPr>
              <w:t>0-5)</w:t>
            </w:r>
          </w:p>
          <w:p w:rsidR="00070BB9" w:rsidRPr="00070BB9" w:rsidRDefault="008C7295" w:rsidP="00070BB9">
            <w:pPr>
              <w:rPr>
                <w:rFonts w:cs="Arial"/>
                <w:color w:val="385623" w:themeColor="accent6" w:themeShade="80"/>
                <w:sz w:val="20"/>
                <w:szCs w:val="20"/>
              </w:rPr>
            </w:pPr>
            <w:hyperlink r:id="rId13" w:history="1">
              <w:r w:rsidR="00070BB9" w:rsidRPr="00070BB9">
                <w:rPr>
                  <w:b/>
                  <w:color w:val="385623" w:themeColor="accent6" w:themeShade="80"/>
                  <w:sz w:val="20"/>
                  <w:szCs w:val="20"/>
                </w:rPr>
                <w:t>http://npdci.fpg.unc.edu/sites/npdci.fpg.unc.edu/files/resources/NPDCI-ResearchSynthesisPointsInclusivePractices-2011_0.pdf</w:t>
              </w:r>
            </w:hyperlink>
          </w:p>
          <w:p w:rsidR="00FD355B" w:rsidRPr="00070BB9" w:rsidRDefault="00070BB9" w:rsidP="00070BB9">
            <w:pPr>
              <w:outlineLvl w:val="0"/>
              <w:rPr>
                <w:b/>
                <w:color w:val="006600"/>
                <w:sz w:val="16"/>
              </w:rPr>
            </w:pPr>
            <w:r w:rsidRPr="00070BB9">
              <w:rPr>
                <w:rFonts w:cs="Arial"/>
                <w:i/>
                <w:sz w:val="22"/>
                <w:szCs w:val="18"/>
              </w:rPr>
              <w:t>This document provides brief descriptions and supporting references for the evidence-based and promising practices that support early childhood inclusion. These practices are organized into three major sections corresponding to the defining features of high quality early childhood inclusion as described in the joint position statement.</w:t>
            </w:r>
            <w:r w:rsidRPr="00070BB9">
              <w:rPr>
                <w:rFonts w:eastAsia="Times New Roman"/>
                <w:color w:val="1F497D"/>
                <w:sz w:val="28"/>
              </w:rPr>
              <w:br w:type="column"/>
            </w:r>
          </w:p>
          <w:p w:rsidR="00070BB9" w:rsidRPr="0061734A" w:rsidRDefault="00070BB9" w:rsidP="005738D9">
            <w:pPr>
              <w:outlineLvl w:val="0"/>
              <w:rPr>
                <w:b/>
                <w:color w:val="006600"/>
                <w:sz w:val="12"/>
              </w:rPr>
            </w:pPr>
          </w:p>
          <w:p w:rsidR="008C7295" w:rsidRDefault="008C7295" w:rsidP="00070BB9">
            <w:pPr>
              <w:rPr>
                <w:rFonts w:cs="Calibri"/>
                <w:b/>
                <w:iCs/>
                <w:szCs w:val="24"/>
              </w:rPr>
            </w:pPr>
          </w:p>
          <w:p w:rsidR="00070BB9" w:rsidRPr="00DB0C47" w:rsidRDefault="00070BB9" w:rsidP="00070BB9">
            <w:pPr>
              <w:rPr>
                <w:rFonts w:cs="Calibri"/>
                <w:b/>
                <w:iCs/>
                <w:color w:val="385623" w:themeColor="accent6" w:themeShade="80"/>
                <w:szCs w:val="24"/>
              </w:rPr>
            </w:pPr>
            <w:bookmarkStart w:id="0" w:name="_GoBack"/>
            <w:bookmarkEnd w:id="0"/>
            <w:r w:rsidRPr="00DB0C47">
              <w:rPr>
                <w:rFonts w:cs="Calibri"/>
                <w:b/>
                <w:iCs/>
                <w:szCs w:val="24"/>
              </w:rPr>
              <w:t>Individualizing Videos</w:t>
            </w:r>
            <w:r w:rsidR="00DB0C47">
              <w:rPr>
                <w:rFonts w:cs="Calibri"/>
                <w:b/>
                <w:iCs/>
                <w:szCs w:val="24"/>
              </w:rPr>
              <w:t xml:space="preserve"> </w:t>
            </w:r>
            <w:r w:rsidRPr="00DB0C47">
              <w:rPr>
                <w:rFonts w:cs="Calibri"/>
                <w:iCs/>
                <w:szCs w:val="24"/>
              </w:rPr>
              <w:t xml:space="preserve"> </w:t>
            </w:r>
            <w:r w:rsidRPr="00DB0C47">
              <w:rPr>
                <w:rFonts w:cs="Calibri"/>
                <w:b/>
                <w:iCs/>
                <w:color w:val="385623" w:themeColor="accent6" w:themeShade="80"/>
                <w:szCs w:val="24"/>
              </w:rPr>
              <w:t>(3-5)</w:t>
            </w:r>
          </w:p>
          <w:p w:rsidR="00070BB9" w:rsidRPr="00070BB9" w:rsidRDefault="008C7295" w:rsidP="00070BB9">
            <w:pPr>
              <w:rPr>
                <w:rFonts w:cs="Calibri"/>
                <w:iCs/>
                <w:color w:val="385623" w:themeColor="accent6" w:themeShade="80"/>
                <w:sz w:val="22"/>
              </w:rPr>
            </w:pPr>
            <w:hyperlink r:id="rId14" w:history="1">
              <w:r w:rsidR="00070BB9" w:rsidRPr="00070BB9">
                <w:rPr>
                  <w:rFonts w:cs="Calibri"/>
                  <w:b/>
                  <w:iCs/>
                  <w:color w:val="385623" w:themeColor="accent6" w:themeShade="80"/>
                  <w:sz w:val="20"/>
                </w:rPr>
                <w:t>http://depts.washington.edu/hscenter/individualizing/videos</w:t>
              </w:r>
            </w:hyperlink>
          </w:p>
          <w:p w:rsidR="00070BB9" w:rsidRPr="00D84C02" w:rsidRDefault="00070BB9" w:rsidP="00070BB9">
            <w:pPr>
              <w:rPr>
                <w:i/>
                <w:sz w:val="22"/>
              </w:rPr>
            </w:pPr>
            <w:r w:rsidRPr="00D84C02">
              <w:rPr>
                <w:i/>
                <w:sz w:val="22"/>
              </w:rPr>
              <w:t>This set of short videos demonstrates the process that two teachers went through when planning for specific children who need more individualized instruction on some of their learning object</w:t>
            </w:r>
            <w:r w:rsidR="00D84C02">
              <w:rPr>
                <w:i/>
                <w:sz w:val="22"/>
              </w:rPr>
              <w:t>ives. They</w:t>
            </w:r>
            <w:r w:rsidRPr="00D84C02">
              <w:rPr>
                <w:i/>
                <w:sz w:val="22"/>
              </w:rPr>
              <w:t xml:space="preserve"> show their planning meeting</w:t>
            </w:r>
            <w:r w:rsidR="00D84C02">
              <w:rPr>
                <w:i/>
                <w:sz w:val="22"/>
              </w:rPr>
              <w:t>s</w:t>
            </w:r>
            <w:r w:rsidRPr="00D84C02">
              <w:rPr>
                <w:i/>
                <w:sz w:val="22"/>
              </w:rPr>
              <w:t xml:space="preserve"> as well as what it looks like in the classroom when these plans are implemented.</w:t>
            </w:r>
          </w:p>
          <w:p w:rsidR="00F21EBA" w:rsidRPr="0061734A" w:rsidRDefault="00F21EBA" w:rsidP="00070BB9">
            <w:pPr>
              <w:rPr>
                <w:i/>
                <w:sz w:val="12"/>
              </w:rPr>
            </w:pPr>
          </w:p>
          <w:p w:rsidR="00DB0C47" w:rsidRPr="00AC73E1" w:rsidRDefault="00DB0C47" w:rsidP="00DB0C47">
            <w:pPr>
              <w:rPr>
                <w:b/>
                <w:color w:val="0000FF"/>
                <w:sz w:val="18"/>
                <w:szCs w:val="24"/>
              </w:rPr>
            </w:pPr>
            <w:r w:rsidRPr="00AC73E1">
              <w:rPr>
                <w:b/>
              </w:rPr>
              <w:t xml:space="preserve">How Inclusion is Benefitting One Child Without Disabilities: Dillon’s </w:t>
            </w:r>
            <w:proofErr w:type="gramStart"/>
            <w:r w:rsidRPr="00AC73E1">
              <w:rPr>
                <w:b/>
              </w:rPr>
              <w:t>Story</w:t>
            </w:r>
            <w:r>
              <w:rPr>
                <w:b/>
              </w:rPr>
              <w:t xml:space="preserve"> </w:t>
            </w:r>
            <w:r>
              <w:rPr>
                <w:szCs w:val="24"/>
              </w:rPr>
              <w:t xml:space="preserve"> </w:t>
            </w:r>
            <w:r w:rsidRPr="00DB0C47">
              <w:rPr>
                <w:b/>
                <w:color w:val="385623" w:themeColor="accent6" w:themeShade="80"/>
                <w:szCs w:val="24"/>
              </w:rPr>
              <w:t>(</w:t>
            </w:r>
            <w:proofErr w:type="gramEnd"/>
            <w:r w:rsidRPr="00DB0C47">
              <w:rPr>
                <w:b/>
                <w:color w:val="385623" w:themeColor="accent6" w:themeShade="80"/>
                <w:szCs w:val="24"/>
              </w:rPr>
              <w:t>3-5)</w:t>
            </w:r>
            <w:r w:rsidRPr="00DB0C47">
              <w:rPr>
                <w:color w:val="385623" w:themeColor="accent6" w:themeShade="80"/>
                <w:szCs w:val="24"/>
              </w:rPr>
              <w:t xml:space="preserve"> </w:t>
            </w:r>
            <w:hyperlink r:id="rId15" w:history="1">
              <w:r w:rsidRPr="00DB0C47">
                <w:rPr>
                  <w:rStyle w:val="Hyperlink"/>
                  <w:b/>
                  <w:color w:val="385623" w:themeColor="accent6" w:themeShade="80"/>
                  <w:sz w:val="20"/>
                  <w:u w:val="none"/>
                </w:rPr>
                <w:t>http://ici.umn.edu/products/impact/221/9.html</w:t>
              </w:r>
            </w:hyperlink>
            <w:r w:rsidRPr="00DB0C47">
              <w:rPr>
                <w:b/>
                <w:color w:val="385623" w:themeColor="accent6" w:themeShade="80"/>
                <w:sz w:val="20"/>
              </w:rPr>
              <w:t xml:space="preserve"> </w:t>
            </w:r>
          </w:p>
          <w:p w:rsidR="00DB0C47" w:rsidRPr="00D84C02" w:rsidRDefault="00DB0C47" w:rsidP="00DB0C47">
            <w:pPr>
              <w:contextualSpacing/>
              <w:rPr>
                <w:i/>
                <w:sz w:val="22"/>
              </w:rPr>
            </w:pPr>
            <w:r w:rsidRPr="00D84C02">
              <w:rPr>
                <w:i/>
                <w:sz w:val="22"/>
              </w:rPr>
              <w:t>This one-page article shares the perspectives of the family of a young child who is typically developing regarding the benefits they see accruing from their son’s participation in inclusive early childhood programs.</w:t>
            </w:r>
          </w:p>
          <w:p w:rsidR="00DB0C47" w:rsidRPr="0061734A" w:rsidRDefault="00DB0C47" w:rsidP="00F21EBA">
            <w:pPr>
              <w:rPr>
                <w:b/>
                <w:sz w:val="12"/>
              </w:rPr>
            </w:pPr>
          </w:p>
          <w:p w:rsidR="0061734A" w:rsidRPr="0061734A" w:rsidRDefault="0061734A" w:rsidP="00F21EBA">
            <w:pPr>
              <w:rPr>
                <w:b/>
                <w:sz w:val="8"/>
                <w:szCs w:val="8"/>
              </w:rPr>
            </w:pPr>
          </w:p>
          <w:p w:rsidR="00F21EBA" w:rsidRPr="00DB0C47" w:rsidRDefault="00F21EBA" w:rsidP="00F21EBA">
            <w:pPr>
              <w:rPr>
                <w:color w:val="385623" w:themeColor="accent6" w:themeShade="80"/>
                <w:szCs w:val="24"/>
              </w:rPr>
            </w:pPr>
            <w:r w:rsidRPr="00DB0C47">
              <w:rPr>
                <w:b/>
                <w:szCs w:val="24"/>
              </w:rPr>
              <w:t xml:space="preserve">Goodbye and Hello: Inclusion in </w:t>
            </w:r>
            <w:proofErr w:type="gramStart"/>
            <w:r w:rsidRPr="00DB0C47">
              <w:rPr>
                <w:b/>
                <w:szCs w:val="24"/>
              </w:rPr>
              <w:t>Kindergarten</w:t>
            </w:r>
            <w:r w:rsidR="00DB0C47">
              <w:rPr>
                <w:b/>
                <w:szCs w:val="24"/>
              </w:rPr>
              <w:t xml:space="preserve"> </w:t>
            </w:r>
            <w:r w:rsidRPr="00DB0C47">
              <w:rPr>
                <w:szCs w:val="24"/>
              </w:rPr>
              <w:t xml:space="preserve"> </w:t>
            </w:r>
            <w:r w:rsidRPr="00DB0C47">
              <w:rPr>
                <w:b/>
                <w:color w:val="385623" w:themeColor="accent6" w:themeShade="80"/>
                <w:szCs w:val="24"/>
              </w:rPr>
              <w:t>(</w:t>
            </w:r>
            <w:proofErr w:type="gramEnd"/>
            <w:r w:rsidRPr="00DB0C47">
              <w:rPr>
                <w:b/>
                <w:color w:val="385623" w:themeColor="accent6" w:themeShade="80"/>
                <w:szCs w:val="24"/>
              </w:rPr>
              <w:t>3-6)</w:t>
            </w:r>
            <w:r w:rsidRPr="00DB0C47">
              <w:rPr>
                <w:color w:val="385623" w:themeColor="accent6" w:themeShade="80"/>
                <w:szCs w:val="24"/>
              </w:rPr>
              <w:t xml:space="preserve"> </w:t>
            </w:r>
          </w:p>
          <w:p w:rsidR="00F21EBA" w:rsidRPr="00F21EBA" w:rsidRDefault="008C7295" w:rsidP="00F21EBA">
            <w:pPr>
              <w:rPr>
                <w:color w:val="385623" w:themeColor="accent6" w:themeShade="80"/>
              </w:rPr>
            </w:pPr>
            <w:hyperlink r:id="rId16" w:history="1">
              <w:r w:rsidR="00F21EBA" w:rsidRPr="00F21EBA">
                <w:rPr>
                  <w:b/>
                  <w:color w:val="385623" w:themeColor="accent6" w:themeShade="80"/>
                  <w:sz w:val="20"/>
                </w:rPr>
                <w:t>https://vimeo.com/98050303</w:t>
              </w:r>
            </w:hyperlink>
          </w:p>
          <w:p w:rsidR="00F21EBA" w:rsidRPr="00D84C02" w:rsidRDefault="00F21EBA" w:rsidP="00F21EBA">
            <w:pPr>
              <w:ind w:left="256" w:hanging="256"/>
              <w:rPr>
                <w:i/>
                <w:sz w:val="22"/>
              </w:rPr>
            </w:pPr>
            <w:r w:rsidRPr="00D84C02">
              <w:rPr>
                <w:i/>
                <w:sz w:val="22"/>
              </w:rPr>
              <w:t>This brief video shares a family viewpoint on the importance inclusion made to their rising Kindergartener.</w:t>
            </w:r>
          </w:p>
          <w:p w:rsidR="00DB0C47" w:rsidRPr="0061734A" w:rsidRDefault="00DB0C47" w:rsidP="00070BB9">
            <w:pPr>
              <w:rPr>
                <w:rFonts w:cs="Arial"/>
                <w:i/>
                <w:sz w:val="12"/>
                <w:szCs w:val="18"/>
              </w:rPr>
            </w:pPr>
          </w:p>
          <w:p w:rsidR="00DB0C47" w:rsidRPr="00DB0C47" w:rsidRDefault="00DB0C47" w:rsidP="00DB0C47">
            <w:pPr>
              <w:ind w:left="238" w:hanging="238"/>
              <w:rPr>
                <w:b/>
                <w:color w:val="385623" w:themeColor="accent6" w:themeShade="80"/>
                <w:szCs w:val="20"/>
              </w:rPr>
            </w:pPr>
            <w:r w:rsidRPr="00AC73E1">
              <w:rPr>
                <w:b/>
                <w:szCs w:val="20"/>
              </w:rPr>
              <w:lastRenderedPageBreak/>
              <w:t xml:space="preserve">Integrating Principles of Universal Design </w:t>
            </w:r>
            <w:proofErr w:type="gramStart"/>
            <w:r w:rsidR="00BD1EFE">
              <w:rPr>
                <w:b/>
                <w:szCs w:val="20"/>
              </w:rPr>
              <w:t>I</w:t>
            </w:r>
            <w:r w:rsidR="00BD1EFE" w:rsidRPr="00AC73E1">
              <w:rPr>
                <w:b/>
                <w:szCs w:val="20"/>
              </w:rPr>
              <w:t>nto</w:t>
            </w:r>
            <w:proofErr w:type="gramEnd"/>
            <w:r w:rsidR="00BD1EFE" w:rsidRPr="00AC73E1">
              <w:rPr>
                <w:b/>
                <w:szCs w:val="20"/>
              </w:rPr>
              <w:t xml:space="preserve"> </w:t>
            </w:r>
            <w:r w:rsidRPr="00AC73E1">
              <w:rPr>
                <w:b/>
                <w:szCs w:val="20"/>
              </w:rPr>
              <w:t>the Early Childhood Curriculum</w:t>
            </w:r>
            <w:r>
              <w:rPr>
                <w:b/>
                <w:szCs w:val="20"/>
              </w:rPr>
              <w:t xml:space="preserve"> </w:t>
            </w:r>
            <w:r w:rsidRPr="00DB0C47">
              <w:rPr>
                <w:b/>
                <w:color w:val="385623" w:themeColor="accent6" w:themeShade="80"/>
                <w:szCs w:val="20"/>
              </w:rPr>
              <w:t>(3-8)</w:t>
            </w:r>
          </w:p>
          <w:p w:rsidR="00DB0C47" w:rsidRPr="00DB0C47" w:rsidRDefault="008C7295" w:rsidP="00DB0C47">
            <w:pPr>
              <w:rPr>
                <w:b/>
                <w:color w:val="385623" w:themeColor="accent6" w:themeShade="80"/>
                <w:sz w:val="20"/>
                <w:szCs w:val="20"/>
              </w:rPr>
            </w:pPr>
            <w:hyperlink r:id="rId17" w:history="1">
              <w:r w:rsidR="00DB0C47" w:rsidRPr="00DB0C47">
                <w:rPr>
                  <w:b/>
                  <w:color w:val="385623" w:themeColor="accent6" w:themeShade="80"/>
                  <w:sz w:val="20"/>
                  <w:szCs w:val="20"/>
                </w:rPr>
                <w:t>http://www.southernearlychildhood.org/upload/pdf/Dimensions_Vol41_1_Dinnebeil.pdf</w:t>
              </w:r>
            </w:hyperlink>
          </w:p>
          <w:p w:rsidR="00DB0C47" w:rsidRPr="00D84C02" w:rsidRDefault="00DB0C47" w:rsidP="00DB0C47">
            <w:pPr>
              <w:rPr>
                <w:rFonts w:cs="Arial"/>
                <w:i/>
                <w:sz w:val="22"/>
                <w:szCs w:val="18"/>
              </w:rPr>
            </w:pPr>
            <w:r w:rsidRPr="00D84C02">
              <w:rPr>
                <w:rFonts w:cs="Arial"/>
                <w:i/>
                <w:sz w:val="22"/>
                <w:szCs w:val="18"/>
              </w:rPr>
              <w:t>The authors offer</w:t>
            </w:r>
            <w:r w:rsidRPr="00D84C02">
              <w:rPr>
                <w:b/>
                <w:sz w:val="28"/>
                <w:szCs w:val="20"/>
              </w:rPr>
              <w:t xml:space="preserve"> </w:t>
            </w:r>
            <w:r w:rsidRPr="00D84C02">
              <w:rPr>
                <w:rFonts w:cs="Arial"/>
                <w:i/>
                <w:sz w:val="22"/>
                <w:szCs w:val="18"/>
              </w:rPr>
              <w:t xml:space="preserve">examples and recommendations for how teachers of young children can support each young learner in diverse early learning settings by using Universal Design for Learning. </w:t>
            </w:r>
          </w:p>
          <w:p w:rsidR="00DB0C47" w:rsidRPr="0061734A" w:rsidRDefault="00DB0C47" w:rsidP="00DB0C47">
            <w:pPr>
              <w:rPr>
                <w:rFonts w:cs="Arial"/>
                <w:i/>
                <w:sz w:val="12"/>
                <w:szCs w:val="18"/>
              </w:rPr>
            </w:pPr>
          </w:p>
          <w:p w:rsidR="00F21EBA" w:rsidRPr="00D84C02" w:rsidRDefault="00F21EBA" w:rsidP="00F21EBA">
            <w:pPr>
              <w:rPr>
                <w:rFonts w:eastAsia="Times New Roman" w:cs="Tahoma"/>
                <w:b/>
                <w:bCs/>
                <w:color w:val="FF0000"/>
                <w:szCs w:val="24"/>
              </w:rPr>
            </w:pPr>
            <w:r w:rsidRPr="00D84C02">
              <w:rPr>
                <w:rFonts w:eastAsia="Times New Roman" w:cs="Tahoma"/>
                <w:b/>
                <w:bCs/>
                <w:szCs w:val="24"/>
              </w:rPr>
              <w:t>Early Elementary Classroom Routine Support Guide</w:t>
            </w:r>
            <w:r w:rsidRPr="00D84C02">
              <w:rPr>
                <w:rFonts w:eastAsia="Times New Roman" w:cs="Tahoma"/>
                <w:b/>
                <w:bCs/>
                <w:color w:val="385623" w:themeColor="accent6" w:themeShade="80"/>
                <w:szCs w:val="24"/>
              </w:rPr>
              <w:t xml:space="preserve"> (5-8)</w:t>
            </w:r>
          </w:p>
          <w:p w:rsidR="00F21EBA" w:rsidRPr="00D207E3" w:rsidRDefault="008C7295" w:rsidP="00F21EBA">
            <w:pPr>
              <w:contextualSpacing/>
              <w:rPr>
                <w:rFonts w:eastAsia="Times New Roman" w:cs="Tahoma"/>
                <w:b/>
                <w:bCs/>
                <w:color w:val="385623"/>
                <w:szCs w:val="24"/>
              </w:rPr>
            </w:pPr>
            <w:hyperlink r:id="rId18" w:history="1">
              <w:r w:rsidR="00F21EBA" w:rsidRPr="00D207E3">
                <w:rPr>
                  <w:rFonts w:eastAsia="Times New Roman" w:cs="Tahoma"/>
                  <w:b/>
                  <w:bCs/>
                  <w:color w:val="385623"/>
                  <w:sz w:val="20"/>
                  <w:szCs w:val="24"/>
                </w:rPr>
                <w:t>http://challengingbehavior.fmhi.usf.edu/do/resources/documents/tool_class_routine_guide_early_ele.pdf</w:t>
              </w:r>
            </w:hyperlink>
          </w:p>
          <w:p w:rsidR="00F21EBA" w:rsidRPr="00F21EBA" w:rsidRDefault="00F21EBA" w:rsidP="00F21EBA">
            <w:pPr>
              <w:rPr>
                <w:rFonts w:eastAsia="Times New Roman" w:cs="Arial"/>
                <w:i/>
                <w:sz w:val="22"/>
                <w:szCs w:val="20"/>
              </w:rPr>
            </w:pPr>
            <w:r>
              <w:rPr>
                <w:rFonts w:eastAsia="Times New Roman" w:cs="Tahoma"/>
                <w:bCs/>
                <w:i/>
                <w:color w:val="000000"/>
                <w:sz w:val="22"/>
                <w:szCs w:val="20"/>
              </w:rPr>
              <w:t>This guide was</w:t>
            </w:r>
            <w:r w:rsidRPr="00F21EBA">
              <w:rPr>
                <w:rFonts w:eastAsia="Times New Roman" w:cs="Tahoma"/>
                <w:bCs/>
                <w:i/>
                <w:color w:val="000000"/>
                <w:sz w:val="22"/>
                <w:szCs w:val="20"/>
              </w:rPr>
              <w:t xml:space="preserve"> developed to assist teachers and caregivers </w:t>
            </w:r>
            <w:r w:rsidRPr="00F21EBA">
              <w:rPr>
                <w:rFonts w:eastAsia="Times New Roman" w:cs="Arial"/>
                <w:i/>
                <w:sz w:val="22"/>
                <w:szCs w:val="20"/>
              </w:rPr>
              <w:t xml:space="preserve">in problem-solving a plan to support </w:t>
            </w:r>
            <w:r>
              <w:rPr>
                <w:rFonts w:eastAsia="Times New Roman" w:cs="Arial"/>
                <w:i/>
                <w:sz w:val="22"/>
                <w:szCs w:val="20"/>
              </w:rPr>
              <w:t xml:space="preserve">inclusion of </w:t>
            </w:r>
            <w:r w:rsidRPr="00F21EBA">
              <w:rPr>
                <w:rFonts w:eastAsia="Times New Roman" w:cs="Arial"/>
                <w:i/>
                <w:sz w:val="22"/>
                <w:szCs w:val="20"/>
              </w:rPr>
              <w:t xml:space="preserve">young children who are having challenging behavior. Organized around the routines/activities that would typically occur in an early childhood setting, the guide is designed to help early childhood professionals understand the purpose or meaning of the behavior, and to support them to select strategies to make the behavior irrelevant, inefficient, and ineffective. They can do this by selecting prevention strategies, teaching new skills, and changing responses to eliminate or minimize the challenging behavior, examples for which are provided in the guides. </w:t>
            </w:r>
          </w:p>
          <w:p w:rsidR="00F21EBA" w:rsidRPr="0061734A" w:rsidRDefault="00F21EBA" w:rsidP="00070BB9">
            <w:pPr>
              <w:ind w:right="72"/>
              <w:contextualSpacing/>
              <w:rPr>
                <w:rFonts w:eastAsia="Times New Roman" w:cs="Tahoma"/>
                <w:b/>
                <w:bCs/>
                <w:sz w:val="12"/>
              </w:rPr>
            </w:pPr>
          </w:p>
          <w:p w:rsidR="00F21EBA" w:rsidRPr="00F21EBA" w:rsidRDefault="008C7295" w:rsidP="00F21EBA">
            <w:pPr>
              <w:rPr>
                <w:rFonts w:eastAsia="Times New Roman" w:cs="Tahoma"/>
                <w:b/>
                <w:bCs/>
                <w:color w:val="385623" w:themeColor="accent6" w:themeShade="80"/>
                <w:sz w:val="20"/>
                <w:szCs w:val="20"/>
              </w:rPr>
            </w:pPr>
            <w:hyperlink r:id="rId19" w:tgtFrame="_blank" w:history="1">
              <w:r w:rsidR="00F21EBA" w:rsidRPr="00F21EBA">
                <w:rPr>
                  <w:rFonts w:eastAsia="Times New Roman" w:cs="Tahoma"/>
                  <w:b/>
                  <w:bCs/>
                  <w:szCs w:val="24"/>
                </w:rPr>
                <w:t>Family Routine Based Support Guide</w:t>
              </w:r>
            </w:hyperlink>
            <w:r w:rsidR="00F21EBA" w:rsidRPr="00F21EBA">
              <w:rPr>
                <w:rFonts w:eastAsia="Times New Roman" w:cs="Tahoma"/>
                <w:b/>
                <w:bCs/>
                <w:szCs w:val="24"/>
              </w:rPr>
              <w:t>: Early Elementary</w:t>
            </w:r>
            <w:r w:rsidR="00F21EBA" w:rsidRPr="00D207E3">
              <w:rPr>
                <w:rFonts w:eastAsia="Times New Roman" w:cs="Tahoma"/>
                <w:b/>
                <w:bCs/>
                <w:color w:val="538135"/>
                <w:szCs w:val="24"/>
              </w:rPr>
              <w:t xml:space="preserve"> </w:t>
            </w:r>
            <w:r w:rsidR="00F21EBA" w:rsidRPr="00D84C02">
              <w:rPr>
                <w:rFonts w:eastAsia="Times New Roman" w:cs="Tahoma"/>
                <w:b/>
                <w:bCs/>
                <w:color w:val="385623" w:themeColor="accent6" w:themeShade="80"/>
                <w:szCs w:val="24"/>
              </w:rPr>
              <w:t xml:space="preserve">(4-8) </w:t>
            </w:r>
            <w:hyperlink r:id="rId20" w:history="1">
              <w:r w:rsidR="00F21EBA" w:rsidRPr="00F21EBA">
                <w:rPr>
                  <w:rStyle w:val="Hyperlink"/>
                  <w:rFonts w:eastAsia="Times New Roman" w:cs="Tahoma"/>
                  <w:b/>
                  <w:bCs/>
                  <w:color w:val="385623" w:themeColor="accent6" w:themeShade="80"/>
                  <w:sz w:val="20"/>
                  <w:szCs w:val="20"/>
                  <w:u w:val="none"/>
                </w:rPr>
                <w:t>http://challengingbehavior.fmhi.usf.edu/do/resources/documents/tool_fam_routine_guide_early_ele.pdf</w:t>
              </w:r>
            </w:hyperlink>
            <w:r w:rsidR="00F21EBA" w:rsidRPr="00F21EBA">
              <w:rPr>
                <w:rFonts w:eastAsia="Times New Roman" w:cs="Tahoma"/>
                <w:b/>
                <w:bCs/>
                <w:color w:val="385623" w:themeColor="accent6" w:themeShade="80"/>
                <w:sz w:val="20"/>
                <w:szCs w:val="20"/>
              </w:rPr>
              <w:t xml:space="preserve">     </w:t>
            </w:r>
          </w:p>
          <w:p w:rsidR="00F21EBA" w:rsidRPr="00D84C02" w:rsidRDefault="00F21EBA" w:rsidP="00F21EBA">
            <w:pPr>
              <w:rPr>
                <w:rFonts w:eastAsia="Times New Roman"/>
                <w:i/>
                <w:sz w:val="22"/>
                <w:szCs w:val="24"/>
              </w:rPr>
            </w:pPr>
            <w:r w:rsidRPr="00D84C02">
              <w:rPr>
                <w:rFonts w:eastAsia="Times New Roman"/>
                <w:i/>
                <w:sz w:val="22"/>
                <w:szCs w:val="24"/>
              </w:rPr>
              <w:t xml:space="preserve">This guide was developed to assist family members and caregivers </w:t>
            </w:r>
            <w:r w:rsidR="00BD1EFE">
              <w:rPr>
                <w:rFonts w:eastAsia="Times New Roman"/>
                <w:i/>
                <w:sz w:val="22"/>
                <w:szCs w:val="24"/>
              </w:rPr>
              <w:t>of</w:t>
            </w:r>
            <w:r w:rsidR="00BD1EFE" w:rsidRPr="00D84C02">
              <w:rPr>
                <w:rFonts w:eastAsia="Times New Roman"/>
                <w:i/>
                <w:sz w:val="22"/>
                <w:szCs w:val="24"/>
              </w:rPr>
              <w:t xml:space="preserve"> </w:t>
            </w:r>
            <w:r w:rsidRPr="00D84C02">
              <w:rPr>
                <w:rFonts w:eastAsia="Times New Roman"/>
                <w:i/>
                <w:sz w:val="22"/>
                <w:szCs w:val="24"/>
              </w:rPr>
              <w:t xml:space="preserve">young children who are using challenging behavior, as well as in developing supportive plans for addressing/reducing those behaviors in the future. The examples are clear and relevant to the routines that are part of family life. </w:t>
            </w:r>
          </w:p>
          <w:p w:rsidR="00F21EBA" w:rsidRPr="0061734A" w:rsidRDefault="00F21EBA" w:rsidP="00070BB9">
            <w:pPr>
              <w:ind w:right="72"/>
              <w:contextualSpacing/>
              <w:rPr>
                <w:rFonts w:eastAsia="Times New Roman" w:cs="Tahoma"/>
                <w:b/>
                <w:bCs/>
                <w:sz w:val="12"/>
              </w:rPr>
            </w:pPr>
          </w:p>
          <w:p w:rsidR="00070BB9" w:rsidRPr="00D84C02" w:rsidRDefault="00070BB9" w:rsidP="00070BB9">
            <w:pPr>
              <w:ind w:right="72"/>
              <w:contextualSpacing/>
              <w:rPr>
                <w:rFonts w:cs="Arial"/>
                <w:b/>
                <w:color w:val="385623" w:themeColor="accent6" w:themeShade="80"/>
                <w:szCs w:val="24"/>
              </w:rPr>
            </w:pPr>
            <w:r w:rsidRPr="00D84C02">
              <w:rPr>
                <w:rFonts w:cs="Calibri"/>
                <w:b/>
                <w:szCs w:val="24"/>
              </w:rPr>
              <w:t>I’m Tyler</w:t>
            </w:r>
            <w:r w:rsidRPr="00D84C02">
              <w:rPr>
                <w:rFonts w:eastAsia="Times New Roman" w:cs="Arial"/>
                <w:szCs w:val="24"/>
              </w:rPr>
              <w:t xml:space="preserve"> </w:t>
            </w:r>
            <w:r w:rsidRPr="00D84C02">
              <w:rPr>
                <w:rFonts w:cs="Arial"/>
                <w:b/>
                <w:color w:val="385623" w:themeColor="accent6" w:themeShade="80"/>
                <w:szCs w:val="24"/>
              </w:rPr>
              <w:t>(adults who work with children from birth through Grade 3)</w:t>
            </w:r>
          </w:p>
          <w:p w:rsidR="00070BB9" w:rsidRPr="00070BB9" w:rsidRDefault="008C7295" w:rsidP="00070BB9">
            <w:pPr>
              <w:ind w:right="72"/>
              <w:contextualSpacing/>
              <w:rPr>
                <w:rFonts w:cs="Arial"/>
                <w:b/>
                <w:color w:val="385623" w:themeColor="accent6" w:themeShade="80"/>
                <w:sz w:val="22"/>
              </w:rPr>
            </w:pPr>
            <w:hyperlink r:id="rId21" w:history="1">
              <w:r w:rsidR="00070BB9" w:rsidRPr="00070BB9">
                <w:rPr>
                  <w:rFonts w:eastAsia="Times New Roman" w:cs="Arial"/>
                  <w:b/>
                  <w:color w:val="385623" w:themeColor="accent6" w:themeShade="80"/>
                  <w:sz w:val="20"/>
                </w:rPr>
                <w:t>http://imtyler.org/</w:t>
              </w:r>
            </w:hyperlink>
          </w:p>
          <w:p w:rsidR="00070BB9" w:rsidRPr="00070BB9" w:rsidRDefault="00070BB9" w:rsidP="00070BB9">
            <w:pPr>
              <w:rPr>
                <w:rFonts w:cs="Arial"/>
                <w:i/>
                <w:sz w:val="22"/>
                <w:szCs w:val="18"/>
              </w:rPr>
            </w:pPr>
            <w:r w:rsidRPr="00070BB9">
              <w:rPr>
                <w:rFonts w:cs="Arial"/>
                <w:i/>
                <w:sz w:val="22"/>
                <w:szCs w:val="18"/>
              </w:rPr>
              <w:t xml:space="preserve">This inspiring video, made by a young man with multiple disabilities, highlights his accomplishments, which </w:t>
            </w:r>
            <w:r w:rsidR="00D84C02">
              <w:rPr>
                <w:rFonts w:cs="Arial"/>
                <w:i/>
                <w:sz w:val="22"/>
                <w:szCs w:val="18"/>
              </w:rPr>
              <w:t>were</w:t>
            </w:r>
            <w:r w:rsidRPr="00070BB9">
              <w:rPr>
                <w:rFonts w:cs="Arial"/>
                <w:i/>
                <w:sz w:val="22"/>
                <w:szCs w:val="18"/>
              </w:rPr>
              <w:t xml:space="preserve"> made possible by others who were willing to see his </w:t>
            </w:r>
            <w:r w:rsidRPr="00070BB9">
              <w:rPr>
                <w:rFonts w:cs="Arial"/>
                <w:b/>
                <w:i/>
                <w:sz w:val="22"/>
                <w:szCs w:val="18"/>
              </w:rPr>
              <w:t>abilities</w:t>
            </w:r>
            <w:r w:rsidRPr="00070BB9">
              <w:rPr>
                <w:rFonts w:cs="Arial"/>
                <w:i/>
                <w:sz w:val="22"/>
                <w:szCs w:val="18"/>
              </w:rPr>
              <w:t xml:space="preserve"> instead of his disabilities, which he calls “ability awareness.”</w:t>
            </w:r>
            <w:r w:rsidR="003C5AAA">
              <w:rPr>
                <w:rFonts w:cs="Arial"/>
                <w:i/>
                <w:sz w:val="22"/>
                <w:szCs w:val="18"/>
              </w:rPr>
              <w:t xml:space="preserve"> This film reminds us how much difference the inclusion of young children can make over a lifetime.</w:t>
            </w:r>
          </w:p>
          <w:p w:rsidR="00070BB9" w:rsidRPr="0061734A" w:rsidRDefault="00070BB9" w:rsidP="00070BB9">
            <w:pPr>
              <w:rPr>
                <w:rFonts w:cs="Calibri"/>
                <w:b/>
                <w:iCs/>
                <w:sz w:val="12"/>
              </w:rPr>
            </w:pPr>
          </w:p>
          <w:p w:rsidR="00DB0C47" w:rsidRDefault="00DB0C47" w:rsidP="00DB0C47">
            <w:pPr>
              <w:autoSpaceDE w:val="0"/>
              <w:autoSpaceDN w:val="0"/>
              <w:adjustRightInd w:val="0"/>
              <w:rPr>
                <w:rFonts w:cs="MyriadPro-SemiCnIt"/>
                <w:b/>
                <w:iCs/>
                <w:color w:val="385623" w:themeColor="accent6" w:themeShade="80"/>
                <w:szCs w:val="24"/>
              </w:rPr>
            </w:pPr>
            <w:r w:rsidRPr="00D84C02">
              <w:rPr>
                <w:rFonts w:asciiTheme="minorHAnsi" w:hAnsiTheme="minorHAnsi" w:cs="Avenir-Medium"/>
                <w:b/>
                <w:color w:val="000000" w:themeColor="text1"/>
                <w:szCs w:val="24"/>
              </w:rPr>
              <w:t>Strategies</w:t>
            </w:r>
            <w:r w:rsidRPr="00D84C02">
              <w:rPr>
                <w:rFonts w:cs="Avenir-Medium"/>
                <w:b/>
                <w:color w:val="000000" w:themeColor="text1"/>
                <w:szCs w:val="24"/>
              </w:rPr>
              <w:t xml:space="preserve"> </w:t>
            </w:r>
            <w:r w:rsidRPr="00D84C02">
              <w:rPr>
                <w:rFonts w:asciiTheme="minorHAnsi" w:hAnsiTheme="minorHAnsi" w:cs="Avenir-Medium"/>
                <w:b/>
                <w:color w:val="000000" w:themeColor="text1"/>
                <w:szCs w:val="24"/>
              </w:rPr>
              <w:t>for Success:</w:t>
            </w:r>
            <w:r w:rsidRPr="00D84C02">
              <w:rPr>
                <w:rFonts w:cs="Avenir-Medium"/>
                <w:b/>
                <w:color w:val="000000" w:themeColor="text1"/>
                <w:szCs w:val="24"/>
              </w:rPr>
              <w:t xml:space="preserve"> </w:t>
            </w:r>
            <w:r w:rsidRPr="00D84C02">
              <w:rPr>
                <w:rFonts w:asciiTheme="minorHAnsi" w:hAnsiTheme="minorHAnsi" w:cs="MyriadPro-SemiCnIt"/>
                <w:b/>
                <w:iCs/>
                <w:color w:val="000000" w:themeColor="text1"/>
                <w:szCs w:val="24"/>
              </w:rPr>
              <w:t>Creating</w:t>
            </w:r>
            <w:r w:rsidRPr="00D84C02">
              <w:rPr>
                <w:rFonts w:cs="MyriadPro-SemiCnIt"/>
                <w:b/>
                <w:iCs/>
                <w:color w:val="000000" w:themeColor="text1"/>
                <w:szCs w:val="24"/>
              </w:rPr>
              <w:t xml:space="preserve"> </w:t>
            </w:r>
            <w:r w:rsidRPr="00D84C02">
              <w:rPr>
                <w:rFonts w:asciiTheme="minorHAnsi" w:hAnsiTheme="minorHAnsi" w:cs="MyriadPro-SemiCnIt"/>
                <w:b/>
                <w:iCs/>
                <w:color w:val="000000" w:themeColor="text1"/>
                <w:szCs w:val="24"/>
              </w:rPr>
              <w:t>Inclusive Classrooms</w:t>
            </w:r>
            <w:r w:rsidRPr="00D84C02">
              <w:rPr>
                <w:rFonts w:cs="MyriadPro-SemiCnIt"/>
                <w:b/>
                <w:iCs/>
                <w:color w:val="000000" w:themeColor="text1"/>
                <w:szCs w:val="24"/>
              </w:rPr>
              <w:t xml:space="preserve"> </w:t>
            </w:r>
            <w:r w:rsidRPr="00D84C02">
              <w:rPr>
                <w:rFonts w:asciiTheme="minorHAnsi" w:hAnsiTheme="minorHAnsi" w:cs="MyriadPro-SemiCnIt"/>
                <w:b/>
                <w:iCs/>
                <w:color w:val="000000" w:themeColor="text1"/>
                <w:szCs w:val="24"/>
              </w:rPr>
              <w:t xml:space="preserve">that </w:t>
            </w:r>
            <w:proofErr w:type="gramStart"/>
            <w:r w:rsidRPr="00D84C02">
              <w:rPr>
                <w:rFonts w:asciiTheme="minorHAnsi" w:hAnsiTheme="minorHAnsi" w:cs="MyriadPro-SemiCnIt"/>
                <w:b/>
                <w:iCs/>
                <w:color w:val="000000" w:themeColor="text1"/>
                <w:szCs w:val="24"/>
              </w:rPr>
              <w:t>Work</w:t>
            </w:r>
            <w:r w:rsidRPr="00D84C02">
              <w:rPr>
                <w:rFonts w:cs="MyriadPro-SemiCnIt"/>
                <w:b/>
                <w:iCs/>
                <w:color w:val="000000" w:themeColor="text1"/>
                <w:szCs w:val="24"/>
              </w:rPr>
              <w:t xml:space="preserve">  </w:t>
            </w:r>
            <w:r w:rsidRPr="00986D38">
              <w:rPr>
                <w:rFonts w:cs="MyriadPro-SemiCnIt"/>
                <w:b/>
                <w:iCs/>
                <w:color w:val="385623" w:themeColor="accent6" w:themeShade="80"/>
                <w:szCs w:val="24"/>
              </w:rPr>
              <w:t>(</w:t>
            </w:r>
            <w:proofErr w:type="gramEnd"/>
            <w:r w:rsidRPr="00986D38">
              <w:rPr>
                <w:rFonts w:cs="MyriadPro-SemiCnIt"/>
                <w:b/>
                <w:iCs/>
                <w:color w:val="385623" w:themeColor="accent6" w:themeShade="80"/>
                <w:szCs w:val="24"/>
              </w:rPr>
              <w:t>5-9)</w:t>
            </w:r>
          </w:p>
          <w:p w:rsidR="00DB0C47" w:rsidRDefault="008C7295" w:rsidP="00DB0C47">
            <w:pPr>
              <w:rPr>
                <w:rFonts w:cs="Calibri"/>
                <w:b/>
                <w:iCs/>
                <w:sz w:val="20"/>
              </w:rPr>
            </w:pPr>
            <w:hyperlink r:id="rId22" w:history="1">
              <w:r w:rsidR="00DB0C47" w:rsidRPr="00986D38">
                <w:rPr>
                  <w:rStyle w:val="Hyperlink"/>
                  <w:rFonts w:cs="Calibri"/>
                  <w:b/>
                  <w:sz w:val="20"/>
                  <w:u w:val="none"/>
                </w:rPr>
                <w:t>http://www.pealcenter.org/images/PEAL-S4Success_20pg_web_version.pdf</w:t>
              </w:r>
            </w:hyperlink>
            <w:r w:rsidR="00DB0C47" w:rsidRPr="00986D38">
              <w:rPr>
                <w:rFonts w:cs="Calibri"/>
                <w:b/>
                <w:iCs/>
                <w:sz w:val="20"/>
              </w:rPr>
              <w:t xml:space="preserve"> </w:t>
            </w:r>
          </w:p>
          <w:p w:rsidR="00DB0C47" w:rsidRPr="00D84C02" w:rsidRDefault="00DB0C47" w:rsidP="00DB0C47">
            <w:pPr>
              <w:rPr>
                <w:rFonts w:cs="Calibri"/>
                <w:i/>
                <w:iCs/>
                <w:sz w:val="28"/>
              </w:rPr>
            </w:pPr>
            <w:r w:rsidRPr="00D84C02">
              <w:rPr>
                <w:rFonts w:cs="Calibri"/>
                <w:i/>
                <w:iCs/>
                <w:sz w:val="22"/>
              </w:rPr>
              <w:t>While the range of this resource is from Kindergarten through high school, it offers excellent ideas for supporting inclusion in early childhood classrooms. It describes the characteristics of inclusive settings, offers strategies for achieving inclusion, and promotes the use of strategies that will benefit both children with disabilities and their peers.</w:t>
            </w:r>
          </w:p>
          <w:p w:rsidR="00070BB9" w:rsidRPr="0061734A" w:rsidRDefault="00070BB9" w:rsidP="005738D9">
            <w:pPr>
              <w:outlineLvl w:val="0"/>
              <w:rPr>
                <w:b/>
                <w:color w:val="006600"/>
                <w:sz w:val="12"/>
              </w:rPr>
            </w:pPr>
          </w:p>
          <w:p w:rsidR="005738D9" w:rsidRPr="00694884" w:rsidRDefault="005738D9" w:rsidP="005738D9">
            <w:pPr>
              <w:outlineLvl w:val="0"/>
              <w:rPr>
                <w:sz w:val="22"/>
              </w:rPr>
            </w:pPr>
            <w:r w:rsidRPr="00295D0F">
              <w:rPr>
                <w:b/>
                <w:color w:val="006600"/>
                <w:sz w:val="22"/>
              </w:rPr>
              <w:t xml:space="preserve">Want more information about </w:t>
            </w:r>
            <w:r w:rsidR="009B4940">
              <w:rPr>
                <w:b/>
                <w:color w:val="006600"/>
                <w:sz w:val="22"/>
              </w:rPr>
              <w:t>the VELS</w:t>
            </w:r>
            <w:r w:rsidRPr="00295D0F">
              <w:rPr>
                <w:b/>
                <w:color w:val="006600"/>
                <w:sz w:val="22"/>
              </w:rPr>
              <w:t>?</w:t>
            </w:r>
            <w:r w:rsidRPr="00295D0F">
              <w:rPr>
                <w:color w:val="006600"/>
                <w:sz w:val="22"/>
              </w:rPr>
              <w:t xml:space="preserve">  </w:t>
            </w:r>
            <w:r w:rsidRPr="001B7D53">
              <w:rPr>
                <w:sz w:val="22"/>
              </w:rPr>
              <w:t xml:space="preserve">Check out the Vermont Early Learning Standards (VELS) online at </w:t>
            </w:r>
            <w:hyperlink r:id="rId23" w:tgtFrame="_blank" w:history="1">
              <w:r w:rsidRPr="00295D0F">
                <w:rPr>
                  <w:b/>
                  <w:color w:val="006600"/>
                  <w:sz w:val="22"/>
                </w:rPr>
                <w:t>http://education.vermont.gov/student-support/early-education/vermont-early-learning-standards</w:t>
              </w:r>
            </w:hyperlink>
            <w:r w:rsidRPr="00295D0F">
              <w:rPr>
                <w:b/>
                <w:color w:val="006600"/>
                <w:sz w:val="22"/>
              </w:rPr>
              <w:t xml:space="preserve"> </w:t>
            </w:r>
            <w:r w:rsidRPr="00295D0F">
              <w:rPr>
                <w:color w:val="006600"/>
                <w:sz w:val="22"/>
              </w:rPr>
              <w:t xml:space="preserve"> </w:t>
            </w:r>
          </w:p>
          <w:p w:rsidR="005738D9" w:rsidRPr="005B0F63" w:rsidRDefault="005738D9" w:rsidP="002E59B4">
            <w:pPr>
              <w:outlineLvl w:val="0"/>
              <w:rPr>
                <w:b/>
                <w:color w:val="385623" w:themeColor="accent6" w:themeShade="80"/>
                <w:sz w:val="10"/>
              </w:rPr>
            </w:pPr>
          </w:p>
          <w:p w:rsidR="005738D9" w:rsidRPr="005738D9" w:rsidRDefault="005738D9" w:rsidP="005738D9">
            <w:pPr>
              <w:rPr>
                <w:rFonts w:asciiTheme="minorHAnsi" w:eastAsiaTheme="minorHAnsi" w:hAnsiTheme="minorHAnsi" w:cstheme="minorBidi"/>
                <w:sz w:val="22"/>
              </w:rPr>
            </w:pPr>
            <w:r w:rsidRPr="00694884">
              <w:rPr>
                <w:b/>
                <w:color w:val="006600"/>
                <w:sz w:val="22"/>
              </w:rPr>
              <w:t xml:space="preserve">Want more free resources related to this domain? </w:t>
            </w:r>
            <w:r w:rsidRPr="00694884">
              <w:rPr>
                <w:sz w:val="22"/>
              </w:rPr>
              <w:t>An annotated collection of free resources related</w:t>
            </w:r>
            <w:r w:rsidR="0017119A">
              <w:rPr>
                <w:sz w:val="22"/>
              </w:rPr>
              <w:t xml:space="preserve"> </w:t>
            </w:r>
            <w:r w:rsidRPr="00694884">
              <w:rPr>
                <w:sz w:val="22"/>
              </w:rPr>
              <w:t xml:space="preserve">to </w:t>
            </w:r>
            <w:r w:rsidR="009B4940">
              <w:rPr>
                <w:sz w:val="22"/>
              </w:rPr>
              <w:t>inclusive practices</w:t>
            </w:r>
            <w:r w:rsidRPr="00694884">
              <w:rPr>
                <w:sz w:val="22"/>
              </w:rPr>
              <w:t xml:space="preserve"> is available at </w:t>
            </w:r>
            <w:hyperlink r:id="rId24" w:history="1">
              <w:r w:rsidR="002E59B4" w:rsidRPr="00A3682C">
                <w:rPr>
                  <w:rStyle w:val="Hyperlink"/>
                  <w:b/>
                  <w:sz w:val="20"/>
                  <w:szCs w:val="20"/>
                  <w:u w:val="none"/>
                </w:rPr>
                <w:t>http://fpg.unc.edu/presentations/vermont-resource-collections</w:t>
              </w:r>
            </w:hyperlink>
            <w:r>
              <w:rPr>
                <w:rStyle w:val="Hyperlink"/>
                <w:b/>
                <w:sz w:val="20"/>
                <w:szCs w:val="20"/>
                <w:u w:val="none"/>
              </w:rPr>
              <w:t xml:space="preserve"> </w:t>
            </w:r>
            <w:r w:rsidRPr="005738D9">
              <w:rPr>
                <w:rFonts w:asciiTheme="minorHAnsi" w:eastAsiaTheme="minorHAnsi" w:hAnsiTheme="minorHAnsi" w:cstheme="minorBidi"/>
                <w:sz w:val="22"/>
              </w:rPr>
              <w:t xml:space="preserve">It includes free evidence sources, print materials, videos, websites and more. </w:t>
            </w:r>
          </w:p>
          <w:p w:rsidR="00A3682C" w:rsidRPr="0061734A" w:rsidRDefault="00A3682C" w:rsidP="002E59B4">
            <w:pPr>
              <w:outlineLvl w:val="0"/>
              <w:rPr>
                <w:rStyle w:val="Hyperlink"/>
                <w:b/>
                <w:sz w:val="8"/>
                <w:szCs w:val="20"/>
                <w:u w:val="none"/>
              </w:rPr>
            </w:pPr>
          </w:p>
          <w:p w:rsidR="00843E45" w:rsidRPr="00AF3969" w:rsidRDefault="00843E45" w:rsidP="00A3682C">
            <w:pPr>
              <w:outlineLvl w:val="0"/>
              <w:rPr>
                <w:b/>
                <w:color w:val="7030A0"/>
                <w:sz w:val="4"/>
              </w:rPr>
            </w:pPr>
          </w:p>
        </w:tc>
      </w:tr>
      <w:tr w:rsidR="00E91C77" w:rsidRPr="003D7C35" w:rsidTr="006B4D57">
        <w:tc>
          <w:tcPr>
            <w:tcW w:w="10980" w:type="dxa"/>
            <w:gridSpan w:val="2"/>
            <w:tcBorders>
              <w:top w:val="single" w:sz="12" w:space="0" w:color="336600"/>
              <w:left w:val="single" w:sz="12" w:space="0" w:color="336600"/>
              <w:bottom w:val="single" w:sz="12" w:space="0" w:color="336600"/>
              <w:right w:val="single" w:sz="12" w:space="0" w:color="336600"/>
            </w:tcBorders>
            <w:shd w:val="clear" w:color="auto" w:fill="auto"/>
            <w:hideMark/>
          </w:tcPr>
          <w:p w:rsidR="00702DD2" w:rsidRPr="00295D0F" w:rsidRDefault="00702DD2" w:rsidP="00023C3D">
            <w:pPr>
              <w:rPr>
                <w:noProof/>
                <w:color w:val="006600"/>
                <w:sz w:val="22"/>
              </w:rPr>
            </w:pPr>
            <w:r w:rsidRPr="00295D0F">
              <w:rPr>
                <w:b/>
                <w:noProof/>
                <w:color w:val="006600"/>
                <w:sz w:val="22"/>
              </w:rPr>
              <w:lastRenderedPageBreak/>
              <w:t>The Right Stuff</w:t>
            </w:r>
            <w:r w:rsidR="00E91C77" w:rsidRPr="00295D0F">
              <w:rPr>
                <w:noProof/>
                <w:color w:val="006600"/>
                <w:sz w:val="22"/>
              </w:rPr>
              <w:t xml:space="preserve"> </w:t>
            </w:r>
            <w:r w:rsidR="00E91C77" w:rsidRPr="00496932">
              <w:rPr>
                <w:noProof/>
                <w:sz w:val="22"/>
              </w:rPr>
              <w:t>is a free, one-way listserv that is distributed monthly. Each issue features</w:t>
            </w:r>
            <w:r w:rsidRPr="00496932">
              <w:rPr>
                <w:noProof/>
                <w:sz w:val="22"/>
              </w:rPr>
              <w:t xml:space="preserve"> a domain of the Vermont Early Learning Standards (VELS) and</w:t>
            </w:r>
            <w:r w:rsidR="00E91C77" w:rsidRPr="00496932">
              <w:rPr>
                <w:noProof/>
                <w:sz w:val="22"/>
              </w:rPr>
              <w:t xml:space="preserve"> resources</w:t>
            </w:r>
            <w:r w:rsidRPr="00496932">
              <w:rPr>
                <w:noProof/>
                <w:sz w:val="22"/>
              </w:rPr>
              <w:t xml:space="preserve"> for supporting the learning and development of young children, birth to Grade 3, in that domain. All resources </w:t>
            </w:r>
            <w:r w:rsidR="00F97C8B" w:rsidRPr="00496932">
              <w:rPr>
                <w:noProof/>
                <w:sz w:val="22"/>
              </w:rPr>
              <w:t xml:space="preserve">are </w:t>
            </w:r>
            <w:r w:rsidRPr="00496932">
              <w:rPr>
                <w:noProof/>
                <w:sz w:val="22"/>
              </w:rPr>
              <w:t xml:space="preserve">evidence-based, </w:t>
            </w:r>
            <w:r w:rsidR="00E91C77" w:rsidRPr="00496932">
              <w:rPr>
                <w:noProof/>
                <w:sz w:val="22"/>
              </w:rPr>
              <w:t xml:space="preserve">readily available and free.  </w:t>
            </w:r>
            <w:r w:rsidRPr="00496932">
              <w:rPr>
                <w:noProof/>
                <w:sz w:val="22"/>
              </w:rPr>
              <w:t xml:space="preserve">All or part of </w:t>
            </w:r>
            <w:r w:rsidR="00226316" w:rsidRPr="00295D0F">
              <w:rPr>
                <w:b/>
                <w:noProof/>
                <w:color w:val="006600"/>
                <w:sz w:val="22"/>
              </w:rPr>
              <w:t>The Right Stuff</w:t>
            </w:r>
            <w:r w:rsidR="00226316" w:rsidRPr="006B4D57">
              <w:rPr>
                <w:noProof/>
                <w:color w:val="538135" w:themeColor="accent6" w:themeShade="BF"/>
                <w:sz w:val="22"/>
              </w:rPr>
              <w:t xml:space="preserve"> </w:t>
            </w:r>
            <w:r w:rsidRPr="00496932">
              <w:rPr>
                <w:noProof/>
                <w:sz w:val="22"/>
              </w:rPr>
              <w:t xml:space="preserve">may be freely shared or reproduced. </w:t>
            </w:r>
            <w:r w:rsidR="00226316">
              <w:rPr>
                <w:noProof/>
                <w:sz w:val="22"/>
              </w:rPr>
              <w:t xml:space="preserve">Past issues </w:t>
            </w:r>
            <w:r w:rsidR="00226316" w:rsidRPr="00226316">
              <w:rPr>
                <w:noProof/>
                <w:sz w:val="22"/>
              </w:rPr>
              <w:t xml:space="preserve">are available at </w:t>
            </w:r>
            <w:hyperlink r:id="rId25" w:history="1">
              <w:r w:rsidR="00226316" w:rsidRPr="00295D0F">
                <w:rPr>
                  <w:rStyle w:val="Hyperlink"/>
                  <w:b/>
                  <w:noProof/>
                  <w:color w:val="006600"/>
                  <w:sz w:val="22"/>
                  <w:u w:val="none"/>
                </w:rPr>
                <w:t>http://fpg.unc.edu/presentations/right-stuff</w:t>
              </w:r>
            </w:hyperlink>
            <w:r w:rsidR="00226316" w:rsidRPr="00295D0F">
              <w:rPr>
                <w:noProof/>
                <w:color w:val="006600"/>
                <w:sz w:val="22"/>
              </w:rPr>
              <w:t xml:space="preserve"> </w:t>
            </w:r>
          </w:p>
          <w:p w:rsidR="00023C3D" w:rsidRPr="00EA5DF2" w:rsidRDefault="00023C3D" w:rsidP="00023C3D">
            <w:pPr>
              <w:rPr>
                <w:noProof/>
                <w:sz w:val="8"/>
                <w:szCs w:val="8"/>
              </w:rPr>
            </w:pPr>
          </w:p>
          <w:p w:rsidR="00023C3D" w:rsidRPr="00496932" w:rsidRDefault="00023C3D" w:rsidP="00023C3D">
            <w:pPr>
              <w:autoSpaceDE w:val="0"/>
              <w:autoSpaceDN w:val="0"/>
              <w:adjustRightInd w:val="0"/>
              <w:rPr>
                <w:rFonts w:cs="Garamond-BookCondensed"/>
                <w:sz w:val="22"/>
              </w:rPr>
            </w:pPr>
            <w:r w:rsidRPr="00295D0F">
              <w:rPr>
                <w:b/>
                <w:noProof/>
                <w:color w:val="006600"/>
                <w:sz w:val="22"/>
              </w:rPr>
              <w:t>The Right Stuff</w:t>
            </w:r>
            <w:r w:rsidRPr="00295D0F">
              <w:rPr>
                <w:noProof/>
                <w:color w:val="006600"/>
                <w:sz w:val="22"/>
              </w:rPr>
              <w:t xml:space="preserve"> </w:t>
            </w:r>
            <w:r w:rsidR="00F97C8B" w:rsidRPr="00496932">
              <w:rPr>
                <w:rFonts w:cs="Garamond-BookCondensed"/>
                <w:sz w:val="22"/>
              </w:rPr>
              <w:t>i</w:t>
            </w:r>
            <w:r w:rsidRPr="00496932">
              <w:rPr>
                <w:rFonts w:cs="Garamond-BookCondensed"/>
                <w:sz w:val="22"/>
              </w:rPr>
              <w:t>s compiled by Camille Catlett</w:t>
            </w:r>
            <w:r w:rsidR="00D71C5D">
              <w:rPr>
                <w:rFonts w:cs="Garamond-BookCondensed"/>
                <w:sz w:val="22"/>
              </w:rPr>
              <w:t xml:space="preserve">, </w:t>
            </w:r>
            <w:r w:rsidRPr="00496932">
              <w:rPr>
                <w:rFonts w:cs="Garamond-BookCondensed"/>
                <w:sz w:val="22"/>
              </w:rPr>
              <w:t>supported by the Vermont Agency of Education</w:t>
            </w:r>
            <w:r w:rsidR="00D71C5D">
              <w:rPr>
                <w:rFonts w:cs="Garamond-BookCondensed"/>
                <w:sz w:val="22"/>
              </w:rPr>
              <w:t xml:space="preserve">, and funded by </w:t>
            </w:r>
            <w:r w:rsidR="00F42226">
              <w:rPr>
                <w:rFonts w:cs="Garamond-BookCondensed"/>
                <w:sz w:val="22"/>
              </w:rPr>
              <w:t xml:space="preserve">the </w:t>
            </w:r>
            <w:r w:rsidRPr="00496932">
              <w:rPr>
                <w:rFonts w:cs="Garamond-BookCondensed"/>
                <w:sz w:val="22"/>
              </w:rPr>
              <w:t>Vermont Race to the Top Early Learning Challenge Grant.</w:t>
            </w:r>
            <w:r w:rsidR="004A30A6">
              <w:rPr>
                <w:rFonts w:cs="Garamond-BookCondensed"/>
                <w:sz w:val="22"/>
              </w:rPr>
              <w:t xml:space="preserve"> </w:t>
            </w:r>
            <w:r w:rsidR="004A30A6" w:rsidRPr="004A30A6">
              <w:rPr>
                <w:rFonts w:cs="Garamond-BookCondensed"/>
                <w:sz w:val="22"/>
                <w:highlight w:val="yellow"/>
              </w:rPr>
              <w:t xml:space="preserve">Highlighted resources are </w:t>
            </w:r>
            <w:r w:rsidR="00F42226">
              <w:rPr>
                <w:rFonts w:cs="Garamond-BookCondensed"/>
                <w:sz w:val="22"/>
                <w:highlight w:val="yellow"/>
              </w:rPr>
              <w:t>available in</w:t>
            </w:r>
            <w:r w:rsidR="004A30A6" w:rsidRPr="004A30A6">
              <w:rPr>
                <w:rFonts w:cs="Garamond-BookCondensed"/>
                <w:sz w:val="22"/>
                <w:highlight w:val="yellow"/>
              </w:rPr>
              <w:t xml:space="preserve"> </w:t>
            </w:r>
            <w:r w:rsidR="00F42226">
              <w:rPr>
                <w:rFonts w:cs="Garamond-BookCondensed"/>
                <w:sz w:val="22"/>
                <w:highlight w:val="yellow"/>
              </w:rPr>
              <w:t xml:space="preserve">English and </w:t>
            </w:r>
            <w:r w:rsidR="004A30A6" w:rsidRPr="004A30A6">
              <w:rPr>
                <w:rFonts w:cs="Garamond-BookCondensed"/>
                <w:sz w:val="22"/>
                <w:highlight w:val="yellow"/>
              </w:rPr>
              <w:t>Spanish.</w:t>
            </w:r>
          </w:p>
          <w:p w:rsidR="00702DD2" w:rsidRPr="00EA5DF2" w:rsidRDefault="00702DD2" w:rsidP="00023C3D">
            <w:pPr>
              <w:rPr>
                <w:noProof/>
                <w:sz w:val="8"/>
              </w:rPr>
            </w:pPr>
          </w:p>
          <w:p w:rsidR="00226316" w:rsidRDefault="00E91C77" w:rsidP="00226316">
            <w:pPr>
              <w:rPr>
                <w:noProof/>
                <w:sz w:val="22"/>
              </w:rPr>
            </w:pPr>
            <w:r w:rsidRPr="00496932">
              <w:rPr>
                <w:noProof/>
                <w:sz w:val="22"/>
              </w:rPr>
              <w:t xml:space="preserve">To </w:t>
            </w:r>
            <w:r w:rsidR="00226316">
              <w:rPr>
                <w:noProof/>
                <w:sz w:val="22"/>
              </w:rPr>
              <w:t>receive your copy of The Right Stuff each month</w:t>
            </w:r>
            <w:r w:rsidRPr="00496932">
              <w:rPr>
                <w:noProof/>
                <w:sz w:val="22"/>
              </w:rPr>
              <w:t>, send an email</w:t>
            </w:r>
            <w:r w:rsidR="00823357">
              <w:rPr>
                <w:noProof/>
                <w:sz w:val="22"/>
              </w:rPr>
              <w:t xml:space="preserve"> </w:t>
            </w:r>
            <w:r w:rsidR="00823357" w:rsidRPr="00496932">
              <w:rPr>
                <w:b/>
                <w:noProof/>
                <w:sz w:val="22"/>
              </w:rPr>
              <w:t>with no message</w:t>
            </w:r>
            <w:r w:rsidR="00823357" w:rsidRPr="00496932">
              <w:rPr>
                <w:noProof/>
                <w:sz w:val="22"/>
              </w:rPr>
              <w:t xml:space="preserve"> to</w:t>
            </w:r>
          </w:p>
          <w:p w:rsidR="00226316" w:rsidRPr="00B46B88" w:rsidRDefault="004B0D44" w:rsidP="00226316">
            <w:pPr>
              <w:rPr>
                <w:b/>
                <w:noProof/>
                <w:color w:val="006600"/>
                <w:sz w:val="22"/>
              </w:rPr>
            </w:pPr>
            <w:r>
              <w:tab/>
            </w:r>
            <w:hyperlink r:id="rId26" w:history="1">
              <w:r w:rsidR="00B46B88" w:rsidRPr="00B46B88">
                <w:rPr>
                  <w:rStyle w:val="Hyperlink"/>
                  <w:b/>
                  <w:color w:val="385623" w:themeColor="accent6" w:themeShade="80"/>
                  <w:sz w:val="22"/>
                  <w:u w:val="none"/>
                </w:rPr>
                <w:t>subscribe-the_right_stuff_listserv@listserv.unc.edu</w:t>
              </w:r>
            </w:hyperlink>
            <w:r w:rsidR="00B46B88" w:rsidRPr="00B46B88">
              <w:rPr>
                <w:b/>
                <w:color w:val="385623" w:themeColor="accent6" w:themeShade="80"/>
                <w:sz w:val="20"/>
              </w:rPr>
              <w:t xml:space="preserve"> </w:t>
            </w:r>
            <w:r w:rsidR="00823357" w:rsidRPr="00B46B88">
              <w:rPr>
                <w:b/>
                <w:noProof/>
                <w:color w:val="385623" w:themeColor="accent6" w:themeShade="80"/>
                <w:sz w:val="20"/>
              </w:rPr>
              <w:t xml:space="preserve"> </w:t>
            </w:r>
            <w:r w:rsidR="00823357" w:rsidRPr="00B46B88">
              <w:rPr>
                <w:b/>
                <w:noProof/>
                <w:color w:val="006600"/>
                <w:sz w:val="22"/>
              </w:rPr>
              <w:t xml:space="preserve"> </w:t>
            </w:r>
            <w:r w:rsidR="00E91C77" w:rsidRPr="00B46B88">
              <w:rPr>
                <w:b/>
                <w:noProof/>
                <w:color w:val="006600"/>
                <w:sz w:val="22"/>
              </w:rPr>
              <w:t xml:space="preserve">   </w:t>
            </w:r>
          </w:p>
          <w:p w:rsidR="00E91C77" w:rsidRPr="00496932" w:rsidRDefault="00E91C77" w:rsidP="00226316">
            <w:pPr>
              <w:rPr>
                <w:noProof/>
                <w:sz w:val="22"/>
              </w:rPr>
            </w:pPr>
            <w:r w:rsidRPr="00496932">
              <w:rPr>
                <w:noProof/>
                <w:sz w:val="22"/>
              </w:rPr>
              <w:t xml:space="preserve">To suggest resources, please contact Camille Catlett at </w:t>
            </w:r>
            <w:hyperlink r:id="rId27" w:history="1">
              <w:r w:rsidRPr="00295D0F">
                <w:rPr>
                  <w:b/>
                  <w:noProof/>
                  <w:color w:val="006600"/>
                  <w:sz w:val="22"/>
                </w:rPr>
                <w:t>camille.catlett@unc.edu</w:t>
              </w:r>
            </w:hyperlink>
          </w:p>
        </w:tc>
      </w:tr>
    </w:tbl>
    <w:p w:rsidR="0092470D" w:rsidRPr="007F25F5" w:rsidRDefault="0092470D" w:rsidP="005B0F63">
      <w:pPr>
        <w:rPr>
          <w:rFonts w:ascii="Arial Black" w:hAnsi="Arial Black"/>
          <w:sz w:val="32"/>
        </w:rPr>
      </w:pPr>
    </w:p>
    <w:sectPr w:rsidR="0092470D" w:rsidRPr="007F25F5" w:rsidSect="00D5307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Avenir-Medium">
    <w:altName w:val="Calibri"/>
    <w:panose1 w:val="00000000000000000000"/>
    <w:charset w:val="00"/>
    <w:family w:val="swiss"/>
    <w:notTrueType/>
    <w:pitch w:val="default"/>
    <w:sig w:usb0="00000003" w:usb1="00000000" w:usb2="00000000" w:usb3="00000000" w:csb0="00000001" w:csb1="00000000"/>
  </w:font>
  <w:font w:name="MyriadPro-SemiCnIt">
    <w:altName w:val="Calibri"/>
    <w:panose1 w:val="00000000000000000000"/>
    <w:charset w:val="00"/>
    <w:family w:val="swiss"/>
    <w:notTrueType/>
    <w:pitch w:val="default"/>
    <w:sig w:usb0="00000003" w:usb1="00000000" w:usb2="00000000" w:usb3="00000000" w:csb0="00000001" w:csb1="00000000"/>
  </w:font>
  <w:font w:name="Garamond-BookCondense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038A"/>
    <w:multiLevelType w:val="multilevel"/>
    <w:tmpl w:val="E7A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5EBB"/>
    <w:multiLevelType w:val="hybridMultilevel"/>
    <w:tmpl w:val="E07ECED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257531D8"/>
    <w:multiLevelType w:val="multilevel"/>
    <w:tmpl w:val="E9169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2B635F4"/>
    <w:multiLevelType w:val="hybridMultilevel"/>
    <w:tmpl w:val="F66A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7B4CC8"/>
    <w:multiLevelType w:val="hybridMultilevel"/>
    <w:tmpl w:val="6C78C380"/>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0A504E"/>
    <w:multiLevelType w:val="hybridMultilevel"/>
    <w:tmpl w:val="D340CD74"/>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C77"/>
    <w:rsid w:val="00003EA6"/>
    <w:rsid w:val="00006273"/>
    <w:rsid w:val="00022E98"/>
    <w:rsid w:val="00023C3D"/>
    <w:rsid w:val="000434B5"/>
    <w:rsid w:val="000510AA"/>
    <w:rsid w:val="00051923"/>
    <w:rsid w:val="00070BB9"/>
    <w:rsid w:val="000A1F0D"/>
    <w:rsid w:val="000C1AB4"/>
    <w:rsid w:val="000C3CD0"/>
    <w:rsid w:val="000D7358"/>
    <w:rsid w:val="000D7900"/>
    <w:rsid w:val="00126109"/>
    <w:rsid w:val="00137633"/>
    <w:rsid w:val="00147C50"/>
    <w:rsid w:val="0017119A"/>
    <w:rsid w:val="001741B7"/>
    <w:rsid w:val="00185152"/>
    <w:rsid w:val="001867E1"/>
    <w:rsid w:val="001B1DFF"/>
    <w:rsid w:val="001B7D53"/>
    <w:rsid w:val="001F6EC0"/>
    <w:rsid w:val="00220A45"/>
    <w:rsid w:val="00226316"/>
    <w:rsid w:val="0023694B"/>
    <w:rsid w:val="00246F35"/>
    <w:rsid w:val="002800FC"/>
    <w:rsid w:val="00295D0F"/>
    <w:rsid w:val="002C5C0C"/>
    <w:rsid w:val="002D2ACF"/>
    <w:rsid w:val="002D311F"/>
    <w:rsid w:val="002E59B4"/>
    <w:rsid w:val="002E629E"/>
    <w:rsid w:val="002F5B34"/>
    <w:rsid w:val="003066AE"/>
    <w:rsid w:val="00353808"/>
    <w:rsid w:val="0036276C"/>
    <w:rsid w:val="00365713"/>
    <w:rsid w:val="00371AA9"/>
    <w:rsid w:val="00376B29"/>
    <w:rsid w:val="00383A3A"/>
    <w:rsid w:val="003C0AC1"/>
    <w:rsid w:val="003C2D03"/>
    <w:rsid w:val="003C5AAA"/>
    <w:rsid w:val="003E594F"/>
    <w:rsid w:val="004016BF"/>
    <w:rsid w:val="00410680"/>
    <w:rsid w:val="00435014"/>
    <w:rsid w:val="00437127"/>
    <w:rsid w:val="00463D29"/>
    <w:rsid w:val="0046574E"/>
    <w:rsid w:val="004752E0"/>
    <w:rsid w:val="004804E9"/>
    <w:rsid w:val="00496932"/>
    <w:rsid w:val="004A30A6"/>
    <w:rsid w:val="004B0D44"/>
    <w:rsid w:val="004B15DF"/>
    <w:rsid w:val="004D182A"/>
    <w:rsid w:val="005046B7"/>
    <w:rsid w:val="005128CD"/>
    <w:rsid w:val="005138F0"/>
    <w:rsid w:val="00513B2E"/>
    <w:rsid w:val="0051577B"/>
    <w:rsid w:val="005217BF"/>
    <w:rsid w:val="00544E5A"/>
    <w:rsid w:val="00552DB1"/>
    <w:rsid w:val="005570D2"/>
    <w:rsid w:val="0055781D"/>
    <w:rsid w:val="005738D9"/>
    <w:rsid w:val="00583203"/>
    <w:rsid w:val="005A38BF"/>
    <w:rsid w:val="005A39B5"/>
    <w:rsid w:val="005A4677"/>
    <w:rsid w:val="005B0F63"/>
    <w:rsid w:val="005C0B96"/>
    <w:rsid w:val="005C5A43"/>
    <w:rsid w:val="005E0D38"/>
    <w:rsid w:val="005F45A5"/>
    <w:rsid w:val="0061734A"/>
    <w:rsid w:val="006248E8"/>
    <w:rsid w:val="00625C61"/>
    <w:rsid w:val="0063504F"/>
    <w:rsid w:val="00657323"/>
    <w:rsid w:val="00660D87"/>
    <w:rsid w:val="006801DB"/>
    <w:rsid w:val="00683F88"/>
    <w:rsid w:val="00686CAE"/>
    <w:rsid w:val="006921BB"/>
    <w:rsid w:val="00694884"/>
    <w:rsid w:val="006A1A65"/>
    <w:rsid w:val="006B32DD"/>
    <w:rsid w:val="006B4D57"/>
    <w:rsid w:val="006C639E"/>
    <w:rsid w:val="006E63D5"/>
    <w:rsid w:val="006F2EA7"/>
    <w:rsid w:val="006F7C5F"/>
    <w:rsid w:val="00702DD2"/>
    <w:rsid w:val="00727560"/>
    <w:rsid w:val="007303E3"/>
    <w:rsid w:val="00734BEC"/>
    <w:rsid w:val="00770409"/>
    <w:rsid w:val="00776362"/>
    <w:rsid w:val="00776423"/>
    <w:rsid w:val="00784D3A"/>
    <w:rsid w:val="007859A9"/>
    <w:rsid w:val="0078649B"/>
    <w:rsid w:val="0079797E"/>
    <w:rsid w:val="007A0529"/>
    <w:rsid w:val="007A1039"/>
    <w:rsid w:val="007A372C"/>
    <w:rsid w:val="007F25F5"/>
    <w:rsid w:val="0080002A"/>
    <w:rsid w:val="008048E4"/>
    <w:rsid w:val="00805F23"/>
    <w:rsid w:val="00814DD0"/>
    <w:rsid w:val="00823357"/>
    <w:rsid w:val="00843E45"/>
    <w:rsid w:val="00845BA2"/>
    <w:rsid w:val="00872B47"/>
    <w:rsid w:val="00887DFD"/>
    <w:rsid w:val="008A1D90"/>
    <w:rsid w:val="008C4DF4"/>
    <w:rsid w:val="008C7295"/>
    <w:rsid w:val="008D0CA7"/>
    <w:rsid w:val="008D6026"/>
    <w:rsid w:val="008E4F3C"/>
    <w:rsid w:val="008F52B2"/>
    <w:rsid w:val="008F6950"/>
    <w:rsid w:val="00913BB1"/>
    <w:rsid w:val="0092470D"/>
    <w:rsid w:val="00947A02"/>
    <w:rsid w:val="00950D0C"/>
    <w:rsid w:val="00963F53"/>
    <w:rsid w:val="00964BE0"/>
    <w:rsid w:val="009820C9"/>
    <w:rsid w:val="0099039B"/>
    <w:rsid w:val="009B4940"/>
    <w:rsid w:val="009D2B4D"/>
    <w:rsid w:val="009D7947"/>
    <w:rsid w:val="009F1BCA"/>
    <w:rsid w:val="00A0141F"/>
    <w:rsid w:val="00A3318A"/>
    <w:rsid w:val="00A3682C"/>
    <w:rsid w:val="00A63F6C"/>
    <w:rsid w:val="00A86844"/>
    <w:rsid w:val="00AB5B64"/>
    <w:rsid w:val="00AC7418"/>
    <w:rsid w:val="00AD74E7"/>
    <w:rsid w:val="00AE1C72"/>
    <w:rsid w:val="00AE29D1"/>
    <w:rsid w:val="00AF3969"/>
    <w:rsid w:val="00B04BA1"/>
    <w:rsid w:val="00B22886"/>
    <w:rsid w:val="00B46B88"/>
    <w:rsid w:val="00B650C3"/>
    <w:rsid w:val="00B76E50"/>
    <w:rsid w:val="00B90E22"/>
    <w:rsid w:val="00B94410"/>
    <w:rsid w:val="00BB33DE"/>
    <w:rsid w:val="00BB3579"/>
    <w:rsid w:val="00BD1EFE"/>
    <w:rsid w:val="00C02AC5"/>
    <w:rsid w:val="00C464C7"/>
    <w:rsid w:val="00C8006E"/>
    <w:rsid w:val="00C916BA"/>
    <w:rsid w:val="00C916EC"/>
    <w:rsid w:val="00CC28E0"/>
    <w:rsid w:val="00CD536C"/>
    <w:rsid w:val="00CF0C45"/>
    <w:rsid w:val="00D10557"/>
    <w:rsid w:val="00D14F4E"/>
    <w:rsid w:val="00D37B2F"/>
    <w:rsid w:val="00D4252A"/>
    <w:rsid w:val="00D5218B"/>
    <w:rsid w:val="00D5307A"/>
    <w:rsid w:val="00D66090"/>
    <w:rsid w:val="00D71C5D"/>
    <w:rsid w:val="00D84C02"/>
    <w:rsid w:val="00DB0C47"/>
    <w:rsid w:val="00DD1614"/>
    <w:rsid w:val="00DF341B"/>
    <w:rsid w:val="00E03793"/>
    <w:rsid w:val="00E1616B"/>
    <w:rsid w:val="00E2566E"/>
    <w:rsid w:val="00E42F19"/>
    <w:rsid w:val="00E539A8"/>
    <w:rsid w:val="00E763DB"/>
    <w:rsid w:val="00E81CB9"/>
    <w:rsid w:val="00E91C77"/>
    <w:rsid w:val="00EA3372"/>
    <w:rsid w:val="00EA5DF2"/>
    <w:rsid w:val="00EC78AA"/>
    <w:rsid w:val="00EE4BD4"/>
    <w:rsid w:val="00EE593C"/>
    <w:rsid w:val="00F21EBA"/>
    <w:rsid w:val="00F26020"/>
    <w:rsid w:val="00F42226"/>
    <w:rsid w:val="00F547D2"/>
    <w:rsid w:val="00F754C1"/>
    <w:rsid w:val="00F877A8"/>
    <w:rsid w:val="00F97C8B"/>
    <w:rsid w:val="00FA7450"/>
    <w:rsid w:val="00FC3C2F"/>
    <w:rsid w:val="00FD355B"/>
    <w:rsid w:val="00FE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6795"/>
  <w15:docId w15:val="{53E9944F-3ACD-406A-A566-7398A18E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C77"/>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C77"/>
    <w:rPr>
      <w:color w:val="0563C1" w:themeColor="hyperlink"/>
      <w:u w:val="single"/>
    </w:rPr>
  </w:style>
  <w:style w:type="character" w:styleId="FollowedHyperlink">
    <w:name w:val="FollowedHyperlink"/>
    <w:basedOn w:val="DefaultParagraphFont"/>
    <w:uiPriority w:val="99"/>
    <w:semiHidden/>
    <w:unhideWhenUsed/>
    <w:rsid w:val="00383A3A"/>
    <w:rPr>
      <w:color w:val="954F72" w:themeColor="followedHyperlink"/>
      <w:u w:val="single"/>
    </w:rPr>
  </w:style>
  <w:style w:type="paragraph" w:styleId="BalloonText">
    <w:name w:val="Balloon Text"/>
    <w:basedOn w:val="Normal"/>
    <w:link w:val="BalloonTextChar"/>
    <w:uiPriority w:val="99"/>
    <w:semiHidden/>
    <w:unhideWhenUsed/>
    <w:rsid w:val="0005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23"/>
    <w:rPr>
      <w:rFonts w:ascii="Segoe UI" w:hAnsi="Segoe UI" w:cs="Segoe UI"/>
      <w:sz w:val="18"/>
      <w:szCs w:val="18"/>
    </w:rPr>
  </w:style>
  <w:style w:type="paragraph" w:styleId="NormalWeb">
    <w:name w:val="Normal (Web)"/>
    <w:basedOn w:val="Normal"/>
    <w:uiPriority w:val="99"/>
    <w:unhideWhenUsed/>
    <w:rsid w:val="005C0B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2B2"/>
    <w:pPr>
      <w:spacing w:after="0" w:line="240" w:lineRule="auto"/>
      <w:ind w:left="720"/>
      <w:contextualSpacing/>
    </w:pPr>
  </w:style>
  <w:style w:type="paragraph" w:customStyle="1" w:styleId="Default">
    <w:name w:val="Default"/>
    <w:rsid w:val="00887DF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887DFD"/>
    <w:pPr>
      <w:spacing w:line="241" w:lineRule="atLeast"/>
    </w:pPr>
    <w:rPr>
      <w:color w:val="auto"/>
    </w:rPr>
  </w:style>
  <w:style w:type="character" w:customStyle="1" w:styleId="A1">
    <w:name w:val="A1"/>
    <w:uiPriority w:val="99"/>
    <w:rsid w:val="00887DFD"/>
    <w:rPr>
      <w:color w:val="000000"/>
      <w:sz w:val="22"/>
      <w:szCs w:val="22"/>
    </w:rPr>
  </w:style>
  <w:style w:type="character" w:styleId="Strong">
    <w:name w:val="Strong"/>
    <w:basedOn w:val="DefaultParagraphFont"/>
    <w:uiPriority w:val="22"/>
    <w:qFormat/>
    <w:rsid w:val="009F1BCA"/>
    <w:rPr>
      <w:b/>
      <w:bCs/>
    </w:rPr>
  </w:style>
  <w:style w:type="character" w:customStyle="1" w:styleId="Mention1">
    <w:name w:val="Mention1"/>
    <w:basedOn w:val="DefaultParagraphFont"/>
    <w:uiPriority w:val="99"/>
    <w:semiHidden/>
    <w:unhideWhenUsed/>
    <w:rsid w:val="007A1039"/>
    <w:rPr>
      <w:color w:val="2B579A"/>
      <w:shd w:val="clear" w:color="auto" w:fill="E6E6E6"/>
    </w:rPr>
  </w:style>
  <w:style w:type="character" w:customStyle="1" w:styleId="Mention2">
    <w:name w:val="Mention2"/>
    <w:basedOn w:val="DefaultParagraphFont"/>
    <w:uiPriority w:val="99"/>
    <w:semiHidden/>
    <w:unhideWhenUsed/>
    <w:rsid w:val="00683F88"/>
    <w:rPr>
      <w:color w:val="2B579A"/>
      <w:shd w:val="clear" w:color="auto" w:fill="E6E6E6"/>
    </w:rPr>
  </w:style>
  <w:style w:type="character" w:customStyle="1" w:styleId="UnresolvedMention1">
    <w:name w:val="Unresolved Mention1"/>
    <w:basedOn w:val="DefaultParagraphFont"/>
    <w:uiPriority w:val="99"/>
    <w:semiHidden/>
    <w:unhideWhenUsed/>
    <w:rsid w:val="007A37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5761">
      <w:bodyDiv w:val="1"/>
      <w:marLeft w:val="0"/>
      <w:marRight w:val="0"/>
      <w:marTop w:val="0"/>
      <w:marBottom w:val="0"/>
      <w:divBdr>
        <w:top w:val="none" w:sz="0" w:space="0" w:color="auto"/>
        <w:left w:val="none" w:sz="0" w:space="0" w:color="auto"/>
        <w:bottom w:val="none" w:sz="0" w:space="0" w:color="auto"/>
        <w:right w:val="none" w:sz="0" w:space="0" w:color="auto"/>
      </w:divBdr>
      <w:divsChild>
        <w:div w:id="1591691886">
          <w:marLeft w:val="0"/>
          <w:marRight w:val="0"/>
          <w:marTop w:val="0"/>
          <w:marBottom w:val="0"/>
          <w:divBdr>
            <w:top w:val="none" w:sz="0" w:space="0" w:color="auto"/>
            <w:left w:val="none" w:sz="0" w:space="0" w:color="auto"/>
            <w:bottom w:val="none" w:sz="0" w:space="0" w:color="auto"/>
            <w:right w:val="none" w:sz="0" w:space="0" w:color="auto"/>
          </w:divBdr>
        </w:div>
        <w:div w:id="2133160627">
          <w:marLeft w:val="0"/>
          <w:marRight w:val="0"/>
          <w:marTop w:val="0"/>
          <w:marBottom w:val="0"/>
          <w:divBdr>
            <w:top w:val="none" w:sz="0" w:space="0" w:color="auto"/>
            <w:left w:val="none" w:sz="0" w:space="0" w:color="auto"/>
            <w:bottom w:val="none" w:sz="0" w:space="0" w:color="auto"/>
            <w:right w:val="none" w:sz="0" w:space="0" w:color="auto"/>
          </w:divBdr>
        </w:div>
        <w:div w:id="1925721628">
          <w:marLeft w:val="0"/>
          <w:marRight w:val="0"/>
          <w:marTop w:val="0"/>
          <w:marBottom w:val="0"/>
          <w:divBdr>
            <w:top w:val="none" w:sz="0" w:space="0" w:color="auto"/>
            <w:left w:val="none" w:sz="0" w:space="0" w:color="auto"/>
            <w:bottom w:val="none" w:sz="0" w:space="0" w:color="auto"/>
            <w:right w:val="none" w:sz="0" w:space="0" w:color="auto"/>
          </w:divBdr>
        </w:div>
        <w:div w:id="74328017">
          <w:marLeft w:val="0"/>
          <w:marRight w:val="0"/>
          <w:marTop w:val="0"/>
          <w:marBottom w:val="0"/>
          <w:divBdr>
            <w:top w:val="none" w:sz="0" w:space="0" w:color="auto"/>
            <w:left w:val="none" w:sz="0" w:space="0" w:color="auto"/>
            <w:bottom w:val="none" w:sz="0" w:space="0" w:color="auto"/>
            <w:right w:val="none" w:sz="0" w:space="0" w:color="auto"/>
          </w:divBdr>
        </w:div>
      </w:divsChild>
    </w:div>
    <w:div w:id="110324791">
      <w:bodyDiv w:val="1"/>
      <w:marLeft w:val="0"/>
      <w:marRight w:val="0"/>
      <w:marTop w:val="0"/>
      <w:marBottom w:val="0"/>
      <w:divBdr>
        <w:top w:val="none" w:sz="0" w:space="0" w:color="auto"/>
        <w:left w:val="none" w:sz="0" w:space="0" w:color="auto"/>
        <w:bottom w:val="none" w:sz="0" w:space="0" w:color="auto"/>
        <w:right w:val="none" w:sz="0" w:space="0" w:color="auto"/>
      </w:divBdr>
    </w:div>
    <w:div w:id="118570175">
      <w:bodyDiv w:val="1"/>
      <w:marLeft w:val="0"/>
      <w:marRight w:val="0"/>
      <w:marTop w:val="0"/>
      <w:marBottom w:val="0"/>
      <w:divBdr>
        <w:top w:val="none" w:sz="0" w:space="0" w:color="auto"/>
        <w:left w:val="none" w:sz="0" w:space="0" w:color="auto"/>
        <w:bottom w:val="none" w:sz="0" w:space="0" w:color="auto"/>
        <w:right w:val="none" w:sz="0" w:space="0" w:color="auto"/>
      </w:divBdr>
      <w:divsChild>
        <w:div w:id="2140293627">
          <w:marLeft w:val="0"/>
          <w:marRight w:val="0"/>
          <w:marTop w:val="0"/>
          <w:marBottom w:val="0"/>
          <w:divBdr>
            <w:top w:val="none" w:sz="0" w:space="0" w:color="auto"/>
            <w:left w:val="none" w:sz="0" w:space="0" w:color="auto"/>
            <w:bottom w:val="none" w:sz="0" w:space="0" w:color="auto"/>
            <w:right w:val="none" w:sz="0" w:space="0" w:color="auto"/>
          </w:divBdr>
        </w:div>
        <w:div w:id="859272089">
          <w:marLeft w:val="0"/>
          <w:marRight w:val="0"/>
          <w:marTop w:val="0"/>
          <w:marBottom w:val="0"/>
          <w:divBdr>
            <w:top w:val="none" w:sz="0" w:space="0" w:color="auto"/>
            <w:left w:val="none" w:sz="0" w:space="0" w:color="auto"/>
            <w:bottom w:val="none" w:sz="0" w:space="0" w:color="auto"/>
            <w:right w:val="none" w:sz="0" w:space="0" w:color="auto"/>
          </w:divBdr>
        </w:div>
        <w:div w:id="1278442855">
          <w:marLeft w:val="0"/>
          <w:marRight w:val="0"/>
          <w:marTop w:val="0"/>
          <w:marBottom w:val="0"/>
          <w:divBdr>
            <w:top w:val="none" w:sz="0" w:space="0" w:color="auto"/>
            <w:left w:val="none" w:sz="0" w:space="0" w:color="auto"/>
            <w:bottom w:val="none" w:sz="0" w:space="0" w:color="auto"/>
            <w:right w:val="none" w:sz="0" w:space="0" w:color="auto"/>
          </w:divBdr>
        </w:div>
        <w:div w:id="1931545853">
          <w:marLeft w:val="0"/>
          <w:marRight w:val="0"/>
          <w:marTop w:val="0"/>
          <w:marBottom w:val="0"/>
          <w:divBdr>
            <w:top w:val="none" w:sz="0" w:space="0" w:color="auto"/>
            <w:left w:val="none" w:sz="0" w:space="0" w:color="auto"/>
            <w:bottom w:val="none" w:sz="0" w:space="0" w:color="auto"/>
            <w:right w:val="none" w:sz="0" w:space="0" w:color="auto"/>
          </w:divBdr>
        </w:div>
        <w:div w:id="1682853001">
          <w:marLeft w:val="0"/>
          <w:marRight w:val="0"/>
          <w:marTop w:val="0"/>
          <w:marBottom w:val="0"/>
          <w:divBdr>
            <w:top w:val="none" w:sz="0" w:space="0" w:color="auto"/>
            <w:left w:val="none" w:sz="0" w:space="0" w:color="auto"/>
            <w:bottom w:val="none" w:sz="0" w:space="0" w:color="auto"/>
            <w:right w:val="none" w:sz="0" w:space="0" w:color="auto"/>
          </w:divBdr>
        </w:div>
        <w:div w:id="815537788">
          <w:marLeft w:val="0"/>
          <w:marRight w:val="0"/>
          <w:marTop w:val="0"/>
          <w:marBottom w:val="0"/>
          <w:divBdr>
            <w:top w:val="none" w:sz="0" w:space="0" w:color="auto"/>
            <w:left w:val="none" w:sz="0" w:space="0" w:color="auto"/>
            <w:bottom w:val="none" w:sz="0" w:space="0" w:color="auto"/>
            <w:right w:val="none" w:sz="0" w:space="0" w:color="auto"/>
          </w:divBdr>
        </w:div>
        <w:div w:id="209848751">
          <w:marLeft w:val="0"/>
          <w:marRight w:val="0"/>
          <w:marTop w:val="0"/>
          <w:marBottom w:val="0"/>
          <w:divBdr>
            <w:top w:val="none" w:sz="0" w:space="0" w:color="auto"/>
            <w:left w:val="none" w:sz="0" w:space="0" w:color="auto"/>
            <w:bottom w:val="none" w:sz="0" w:space="0" w:color="auto"/>
            <w:right w:val="none" w:sz="0" w:space="0" w:color="auto"/>
          </w:divBdr>
        </w:div>
        <w:div w:id="351609075">
          <w:marLeft w:val="0"/>
          <w:marRight w:val="0"/>
          <w:marTop w:val="0"/>
          <w:marBottom w:val="0"/>
          <w:divBdr>
            <w:top w:val="none" w:sz="0" w:space="0" w:color="auto"/>
            <w:left w:val="none" w:sz="0" w:space="0" w:color="auto"/>
            <w:bottom w:val="none" w:sz="0" w:space="0" w:color="auto"/>
            <w:right w:val="none" w:sz="0" w:space="0" w:color="auto"/>
          </w:divBdr>
        </w:div>
        <w:div w:id="264070856">
          <w:marLeft w:val="0"/>
          <w:marRight w:val="0"/>
          <w:marTop w:val="0"/>
          <w:marBottom w:val="0"/>
          <w:divBdr>
            <w:top w:val="none" w:sz="0" w:space="0" w:color="auto"/>
            <w:left w:val="none" w:sz="0" w:space="0" w:color="auto"/>
            <w:bottom w:val="none" w:sz="0" w:space="0" w:color="auto"/>
            <w:right w:val="none" w:sz="0" w:space="0" w:color="auto"/>
          </w:divBdr>
        </w:div>
        <w:div w:id="833107116">
          <w:marLeft w:val="0"/>
          <w:marRight w:val="0"/>
          <w:marTop w:val="0"/>
          <w:marBottom w:val="0"/>
          <w:divBdr>
            <w:top w:val="none" w:sz="0" w:space="0" w:color="auto"/>
            <w:left w:val="none" w:sz="0" w:space="0" w:color="auto"/>
            <w:bottom w:val="none" w:sz="0" w:space="0" w:color="auto"/>
            <w:right w:val="none" w:sz="0" w:space="0" w:color="auto"/>
          </w:divBdr>
        </w:div>
        <w:div w:id="1297027493">
          <w:marLeft w:val="0"/>
          <w:marRight w:val="0"/>
          <w:marTop w:val="0"/>
          <w:marBottom w:val="0"/>
          <w:divBdr>
            <w:top w:val="none" w:sz="0" w:space="0" w:color="auto"/>
            <w:left w:val="none" w:sz="0" w:space="0" w:color="auto"/>
            <w:bottom w:val="none" w:sz="0" w:space="0" w:color="auto"/>
            <w:right w:val="none" w:sz="0" w:space="0" w:color="auto"/>
          </w:divBdr>
        </w:div>
      </w:divsChild>
    </w:div>
    <w:div w:id="131603747">
      <w:bodyDiv w:val="1"/>
      <w:marLeft w:val="0"/>
      <w:marRight w:val="0"/>
      <w:marTop w:val="0"/>
      <w:marBottom w:val="0"/>
      <w:divBdr>
        <w:top w:val="none" w:sz="0" w:space="0" w:color="auto"/>
        <w:left w:val="none" w:sz="0" w:space="0" w:color="auto"/>
        <w:bottom w:val="none" w:sz="0" w:space="0" w:color="auto"/>
        <w:right w:val="none" w:sz="0" w:space="0" w:color="auto"/>
      </w:divBdr>
      <w:divsChild>
        <w:div w:id="1290547807">
          <w:marLeft w:val="0"/>
          <w:marRight w:val="0"/>
          <w:marTop w:val="0"/>
          <w:marBottom w:val="0"/>
          <w:divBdr>
            <w:top w:val="none" w:sz="0" w:space="0" w:color="auto"/>
            <w:left w:val="none" w:sz="0" w:space="0" w:color="auto"/>
            <w:bottom w:val="none" w:sz="0" w:space="0" w:color="auto"/>
            <w:right w:val="none" w:sz="0" w:space="0" w:color="auto"/>
          </w:divBdr>
          <w:divsChild>
            <w:div w:id="1196652257">
              <w:marLeft w:val="0"/>
              <w:marRight w:val="0"/>
              <w:marTop w:val="0"/>
              <w:marBottom w:val="0"/>
              <w:divBdr>
                <w:top w:val="none" w:sz="0" w:space="0" w:color="auto"/>
                <w:left w:val="none" w:sz="0" w:space="0" w:color="auto"/>
                <w:bottom w:val="none" w:sz="0" w:space="0" w:color="auto"/>
                <w:right w:val="none" w:sz="0" w:space="0" w:color="auto"/>
              </w:divBdr>
              <w:divsChild>
                <w:div w:id="605235745">
                  <w:marLeft w:val="0"/>
                  <w:marRight w:val="0"/>
                  <w:marTop w:val="0"/>
                  <w:marBottom w:val="0"/>
                  <w:divBdr>
                    <w:top w:val="none" w:sz="0" w:space="0" w:color="auto"/>
                    <w:left w:val="none" w:sz="0" w:space="0" w:color="auto"/>
                    <w:bottom w:val="none" w:sz="0" w:space="0" w:color="auto"/>
                    <w:right w:val="none" w:sz="0" w:space="0" w:color="auto"/>
                  </w:divBdr>
                  <w:divsChild>
                    <w:div w:id="1718242570">
                      <w:marLeft w:val="0"/>
                      <w:marRight w:val="0"/>
                      <w:marTop w:val="0"/>
                      <w:marBottom w:val="0"/>
                      <w:divBdr>
                        <w:top w:val="none" w:sz="0" w:space="0" w:color="auto"/>
                        <w:left w:val="none" w:sz="0" w:space="0" w:color="auto"/>
                        <w:bottom w:val="none" w:sz="0" w:space="0" w:color="auto"/>
                        <w:right w:val="none" w:sz="0" w:space="0" w:color="auto"/>
                      </w:divBdr>
                      <w:divsChild>
                        <w:div w:id="595677125">
                          <w:marLeft w:val="0"/>
                          <w:marRight w:val="0"/>
                          <w:marTop w:val="0"/>
                          <w:marBottom w:val="0"/>
                          <w:divBdr>
                            <w:top w:val="none" w:sz="0" w:space="0" w:color="auto"/>
                            <w:left w:val="none" w:sz="0" w:space="0" w:color="auto"/>
                            <w:bottom w:val="none" w:sz="0" w:space="0" w:color="auto"/>
                            <w:right w:val="none" w:sz="0" w:space="0" w:color="auto"/>
                          </w:divBdr>
                          <w:divsChild>
                            <w:div w:id="5897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09387">
      <w:bodyDiv w:val="1"/>
      <w:marLeft w:val="0"/>
      <w:marRight w:val="0"/>
      <w:marTop w:val="0"/>
      <w:marBottom w:val="0"/>
      <w:divBdr>
        <w:top w:val="none" w:sz="0" w:space="0" w:color="auto"/>
        <w:left w:val="none" w:sz="0" w:space="0" w:color="auto"/>
        <w:bottom w:val="none" w:sz="0" w:space="0" w:color="auto"/>
        <w:right w:val="none" w:sz="0" w:space="0" w:color="auto"/>
      </w:divBdr>
    </w:div>
    <w:div w:id="409549158">
      <w:bodyDiv w:val="1"/>
      <w:marLeft w:val="0"/>
      <w:marRight w:val="0"/>
      <w:marTop w:val="0"/>
      <w:marBottom w:val="0"/>
      <w:divBdr>
        <w:top w:val="none" w:sz="0" w:space="0" w:color="auto"/>
        <w:left w:val="none" w:sz="0" w:space="0" w:color="auto"/>
        <w:bottom w:val="none" w:sz="0" w:space="0" w:color="auto"/>
        <w:right w:val="none" w:sz="0" w:space="0" w:color="auto"/>
      </w:divBdr>
      <w:divsChild>
        <w:div w:id="403993297">
          <w:marLeft w:val="0"/>
          <w:marRight w:val="0"/>
          <w:marTop w:val="0"/>
          <w:marBottom w:val="0"/>
          <w:divBdr>
            <w:top w:val="none" w:sz="0" w:space="0" w:color="auto"/>
            <w:left w:val="none" w:sz="0" w:space="0" w:color="auto"/>
            <w:bottom w:val="none" w:sz="0" w:space="0" w:color="auto"/>
            <w:right w:val="none" w:sz="0" w:space="0" w:color="auto"/>
          </w:divBdr>
        </w:div>
        <w:div w:id="1912765586">
          <w:marLeft w:val="0"/>
          <w:marRight w:val="0"/>
          <w:marTop w:val="0"/>
          <w:marBottom w:val="0"/>
          <w:divBdr>
            <w:top w:val="none" w:sz="0" w:space="0" w:color="auto"/>
            <w:left w:val="none" w:sz="0" w:space="0" w:color="auto"/>
            <w:bottom w:val="none" w:sz="0" w:space="0" w:color="auto"/>
            <w:right w:val="none" w:sz="0" w:space="0" w:color="auto"/>
          </w:divBdr>
        </w:div>
      </w:divsChild>
    </w:div>
    <w:div w:id="469055509">
      <w:bodyDiv w:val="1"/>
      <w:marLeft w:val="0"/>
      <w:marRight w:val="0"/>
      <w:marTop w:val="0"/>
      <w:marBottom w:val="0"/>
      <w:divBdr>
        <w:top w:val="none" w:sz="0" w:space="0" w:color="auto"/>
        <w:left w:val="none" w:sz="0" w:space="0" w:color="auto"/>
        <w:bottom w:val="none" w:sz="0" w:space="0" w:color="auto"/>
        <w:right w:val="none" w:sz="0" w:space="0" w:color="auto"/>
      </w:divBdr>
    </w:div>
    <w:div w:id="675814011">
      <w:bodyDiv w:val="1"/>
      <w:marLeft w:val="0"/>
      <w:marRight w:val="0"/>
      <w:marTop w:val="0"/>
      <w:marBottom w:val="0"/>
      <w:divBdr>
        <w:top w:val="none" w:sz="0" w:space="0" w:color="auto"/>
        <w:left w:val="none" w:sz="0" w:space="0" w:color="auto"/>
        <w:bottom w:val="none" w:sz="0" w:space="0" w:color="auto"/>
        <w:right w:val="none" w:sz="0" w:space="0" w:color="auto"/>
      </w:divBdr>
    </w:div>
    <w:div w:id="779564654">
      <w:bodyDiv w:val="1"/>
      <w:marLeft w:val="0"/>
      <w:marRight w:val="0"/>
      <w:marTop w:val="0"/>
      <w:marBottom w:val="0"/>
      <w:divBdr>
        <w:top w:val="none" w:sz="0" w:space="0" w:color="auto"/>
        <w:left w:val="none" w:sz="0" w:space="0" w:color="auto"/>
        <w:bottom w:val="none" w:sz="0" w:space="0" w:color="auto"/>
        <w:right w:val="none" w:sz="0" w:space="0" w:color="auto"/>
      </w:divBdr>
      <w:divsChild>
        <w:div w:id="773743706">
          <w:marLeft w:val="0"/>
          <w:marRight w:val="0"/>
          <w:marTop w:val="0"/>
          <w:marBottom w:val="0"/>
          <w:divBdr>
            <w:top w:val="none" w:sz="0" w:space="0" w:color="auto"/>
            <w:left w:val="none" w:sz="0" w:space="0" w:color="auto"/>
            <w:bottom w:val="none" w:sz="0" w:space="0" w:color="auto"/>
            <w:right w:val="none" w:sz="0" w:space="0" w:color="auto"/>
          </w:divBdr>
        </w:div>
        <w:div w:id="1950425681">
          <w:marLeft w:val="0"/>
          <w:marRight w:val="0"/>
          <w:marTop w:val="0"/>
          <w:marBottom w:val="0"/>
          <w:divBdr>
            <w:top w:val="none" w:sz="0" w:space="0" w:color="auto"/>
            <w:left w:val="none" w:sz="0" w:space="0" w:color="auto"/>
            <w:bottom w:val="none" w:sz="0" w:space="0" w:color="auto"/>
            <w:right w:val="none" w:sz="0" w:space="0" w:color="auto"/>
          </w:divBdr>
        </w:div>
        <w:div w:id="57435092">
          <w:marLeft w:val="0"/>
          <w:marRight w:val="0"/>
          <w:marTop w:val="0"/>
          <w:marBottom w:val="0"/>
          <w:divBdr>
            <w:top w:val="none" w:sz="0" w:space="0" w:color="auto"/>
            <w:left w:val="none" w:sz="0" w:space="0" w:color="auto"/>
            <w:bottom w:val="none" w:sz="0" w:space="0" w:color="auto"/>
            <w:right w:val="none" w:sz="0" w:space="0" w:color="auto"/>
          </w:divBdr>
        </w:div>
        <w:div w:id="1533567771">
          <w:marLeft w:val="0"/>
          <w:marRight w:val="0"/>
          <w:marTop w:val="0"/>
          <w:marBottom w:val="0"/>
          <w:divBdr>
            <w:top w:val="none" w:sz="0" w:space="0" w:color="auto"/>
            <w:left w:val="none" w:sz="0" w:space="0" w:color="auto"/>
            <w:bottom w:val="none" w:sz="0" w:space="0" w:color="auto"/>
            <w:right w:val="none" w:sz="0" w:space="0" w:color="auto"/>
          </w:divBdr>
        </w:div>
        <w:div w:id="948270717">
          <w:marLeft w:val="0"/>
          <w:marRight w:val="0"/>
          <w:marTop w:val="0"/>
          <w:marBottom w:val="0"/>
          <w:divBdr>
            <w:top w:val="none" w:sz="0" w:space="0" w:color="auto"/>
            <w:left w:val="none" w:sz="0" w:space="0" w:color="auto"/>
            <w:bottom w:val="none" w:sz="0" w:space="0" w:color="auto"/>
            <w:right w:val="none" w:sz="0" w:space="0" w:color="auto"/>
          </w:divBdr>
        </w:div>
        <w:div w:id="1359239912">
          <w:marLeft w:val="0"/>
          <w:marRight w:val="0"/>
          <w:marTop w:val="0"/>
          <w:marBottom w:val="0"/>
          <w:divBdr>
            <w:top w:val="none" w:sz="0" w:space="0" w:color="auto"/>
            <w:left w:val="none" w:sz="0" w:space="0" w:color="auto"/>
            <w:bottom w:val="none" w:sz="0" w:space="0" w:color="auto"/>
            <w:right w:val="none" w:sz="0" w:space="0" w:color="auto"/>
          </w:divBdr>
        </w:div>
        <w:div w:id="132991041">
          <w:marLeft w:val="0"/>
          <w:marRight w:val="0"/>
          <w:marTop w:val="0"/>
          <w:marBottom w:val="0"/>
          <w:divBdr>
            <w:top w:val="none" w:sz="0" w:space="0" w:color="auto"/>
            <w:left w:val="none" w:sz="0" w:space="0" w:color="auto"/>
            <w:bottom w:val="none" w:sz="0" w:space="0" w:color="auto"/>
            <w:right w:val="none" w:sz="0" w:space="0" w:color="auto"/>
          </w:divBdr>
        </w:div>
        <w:div w:id="223568586">
          <w:marLeft w:val="0"/>
          <w:marRight w:val="0"/>
          <w:marTop w:val="0"/>
          <w:marBottom w:val="0"/>
          <w:divBdr>
            <w:top w:val="none" w:sz="0" w:space="0" w:color="auto"/>
            <w:left w:val="none" w:sz="0" w:space="0" w:color="auto"/>
            <w:bottom w:val="none" w:sz="0" w:space="0" w:color="auto"/>
            <w:right w:val="none" w:sz="0" w:space="0" w:color="auto"/>
          </w:divBdr>
        </w:div>
        <w:div w:id="1996756183">
          <w:marLeft w:val="0"/>
          <w:marRight w:val="0"/>
          <w:marTop w:val="0"/>
          <w:marBottom w:val="0"/>
          <w:divBdr>
            <w:top w:val="none" w:sz="0" w:space="0" w:color="auto"/>
            <w:left w:val="none" w:sz="0" w:space="0" w:color="auto"/>
            <w:bottom w:val="none" w:sz="0" w:space="0" w:color="auto"/>
            <w:right w:val="none" w:sz="0" w:space="0" w:color="auto"/>
          </w:divBdr>
        </w:div>
        <w:div w:id="101463258">
          <w:marLeft w:val="0"/>
          <w:marRight w:val="0"/>
          <w:marTop w:val="0"/>
          <w:marBottom w:val="0"/>
          <w:divBdr>
            <w:top w:val="none" w:sz="0" w:space="0" w:color="auto"/>
            <w:left w:val="none" w:sz="0" w:space="0" w:color="auto"/>
            <w:bottom w:val="none" w:sz="0" w:space="0" w:color="auto"/>
            <w:right w:val="none" w:sz="0" w:space="0" w:color="auto"/>
          </w:divBdr>
        </w:div>
        <w:div w:id="745954561">
          <w:marLeft w:val="0"/>
          <w:marRight w:val="0"/>
          <w:marTop w:val="0"/>
          <w:marBottom w:val="0"/>
          <w:divBdr>
            <w:top w:val="none" w:sz="0" w:space="0" w:color="auto"/>
            <w:left w:val="none" w:sz="0" w:space="0" w:color="auto"/>
            <w:bottom w:val="none" w:sz="0" w:space="0" w:color="auto"/>
            <w:right w:val="none" w:sz="0" w:space="0" w:color="auto"/>
          </w:divBdr>
        </w:div>
        <w:div w:id="615411529">
          <w:marLeft w:val="0"/>
          <w:marRight w:val="0"/>
          <w:marTop w:val="0"/>
          <w:marBottom w:val="0"/>
          <w:divBdr>
            <w:top w:val="none" w:sz="0" w:space="0" w:color="auto"/>
            <w:left w:val="none" w:sz="0" w:space="0" w:color="auto"/>
            <w:bottom w:val="none" w:sz="0" w:space="0" w:color="auto"/>
            <w:right w:val="none" w:sz="0" w:space="0" w:color="auto"/>
          </w:divBdr>
        </w:div>
        <w:div w:id="1904944459">
          <w:marLeft w:val="0"/>
          <w:marRight w:val="0"/>
          <w:marTop w:val="0"/>
          <w:marBottom w:val="0"/>
          <w:divBdr>
            <w:top w:val="none" w:sz="0" w:space="0" w:color="auto"/>
            <w:left w:val="none" w:sz="0" w:space="0" w:color="auto"/>
            <w:bottom w:val="none" w:sz="0" w:space="0" w:color="auto"/>
            <w:right w:val="none" w:sz="0" w:space="0" w:color="auto"/>
          </w:divBdr>
        </w:div>
        <w:div w:id="1146506820">
          <w:marLeft w:val="0"/>
          <w:marRight w:val="0"/>
          <w:marTop w:val="0"/>
          <w:marBottom w:val="0"/>
          <w:divBdr>
            <w:top w:val="none" w:sz="0" w:space="0" w:color="auto"/>
            <w:left w:val="none" w:sz="0" w:space="0" w:color="auto"/>
            <w:bottom w:val="none" w:sz="0" w:space="0" w:color="auto"/>
            <w:right w:val="none" w:sz="0" w:space="0" w:color="auto"/>
          </w:divBdr>
        </w:div>
        <w:div w:id="320736314">
          <w:marLeft w:val="0"/>
          <w:marRight w:val="0"/>
          <w:marTop w:val="0"/>
          <w:marBottom w:val="0"/>
          <w:divBdr>
            <w:top w:val="none" w:sz="0" w:space="0" w:color="auto"/>
            <w:left w:val="none" w:sz="0" w:space="0" w:color="auto"/>
            <w:bottom w:val="none" w:sz="0" w:space="0" w:color="auto"/>
            <w:right w:val="none" w:sz="0" w:space="0" w:color="auto"/>
          </w:divBdr>
        </w:div>
        <w:div w:id="293408580">
          <w:marLeft w:val="0"/>
          <w:marRight w:val="0"/>
          <w:marTop w:val="0"/>
          <w:marBottom w:val="0"/>
          <w:divBdr>
            <w:top w:val="none" w:sz="0" w:space="0" w:color="auto"/>
            <w:left w:val="none" w:sz="0" w:space="0" w:color="auto"/>
            <w:bottom w:val="none" w:sz="0" w:space="0" w:color="auto"/>
            <w:right w:val="none" w:sz="0" w:space="0" w:color="auto"/>
          </w:divBdr>
        </w:div>
        <w:div w:id="569341288">
          <w:marLeft w:val="0"/>
          <w:marRight w:val="0"/>
          <w:marTop w:val="0"/>
          <w:marBottom w:val="0"/>
          <w:divBdr>
            <w:top w:val="none" w:sz="0" w:space="0" w:color="auto"/>
            <w:left w:val="none" w:sz="0" w:space="0" w:color="auto"/>
            <w:bottom w:val="none" w:sz="0" w:space="0" w:color="auto"/>
            <w:right w:val="none" w:sz="0" w:space="0" w:color="auto"/>
          </w:divBdr>
        </w:div>
        <w:div w:id="799033487">
          <w:marLeft w:val="0"/>
          <w:marRight w:val="0"/>
          <w:marTop w:val="0"/>
          <w:marBottom w:val="0"/>
          <w:divBdr>
            <w:top w:val="none" w:sz="0" w:space="0" w:color="auto"/>
            <w:left w:val="none" w:sz="0" w:space="0" w:color="auto"/>
            <w:bottom w:val="none" w:sz="0" w:space="0" w:color="auto"/>
            <w:right w:val="none" w:sz="0" w:space="0" w:color="auto"/>
          </w:divBdr>
        </w:div>
        <w:div w:id="560556491">
          <w:marLeft w:val="0"/>
          <w:marRight w:val="0"/>
          <w:marTop w:val="0"/>
          <w:marBottom w:val="0"/>
          <w:divBdr>
            <w:top w:val="none" w:sz="0" w:space="0" w:color="auto"/>
            <w:left w:val="none" w:sz="0" w:space="0" w:color="auto"/>
            <w:bottom w:val="none" w:sz="0" w:space="0" w:color="auto"/>
            <w:right w:val="none" w:sz="0" w:space="0" w:color="auto"/>
          </w:divBdr>
        </w:div>
        <w:div w:id="1033000546">
          <w:marLeft w:val="0"/>
          <w:marRight w:val="0"/>
          <w:marTop w:val="0"/>
          <w:marBottom w:val="0"/>
          <w:divBdr>
            <w:top w:val="none" w:sz="0" w:space="0" w:color="auto"/>
            <w:left w:val="none" w:sz="0" w:space="0" w:color="auto"/>
            <w:bottom w:val="none" w:sz="0" w:space="0" w:color="auto"/>
            <w:right w:val="none" w:sz="0" w:space="0" w:color="auto"/>
          </w:divBdr>
        </w:div>
        <w:div w:id="300506452">
          <w:marLeft w:val="0"/>
          <w:marRight w:val="0"/>
          <w:marTop w:val="0"/>
          <w:marBottom w:val="0"/>
          <w:divBdr>
            <w:top w:val="none" w:sz="0" w:space="0" w:color="auto"/>
            <w:left w:val="none" w:sz="0" w:space="0" w:color="auto"/>
            <w:bottom w:val="none" w:sz="0" w:space="0" w:color="auto"/>
            <w:right w:val="none" w:sz="0" w:space="0" w:color="auto"/>
          </w:divBdr>
        </w:div>
        <w:div w:id="2031100583">
          <w:marLeft w:val="0"/>
          <w:marRight w:val="0"/>
          <w:marTop w:val="0"/>
          <w:marBottom w:val="0"/>
          <w:divBdr>
            <w:top w:val="none" w:sz="0" w:space="0" w:color="auto"/>
            <w:left w:val="none" w:sz="0" w:space="0" w:color="auto"/>
            <w:bottom w:val="none" w:sz="0" w:space="0" w:color="auto"/>
            <w:right w:val="none" w:sz="0" w:space="0" w:color="auto"/>
          </w:divBdr>
        </w:div>
        <w:div w:id="1902446281">
          <w:marLeft w:val="0"/>
          <w:marRight w:val="0"/>
          <w:marTop w:val="0"/>
          <w:marBottom w:val="0"/>
          <w:divBdr>
            <w:top w:val="none" w:sz="0" w:space="0" w:color="auto"/>
            <w:left w:val="none" w:sz="0" w:space="0" w:color="auto"/>
            <w:bottom w:val="none" w:sz="0" w:space="0" w:color="auto"/>
            <w:right w:val="none" w:sz="0" w:space="0" w:color="auto"/>
          </w:divBdr>
        </w:div>
        <w:div w:id="1724790946">
          <w:marLeft w:val="0"/>
          <w:marRight w:val="0"/>
          <w:marTop w:val="0"/>
          <w:marBottom w:val="0"/>
          <w:divBdr>
            <w:top w:val="none" w:sz="0" w:space="0" w:color="auto"/>
            <w:left w:val="none" w:sz="0" w:space="0" w:color="auto"/>
            <w:bottom w:val="none" w:sz="0" w:space="0" w:color="auto"/>
            <w:right w:val="none" w:sz="0" w:space="0" w:color="auto"/>
          </w:divBdr>
        </w:div>
        <w:div w:id="741147108">
          <w:marLeft w:val="0"/>
          <w:marRight w:val="0"/>
          <w:marTop w:val="0"/>
          <w:marBottom w:val="0"/>
          <w:divBdr>
            <w:top w:val="none" w:sz="0" w:space="0" w:color="auto"/>
            <w:left w:val="none" w:sz="0" w:space="0" w:color="auto"/>
            <w:bottom w:val="none" w:sz="0" w:space="0" w:color="auto"/>
            <w:right w:val="none" w:sz="0" w:space="0" w:color="auto"/>
          </w:divBdr>
        </w:div>
        <w:div w:id="268974770">
          <w:marLeft w:val="0"/>
          <w:marRight w:val="0"/>
          <w:marTop w:val="0"/>
          <w:marBottom w:val="0"/>
          <w:divBdr>
            <w:top w:val="none" w:sz="0" w:space="0" w:color="auto"/>
            <w:left w:val="none" w:sz="0" w:space="0" w:color="auto"/>
            <w:bottom w:val="none" w:sz="0" w:space="0" w:color="auto"/>
            <w:right w:val="none" w:sz="0" w:space="0" w:color="auto"/>
          </w:divBdr>
        </w:div>
        <w:div w:id="1342510513">
          <w:marLeft w:val="0"/>
          <w:marRight w:val="0"/>
          <w:marTop w:val="0"/>
          <w:marBottom w:val="0"/>
          <w:divBdr>
            <w:top w:val="none" w:sz="0" w:space="0" w:color="auto"/>
            <w:left w:val="none" w:sz="0" w:space="0" w:color="auto"/>
            <w:bottom w:val="none" w:sz="0" w:space="0" w:color="auto"/>
            <w:right w:val="none" w:sz="0" w:space="0" w:color="auto"/>
          </w:divBdr>
        </w:div>
      </w:divsChild>
    </w:div>
    <w:div w:id="812212275">
      <w:bodyDiv w:val="1"/>
      <w:marLeft w:val="0"/>
      <w:marRight w:val="0"/>
      <w:marTop w:val="0"/>
      <w:marBottom w:val="0"/>
      <w:divBdr>
        <w:top w:val="none" w:sz="0" w:space="0" w:color="auto"/>
        <w:left w:val="none" w:sz="0" w:space="0" w:color="auto"/>
        <w:bottom w:val="none" w:sz="0" w:space="0" w:color="auto"/>
        <w:right w:val="none" w:sz="0" w:space="0" w:color="auto"/>
      </w:divBdr>
      <w:divsChild>
        <w:div w:id="1070344797">
          <w:marLeft w:val="0"/>
          <w:marRight w:val="0"/>
          <w:marTop w:val="0"/>
          <w:marBottom w:val="0"/>
          <w:divBdr>
            <w:top w:val="none" w:sz="0" w:space="0" w:color="auto"/>
            <w:left w:val="none" w:sz="0" w:space="0" w:color="auto"/>
            <w:bottom w:val="none" w:sz="0" w:space="0" w:color="auto"/>
            <w:right w:val="none" w:sz="0" w:space="0" w:color="auto"/>
          </w:divBdr>
        </w:div>
        <w:div w:id="1231307858">
          <w:marLeft w:val="0"/>
          <w:marRight w:val="0"/>
          <w:marTop w:val="0"/>
          <w:marBottom w:val="0"/>
          <w:divBdr>
            <w:top w:val="none" w:sz="0" w:space="0" w:color="auto"/>
            <w:left w:val="none" w:sz="0" w:space="0" w:color="auto"/>
            <w:bottom w:val="none" w:sz="0" w:space="0" w:color="auto"/>
            <w:right w:val="none" w:sz="0" w:space="0" w:color="auto"/>
          </w:divBdr>
        </w:div>
        <w:div w:id="428812462">
          <w:marLeft w:val="0"/>
          <w:marRight w:val="0"/>
          <w:marTop w:val="0"/>
          <w:marBottom w:val="0"/>
          <w:divBdr>
            <w:top w:val="none" w:sz="0" w:space="0" w:color="auto"/>
            <w:left w:val="none" w:sz="0" w:space="0" w:color="auto"/>
            <w:bottom w:val="none" w:sz="0" w:space="0" w:color="auto"/>
            <w:right w:val="none" w:sz="0" w:space="0" w:color="auto"/>
          </w:divBdr>
        </w:div>
        <w:div w:id="1022440011">
          <w:marLeft w:val="0"/>
          <w:marRight w:val="0"/>
          <w:marTop w:val="0"/>
          <w:marBottom w:val="0"/>
          <w:divBdr>
            <w:top w:val="none" w:sz="0" w:space="0" w:color="auto"/>
            <w:left w:val="none" w:sz="0" w:space="0" w:color="auto"/>
            <w:bottom w:val="none" w:sz="0" w:space="0" w:color="auto"/>
            <w:right w:val="none" w:sz="0" w:space="0" w:color="auto"/>
          </w:divBdr>
        </w:div>
        <w:div w:id="1851481116">
          <w:marLeft w:val="0"/>
          <w:marRight w:val="0"/>
          <w:marTop w:val="0"/>
          <w:marBottom w:val="0"/>
          <w:divBdr>
            <w:top w:val="none" w:sz="0" w:space="0" w:color="auto"/>
            <w:left w:val="none" w:sz="0" w:space="0" w:color="auto"/>
            <w:bottom w:val="none" w:sz="0" w:space="0" w:color="auto"/>
            <w:right w:val="none" w:sz="0" w:space="0" w:color="auto"/>
          </w:divBdr>
        </w:div>
        <w:div w:id="1052853176">
          <w:marLeft w:val="0"/>
          <w:marRight w:val="0"/>
          <w:marTop w:val="0"/>
          <w:marBottom w:val="0"/>
          <w:divBdr>
            <w:top w:val="none" w:sz="0" w:space="0" w:color="auto"/>
            <w:left w:val="none" w:sz="0" w:space="0" w:color="auto"/>
            <w:bottom w:val="none" w:sz="0" w:space="0" w:color="auto"/>
            <w:right w:val="none" w:sz="0" w:space="0" w:color="auto"/>
          </w:divBdr>
        </w:div>
        <w:div w:id="17128150">
          <w:marLeft w:val="0"/>
          <w:marRight w:val="0"/>
          <w:marTop w:val="0"/>
          <w:marBottom w:val="0"/>
          <w:divBdr>
            <w:top w:val="none" w:sz="0" w:space="0" w:color="auto"/>
            <w:left w:val="none" w:sz="0" w:space="0" w:color="auto"/>
            <w:bottom w:val="none" w:sz="0" w:space="0" w:color="auto"/>
            <w:right w:val="none" w:sz="0" w:space="0" w:color="auto"/>
          </w:divBdr>
        </w:div>
        <w:div w:id="1414622371">
          <w:marLeft w:val="0"/>
          <w:marRight w:val="0"/>
          <w:marTop w:val="0"/>
          <w:marBottom w:val="0"/>
          <w:divBdr>
            <w:top w:val="none" w:sz="0" w:space="0" w:color="auto"/>
            <w:left w:val="none" w:sz="0" w:space="0" w:color="auto"/>
            <w:bottom w:val="none" w:sz="0" w:space="0" w:color="auto"/>
            <w:right w:val="none" w:sz="0" w:space="0" w:color="auto"/>
          </w:divBdr>
        </w:div>
        <w:div w:id="1229077618">
          <w:marLeft w:val="0"/>
          <w:marRight w:val="0"/>
          <w:marTop w:val="0"/>
          <w:marBottom w:val="0"/>
          <w:divBdr>
            <w:top w:val="none" w:sz="0" w:space="0" w:color="auto"/>
            <w:left w:val="none" w:sz="0" w:space="0" w:color="auto"/>
            <w:bottom w:val="none" w:sz="0" w:space="0" w:color="auto"/>
            <w:right w:val="none" w:sz="0" w:space="0" w:color="auto"/>
          </w:divBdr>
        </w:div>
        <w:div w:id="1848475042">
          <w:marLeft w:val="0"/>
          <w:marRight w:val="0"/>
          <w:marTop w:val="0"/>
          <w:marBottom w:val="0"/>
          <w:divBdr>
            <w:top w:val="none" w:sz="0" w:space="0" w:color="auto"/>
            <w:left w:val="none" w:sz="0" w:space="0" w:color="auto"/>
            <w:bottom w:val="none" w:sz="0" w:space="0" w:color="auto"/>
            <w:right w:val="none" w:sz="0" w:space="0" w:color="auto"/>
          </w:divBdr>
        </w:div>
        <w:div w:id="1480924953">
          <w:marLeft w:val="0"/>
          <w:marRight w:val="0"/>
          <w:marTop w:val="0"/>
          <w:marBottom w:val="0"/>
          <w:divBdr>
            <w:top w:val="none" w:sz="0" w:space="0" w:color="auto"/>
            <w:left w:val="none" w:sz="0" w:space="0" w:color="auto"/>
            <w:bottom w:val="none" w:sz="0" w:space="0" w:color="auto"/>
            <w:right w:val="none" w:sz="0" w:space="0" w:color="auto"/>
          </w:divBdr>
        </w:div>
        <w:div w:id="246503296">
          <w:marLeft w:val="0"/>
          <w:marRight w:val="0"/>
          <w:marTop w:val="0"/>
          <w:marBottom w:val="0"/>
          <w:divBdr>
            <w:top w:val="none" w:sz="0" w:space="0" w:color="auto"/>
            <w:left w:val="none" w:sz="0" w:space="0" w:color="auto"/>
            <w:bottom w:val="none" w:sz="0" w:space="0" w:color="auto"/>
            <w:right w:val="none" w:sz="0" w:space="0" w:color="auto"/>
          </w:divBdr>
        </w:div>
        <w:div w:id="1716586891">
          <w:marLeft w:val="0"/>
          <w:marRight w:val="0"/>
          <w:marTop w:val="0"/>
          <w:marBottom w:val="0"/>
          <w:divBdr>
            <w:top w:val="none" w:sz="0" w:space="0" w:color="auto"/>
            <w:left w:val="none" w:sz="0" w:space="0" w:color="auto"/>
            <w:bottom w:val="none" w:sz="0" w:space="0" w:color="auto"/>
            <w:right w:val="none" w:sz="0" w:space="0" w:color="auto"/>
          </w:divBdr>
        </w:div>
        <w:div w:id="457189448">
          <w:marLeft w:val="0"/>
          <w:marRight w:val="0"/>
          <w:marTop w:val="0"/>
          <w:marBottom w:val="0"/>
          <w:divBdr>
            <w:top w:val="none" w:sz="0" w:space="0" w:color="auto"/>
            <w:left w:val="none" w:sz="0" w:space="0" w:color="auto"/>
            <w:bottom w:val="none" w:sz="0" w:space="0" w:color="auto"/>
            <w:right w:val="none" w:sz="0" w:space="0" w:color="auto"/>
          </w:divBdr>
        </w:div>
        <w:div w:id="1690378155">
          <w:marLeft w:val="0"/>
          <w:marRight w:val="0"/>
          <w:marTop w:val="0"/>
          <w:marBottom w:val="0"/>
          <w:divBdr>
            <w:top w:val="none" w:sz="0" w:space="0" w:color="auto"/>
            <w:left w:val="none" w:sz="0" w:space="0" w:color="auto"/>
            <w:bottom w:val="none" w:sz="0" w:space="0" w:color="auto"/>
            <w:right w:val="none" w:sz="0" w:space="0" w:color="auto"/>
          </w:divBdr>
        </w:div>
        <w:div w:id="1929925049">
          <w:marLeft w:val="0"/>
          <w:marRight w:val="0"/>
          <w:marTop w:val="0"/>
          <w:marBottom w:val="0"/>
          <w:divBdr>
            <w:top w:val="none" w:sz="0" w:space="0" w:color="auto"/>
            <w:left w:val="none" w:sz="0" w:space="0" w:color="auto"/>
            <w:bottom w:val="none" w:sz="0" w:space="0" w:color="auto"/>
            <w:right w:val="none" w:sz="0" w:space="0" w:color="auto"/>
          </w:divBdr>
        </w:div>
        <w:div w:id="1283078624">
          <w:marLeft w:val="0"/>
          <w:marRight w:val="0"/>
          <w:marTop w:val="0"/>
          <w:marBottom w:val="0"/>
          <w:divBdr>
            <w:top w:val="none" w:sz="0" w:space="0" w:color="auto"/>
            <w:left w:val="none" w:sz="0" w:space="0" w:color="auto"/>
            <w:bottom w:val="none" w:sz="0" w:space="0" w:color="auto"/>
            <w:right w:val="none" w:sz="0" w:space="0" w:color="auto"/>
          </w:divBdr>
        </w:div>
        <w:div w:id="1906144070">
          <w:marLeft w:val="0"/>
          <w:marRight w:val="0"/>
          <w:marTop w:val="0"/>
          <w:marBottom w:val="0"/>
          <w:divBdr>
            <w:top w:val="none" w:sz="0" w:space="0" w:color="auto"/>
            <w:left w:val="none" w:sz="0" w:space="0" w:color="auto"/>
            <w:bottom w:val="none" w:sz="0" w:space="0" w:color="auto"/>
            <w:right w:val="none" w:sz="0" w:space="0" w:color="auto"/>
          </w:divBdr>
        </w:div>
        <w:div w:id="1775899497">
          <w:marLeft w:val="0"/>
          <w:marRight w:val="0"/>
          <w:marTop w:val="0"/>
          <w:marBottom w:val="0"/>
          <w:divBdr>
            <w:top w:val="none" w:sz="0" w:space="0" w:color="auto"/>
            <w:left w:val="none" w:sz="0" w:space="0" w:color="auto"/>
            <w:bottom w:val="none" w:sz="0" w:space="0" w:color="auto"/>
            <w:right w:val="none" w:sz="0" w:space="0" w:color="auto"/>
          </w:divBdr>
        </w:div>
        <w:div w:id="585650822">
          <w:marLeft w:val="0"/>
          <w:marRight w:val="0"/>
          <w:marTop w:val="0"/>
          <w:marBottom w:val="0"/>
          <w:divBdr>
            <w:top w:val="none" w:sz="0" w:space="0" w:color="auto"/>
            <w:left w:val="none" w:sz="0" w:space="0" w:color="auto"/>
            <w:bottom w:val="none" w:sz="0" w:space="0" w:color="auto"/>
            <w:right w:val="none" w:sz="0" w:space="0" w:color="auto"/>
          </w:divBdr>
        </w:div>
        <w:div w:id="157230291">
          <w:marLeft w:val="0"/>
          <w:marRight w:val="0"/>
          <w:marTop w:val="0"/>
          <w:marBottom w:val="0"/>
          <w:divBdr>
            <w:top w:val="none" w:sz="0" w:space="0" w:color="auto"/>
            <w:left w:val="none" w:sz="0" w:space="0" w:color="auto"/>
            <w:bottom w:val="none" w:sz="0" w:space="0" w:color="auto"/>
            <w:right w:val="none" w:sz="0" w:space="0" w:color="auto"/>
          </w:divBdr>
        </w:div>
        <w:div w:id="1452237611">
          <w:marLeft w:val="0"/>
          <w:marRight w:val="0"/>
          <w:marTop w:val="0"/>
          <w:marBottom w:val="0"/>
          <w:divBdr>
            <w:top w:val="none" w:sz="0" w:space="0" w:color="auto"/>
            <w:left w:val="none" w:sz="0" w:space="0" w:color="auto"/>
            <w:bottom w:val="none" w:sz="0" w:space="0" w:color="auto"/>
            <w:right w:val="none" w:sz="0" w:space="0" w:color="auto"/>
          </w:divBdr>
        </w:div>
        <w:div w:id="151147009">
          <w:marLeft w:val="0"/>
          <w:marRight w:val="0"/>
          <w:marTop w:val="0"/>
          <w:marBottom w:val="0"/>
          <w:divBdr>
            <w:top w:val="none" w:sz="0" w:space="0" w:color="auto"/>
            <w:left w:val="none" w:sz="0" w:space="0" w:color="auto"/>
            <w:bottom w:val="none" w:sz="0" w:space="0" w:color="auto"/>
            <w:right w:val="none" w:sz="0" w:space="0" w:color="auto"/>
          </w:divBdr>
        </w:div>
        <w:div w:id="579825637">
          <w:marLeft w:val="0"/>
          <w:marRight w:val="0"/>
          <w:marTop w:val="0"/>
          <w:marBottom w:val="0"/>
          <w:divBdr>
            <w:top w:val="none" w:sz="0" w:space="0" w:color="auto"/>
            <w:left w:val="none" w:sz="0" w:space="0" w:color="auto"/>
            <w:bottom w:val="none" w:sz="0" w:space="0" w:color="auto"/>
            <w:right w:val="none" w:sz="0" w:space="0" w:color="auto"/>
          </w:divBdr>
        </w:div>
        <w:div w:id="1469934913">
          <w:marLeft w:val="0"/>
          <w:marRight w:val="0"/>
          <w:marTop w:val="0"/>
          <w:marBottom w:val="0"/>
          <w:divBdr>
            <w:top w:val="none" w:sz="0" w:space="0" w:color="auto"/>
            <w:left w:val="none" w:sz="0" w:space="0" w:color="auto"/>
            <w:bottom w:val="none" w:sz="0" w:space="0" w:color="auto"/>
            <w:right w:val="none" w:sz="0" w:space="0" w:color="auto"/>
          </w:divBdr>
        </w:div>
        <w:div w:id="297421566">
          <w:marLeft w:val="0"/>
          <w:marRight w:val="0"/>
          <w:marTop w:val="0"/>
          <w:marBottom w:val="0"/>
          <w:divBdr>
            <w:top w:val="none" w:sz="0" w:space="0" w:color="auto"/>
            <w:left w:val="none" w:sz="0" w:space="0" w:color="auto"/>
            <w:bottom w:val="none" w:sz="0" w:space="0" w:color="auto"/>
            <w:right w:val="none" w:sz="0" w:space="0" w:color="auto"/>
          </w:divBdr>
        </w:div>
        <w:div w:id="16009647">
          <w:marLeft w:val="0"/>
          <w:marRight w:val="0"/>
          <w:marTop w:val="0"/>
          <w:marBottom w:val="0"/>
          <w:divBdr>
            <w:top w:val="none" w:sz="0" w:space="0" w:color="auto"/>
            <w:left w:val="none" w:sz="0" w:space="0" w:color="auto"/>
            <w:bottom w:val="none" w:sz="0" w:space="0" w:color="auto"/>
            <w:right w:val="none" w:sz="0" w:space="0" w:color="auto"/>
          </w:divBdr>
        </w:div>
        <w:div w:id="1256286200">
          <w:marLeft w:val="0"/>
          <w:marRight w:val="0"/>
          <w:marTop w:val="0"/>
          <w:marBottom w:val="0"/>
          <w:divBdr>
            <w:top w:val="none" w:sz="0" w:space="0" w:color="auto"/>
            <w:left w:val="none" w:sz="0" w:space="0" w:color="auto"/>
            <w:bottom w:val="none" w:sz="0" w:space="0" w:color="auto"/>
            <w:right w:val="none" w:sz="0" w:space="0" w:color="auto"/>
          </w:divBdr>
        </w:div>
        <w:div w:id="719132550">
          <w:marLeft w:val="0"/>
          <w:marRight w:val="0"/>
          <w:marTop w:val="0"/>
          <w:marBottom w:val="0"/>
          <w:divBdr>
            <w:top w:val="none" w:sz="0" w:space="0" w:color="auto"/>
            <w:left w:val="none" w:sz="0" w:space="0" w:color="auto"/>
            <w:bottom w:val="none" w:sz="0" w:space="0" w:color="auto"/>
            <w:right w:val="none" w:sz="0" w:space="0" w:color="auto"/>
          </w:divBdr>
        </w:div>
        <w:div w:id="109475448">
          <w:marLeft w:val="0"/>
          <w:marRight w:val="0"/>
          <w:marTop w:val="0"/>
          <w:marBottom w:val="0"/>
          <w:divBdr>
            <w:top w:val="none" w:sz="0" w:space="0" w:color="auto"/>
            <w:left w:val="none" w:sz="0" w:space="0" w:color="auto"/>
            <w:bottom w:val="none" w:sz="0" w:space="0" w:color="auto"/>
            <w:right w:val="none" w:sz="0" w:space="0" w:color="auto"/>
          </w:divBdr>
        </w:div>
        <w:div w:id="2051412245">
          <w:marLeft w:val="0"/>
          <w:marRight w:val="0"/>
          <w:marTop w:val="0"/>
          <w:marBottom w:val="0"/>
          <w:divBdr>
            <w:top w:val="none" w:sz="0" w:space="0" w:color="auto"/>
            <w:left w:val="none" w:sz="0" w:space="0" w:color="auto"/>
            <w:bottom w:val="none" w:sz="0" w:space="0" w:color="auto"/>
            <w:right w:val="none" w:sz="0" w:space="0" w:color="auto"/>
          </w:divBdr>
        </w:div>
        <w:div w:id="1336372925">
          <w:marLeft w:val="0"/>
          <w:marRight w:val="0"/>
          <w:marTop w:val="0"/>
          <w:marBottom w:val="0"/>
          <w:divBdr>
            <w:top w:val="none" w:sz="0" w:space="0" w:color="auto"/>
            <w:left w:val="none" w:sz="0" w:space="0" w:color="auto"/>
            <w:bottom w:val="none" w:sz="0" w:space="0" w:color="auto"/>
            <w:right w:val="none" w:sz="0" w:space="0" w:color="auto"/>
          </w:divBdr>
        </w:div>
        <w:div w:id="2102798761">
          <w:marLeft w:val="0"/>
          <w:marRight w:val="0"/>
          <w:marTop w:val="0"/>
          <w:marBottom w:val="0"/>
          <w:divBdr>
            <w:top w:val="none" w:sz="0" w:space="0" w:color="auto"/>
            <w:left w:val="none" w:sz="0" w:space="0" w:color="auto"/>
            <w:bottom w:val="none" w:sz="0" w:space="0" w:color="auto"/>
            <w:right w:val="none" w:sz="0" w:space="0" w:color="auto"/>
          </w:divBdr>
        </w:div>
        <w:div w:id="980381475">
          <w:marLeft w:val="0"/>
          <w:marRight w:val="0"/>
          <w:marTop w:val="0"/>
          <w:marBottom w:val="0"/>
          <w:divBdr>
            <w:top w:val="none" w:sz="0" w:space="0" w:color="auto"/>
            <w:left w:val="none" w:sz="0" w:space="0" w:color="auto"/>
            <w:bottom w:val="none" w:sz="0" w:space="0" w:color="auto"/>
            <w:right w:val="none" w:sz="0" w:space="0" w:color="auto"/>
          </w:divBdr>
        </w:div>
        <w:div w:id="739400422">
          <w:marLeft w:val="0"/>
          <w:marRight w:val="0"/>
          <w:marTop w:val="0"/>
          <w:marBottom w:val="0"/>
          <w:divBdr>
            <w:top w:val="none" w:sz="0" w:space="0" w:color="auto"/>
            <w:left w:val="none" w:sz="0" w:space="0" w:color="auto"/>
            <w:bottom w:val="none" w:sz="0" w:space="0" w:color="auto"/>
            <w:right w:val="none" w:sz="0" w:space="0" w:color="auto"/>
          </w:divBdr>
        </w:div>
        <w:div w:id="1190606796">
          <w:marLeft w:val="0"/>
          <w:marRight w:val="0"/>
          <w:marTop w:val="0"/>
          <w:marBottom w:val="0"/>
          <w:divBdr>
            <w:top w:val="none" w:sz="0" w:space="0" w:color="auto"/>
            <w:left w:val="none" w:sz="0" w:space="0" w:color="auto"/>
            <w:bottom w:val="none" w:sz="0" w:space="0" w:color="auto"/>
            <w:right w:val="none" w:sz="0" w:space="0" w:color="auto"/>
          </w:divBdr>
        </w:div>
        <w:div w:id="867716882">
          <w:marLeft w:val="0"/>
          <w:marRight w:val="0"/>
          <w:marTop w:val="0"/>
          <w:marBottom w:val="0"/>
          <w:divBdr>
            <w:top w:val="none" w:sz="0" w:space="0" w:color="auto"/>
            <w:left w:val="none" w:sz="0" w:space="0" w:color="auto"/>
            <w:bottom w:val="none" w:sz="0" w:space="0" w:color="auto"/>
            <w:right w:val="none" w:sz="0" w:space="0" w:color="auto"/>
          </w:divBdr>
        </w:div>
        <w:div w:id="67848867">
          <w:marLeft w:val="0"/>
          <w:marRight w:val="0"/>
          <w:marTop w:val="0"/>
          <w:marBottom w:val="0"/>
          <w:divBdr>
            <w:top w:val="none" w:sz="0" w:space="0" w:color="auto"/>
            <w:left w:val="none" w:sz="0" w:space="0" w:color="auto"/>
            <w:bottom w:val="none" w:sz="0" w:space="0" w:color="auto"/>
            <w:right w:val="none" w:sz="0" w:space="0" w:color="auto"/>
          </w:divBdr>
        </w:div>
        <w:div w:id="2095936982">
          <w:marLeft w:val="0"/>
          <w:marRight w:val="0"/>
          <w:marTop w:val="0"/>
          <w:marBottom w:val="0"/>
          <w:divBdr>
            <w:top w:val="none" w:sz="0" w:space="0" w:color="auto"/>
            <w:left w:val="none" w:sz="0" w:space="0" w:color="auto"/>
            <w:bottom w:val="none" w:sz="0" w:space="0" w:color="auto"/>
            <w:right w:val="none" w:sz="0" w:space="0" w:color="auto"/>
          </w:divBdr>
        </w:div>
        <w:div w:id="1120880095">
          <w:marLeft w:val="0"/>
          <w:marRight w:val="0"/>
          <w:marTop w:val="0"/>
          <w:marBottom w:val="0"/>
          <w:divBdr>
            <w:top w:val="none" w:sz="0" w:space="0" w:color="auto"/>
            <w:left w:val="none" w:sz="0" w:space="0" w:color="auto"/>
            <w:bottom w:val="none" w:sz="0" w:space="0" w:color="auto"/>
            <w:right w:val="none" w:sz="0" w:space="0" w:color="auto"/>
          </w:divBdr>
        </w:div>
        <w:div w:id="255553550">
          <w:marLeft w:val="0"/>
          <w:marRight w:val="0"/>
          <w:marTop w:val="0"/>
          <w:marBottom w:val="0"/>
          <w:divBdr>
            <w:top w:val="none" w:sz="0" w:space="0" w:color="auto"/>
            <w:left w:val="none" w:sz="0" w:space="0" w:color="auto"/>
            <w:bottom w:val="none" w:sz="0" w:space="0" w:color="auto"/>
            <w:right w:val="none" w:sz="0" w:space="0" w:color="auto"/>
          </w:divBdr>
        </w:div>
        <w:div w:id="1604611072">
          <w:marLeft w:val="0"/>
          <w:marRight w:val="0"/>
          <w:marTop w:val="0"/>
          <w:marBottom w:val="0"/>
          <w:divBdr>
            <w:top w:val="none" w:sz="0" w:space="0" w:color="auto"/>
            <w:left w:val="none" w:sz="0" w:space="0" w:color="auto"/>
            <w:bottom w:val="none" w:sz="0" w:space="0" w:color="auto"/>
            <w:right w:val="none" w:sz="0" w:space="0" w:color="auto"/>
          </w:divBdr>
        </w:div>
        <w:div w:id="1770809905">
          <w:marLeft w:val="0"/>
          <w:marRight w:val="0"/>
          <w:marTop w:val="0"/>
          <w:marBottom w:val="0"/>
          <w:divBdr>
            <w:top w:val="none" w:sz="0" w:space="0" w:color="auto"/>
            <w:left w:val="none" w:sz="0" w:space="0" w:color="auto"/>
            <w:bottom w:val="none" w:sz="0" w:space="0" w:color="auto"/>
            <w:right w:val="none" w:sz="0" w:space="0" w:color="auto"/>
          </w:divBdr>
        </w:div>
        <w:div w:id="149759077">
          <w:marLeft w:val="0"/>
          <w:marRight w:val="0"/>
          <w:marTop w:val="0"/>
          <w:marBottom w:val="0"/>
          <w:divBdr>
            <w:top w:val="none" w:sz="0" w:space="0" w:color="auto"/>
            <w:left w:val="none" w:sz="0" w:space="0" w:color="auto"/>
            <w:bottom w:val="none" w:sz="0" w:space="0" w:color="auto"/>
            <w:right w:val="none" w:sz="0" w:space="0" w:color="auto"/>
          </w:divBdr>
        </w:div>
        <w:div w:id="1070273961">
          <w:marLeft w:val="0"/>
          <w:marRight w:val="0"/>
          <w:marTop w:val="0"/>
          <w:marBottom w:val="0"/>
          <w:divBdr>
            <w:top w:val="none" w:sz="0" w:space="0" w:color="auto"/>
            <w:left w:val="none" w:sz="0" w:space="0" w:color="auto"/>
            <w:bottom w:val="none" w:sz="0" w:space="0" w:color="auto"/>
            <w:right w:val="none" w:sz="0" w:space="0" w:color="auto"/>
          </w:divBdr>
        </w:div>
        <w:div w:id="2060933247">
          <w:marLeft w:val="0"/>
          <w:marRight w:val="0"/>
          <w:marTop w:val="0"/>
          <w:marBottom w:val="0"/>
          <w:divBdr>
            <w:top w:val="none" w:sz="0" w:space="0" w:color="auto"/>
            <w:left w:val="none" w:sz="0" w:space="0" w:color="auto"/>
            <w:bottom w:val="none" w:sz="0" w:space="0" w:color="auto"/>
            <w:right w:val="none" w:sz="0" w:space="0" w:color="auto"/>
          </w:divBdr>
        </w:div>
      </w:divsChild>
    </w:div>
    <w:div w:id="815536524">
      <w:bodyDiv w:val="1"/>
      <w:marLeft w:val="0"/>
      <w:marRight w:val="0"/>
      <w:marTop w:val="0"/>
      <w:marBottom w:val="0"/>
      <w:divBdr>
        <w:top w:val="none" w:sz="0" w:space="0" w:color="auto"/>
        <w:left w:val="none" w:sz="0" w:space="0" w:color="auto"/>
        <w:bottom w:val="none" w:sz="0" w:space="0" w:color="auto"/>
        <w:right w:val="none" w:sz="0" w:space="0" w:color="auto"/>
      </w:divBdr>
      <w:divsChild>
        <w:div w:id="494809967">
          <w:marLeft w:val="0"/>
          <w:marRight w:val="0"/>
          <w:marTop w:val="0"/>
          <w:marBottom w:val="0"/>
          <w:divBdr>
            <w:top w:val="none" w:sz="0" w:space="0" w:color="auto"/>
            <w:left w:val="none" w:sz="0" w:space="0" w:color="auto"/>
            <w:bottom w:val="none" w:sz="0" w:space="0" w:color="auto"/>
            <w:right w:val="none" w:sz="0" w:space="0" w:color="auto"/>
          </w:divBdr>
        </w:div>
        <w:div w:id="891622807">
          <w:marLeft w:val="0"/>
          <w:marRight w:val="0"/>
          <w:marTop w:val="0"/>
          <w:marBottom w:val="0"/>
          <w:divBdr>
            <w:top w:val="none" w:sz="0" w:space="0" w:color="auto"/>
            <w:left w:val="none" w:sz="0" w:space="0" w:color="auto"/>
            <w:bottom w:val="none" w:sz="0" w:space="0" w:color="auto"/>
            <w:right w:val="none" w:sz="0" w:space="0" w:color="auto"/>
          </w:divBdr>
        </w:div>
        <w:div w:id="1523014966">
          <w:marLeft w:val="0"/>
          <w:marRight w:val="0"/>
          <w:marTop w:val="0"/>
          <w:marBottom w:val="0"/>
          <w:divBdr>
            <w:top w:val="none" w:sz="0" w:space="0" w:color="auto"/>
            <w:left w:val="none" w:sz="0" w:space="0" w:color="auto"/>
            <w:bottom w:val="none" w:sz="0" w:space="0" w:color="auto"/>
            <w:right w:val="none" w:sz="0" w:space="0" w:color="auto"/>
          </w:divBdr>
        </w:div>
        <w:div w:id="2072728930">
          <w:marLeft w:val="0"/>
          <w:marRight w:val="0"/>
          <w:marTop w:val="0"/>
          <w:marBottom w:val="0"/>
          <w:divBdr>
            <w:top w:val="none" w:sz="0" w:space="0" w:color="auto"/>
            <w:left w:val="none" w:sz="0" w:space="0" w:color="auto"/>
            <w:bottom w:val="none" w:sz="0" w:space="0" w:color="auto"/>
            <w:right w:val="none" w:sz="0" w:space="0" w:color="auto"/>
          </w:divBdr>
        </w:div>
        <w:div w:id="1136217373">
          <w:marLeft w:val="0"/>
          <w:marRight w:val="0"/>
          <w:marTop w:val="0"/>
          <w:marBottom w:val="0"/>
          <w:divBdr>
            <w:top w:val="none" w:sz="0" w:space="0" w:color="auto"/>
            <w:left w:val="none" w:sz="0" w:space="0" w:color="auto"/>
            <w:bottom w:val="none" w:sz="0" w:space="0" w:color="auto"/>
            <w:right w:val="none" w:sz="0" w:space="0" w:color="auto"/>
          </w:divBdr>
        </w:div>
        <w:div w:id="277179">
          <w:marLeft w:val="0"/>
          <w:marRight w:val="0"/>
          <w:marTop w:val="0"/>
          <w:marBottom w:val="0"/>
          <w:divBdr>
            <w:top w:val="none" w:sz="0" w:space="0" w:color="auto"/>
            <w:left w:val="none" w:sz="0" w:space="0" w:color="auto"/>
            <w:bottom w:val="none" w:sz="0" w:space="0" w:color="auto"/>
            <w:right w:val="none" w:sz="0" w:space="0" w:color="auto"/>
          </w:divBdr>
        </w:div>
        <w:div w:id="843784272">
          <w:marLeft w:val="0"/>
          <w:marRight w:val="0"/>
          <w:marTop w:val="0"/>
          <w:marBottom w:val="0"/>
          <w:divBdr>
            <w:top w:val="none" w:sz="0" w:space="0" w:color="auto"/>
            <w:left w:val="none" w:sz="0" w:space="0" w:color="auto"/>
            <w:bottom w:val="none" w:sz="0" w:space="0" w:color="auto"/>
            <w:right w:val="none" w:sz="0" w:space="0" w:color="auto"/>
          </w:divBdr>
        </w:div>
        <w:div w:id="502427969">
          <w:marLeft w:val="0"/>
          <w:marRight w:val="0"/>
          <w:marTop w:val="0"/>
          <w:marBottom w:val="0"/>
          <w:divBdr>
            <w:top w:val="none" w:sz="0" w:space="0" w:color="auto"/>
            <w:left w:val="none" w:sz="0" w:space="0" w:color="auto"/>
            <w:bottom w:val="none" w:sz="0" w:space="0" w:color="auto"/>
            <w:right w:val="none" w:sz="0" w:space="0" w:color="auto"/>
          </w:divBdr>
        </w:div>
        <w:div w:id="1874537794">
          <w:marLeft w:val="0"/>
          <w:marRight w:val="0"/>
          <w:marTop w:val="0"/>
          <w:marBottom w:val="0"/>
          <w:divBdr>
            <w:top w:val="none" w:sz="0" w:space="0" w:color="auto"/>
            <w:left w:val="none" w:sz="0" w:space="0" w:color="auto"/>
            <w:bottom w:val="none" w:sz="0" w:space="0" w:color="auto"/>
            <w:right w:val="none" w:sz="0" w:space="0" w:color="auto"/>
          </w:divBdr>
        </w:div>
        <w:div w:id="1168641701">
          <w:marLeft w:val="0"/>
          <w:marRight w:val="0"/>
          <w:marTop w:val="0"/>
          <w:marBottom w:val="0"/>
          <w:divBdr>
            <w:top w:val="none" w:sz="0" w:space="0" w:color="auto"/>
            <w:left w:val="none" w:sz="0" w:space="0" w:color="auto"/>
            <w:bottom w:val="none" w:sz="0" w:space="0" w:color="auto"/>
            <w:right w:val="none" w:sz="0" w:space="0" w:color="auto"/>
          </w:divBdr>
        </w:div>
        <w:div w:id="1511215645">
          <w:marLeft w:val="0"/>
          <w:marRight w:val="0"/>
          <w:marTop w:val="0"/>
          <w:marBottom w:val="0"/>
          <w:divBdr>
            <w:top w:val="none" w:sz="0" w:space="0" w:color="auto"/>
            <w:left w:val="none" w:sz="0" w:space="0" w:color="auto"/>
            <w:bottom w:val="none" w:sz="0" w:space="0" w:color="auto"/>
            <w:right w:val="none" w:sz="0" w:space="0" w:color="auto"/>
          </w:divBdr>
        </w:div>
      </w:divsChild>
    </w:div>
    <w:div w:id="822041008">
      <w:bodyDiv w:val="1"/>
      <w:marLeft w:val="0"/>
      <w:marRight w:val="0"/>
      <w:marTop w:val="0"/>
      <w:marBottom w:val="0"/>
      <w:divBdr>
        <w:top w:val="none" w:sz="0" w:space="0" w:color="auto"/>
        <w:left w:val="none" w:sz="0" w:space="0" w:color="auto"/>
        <w:bottom w:val="none" w:sz="0" w:space="0" w:color="auto"/>
        <w:right w:val="none" w:sz="0" w:space="0" w:color="auto"/>
      </w:divBdr>
      <w:divsChild>
        <w:div w:id="1107771645">
          <w:marLeft w:val="0"/>
          <w:marRight w:val="0"/>
          <w:marTop w:val="0"/>
          <w:marBottom w:val="0"/>
          <w:divBdr>
            <w:top w:val="none" w:sz="0" w:space="0" w:color="auto"/>
            <w:left w:val="none" w:sz="0" w:space="0" w:color="auto"/>
            <w:bottom w:val="none" w:sz="0" w:space="0" w:color="auto"/>
            <w:right w:val="none" w:sz="0" w:space="0" w:color="auto"/>
          </w:divBdr>
          <w:divsChild>
            <w:div w:id="386806762">
              <w:marLeft w:val="0"/>
              <w:marRight w:val="0"/>
              <w:marTop w:val="0"/>
              <w:marBottom w:val="0"/>
              <w:divBdr>
                <w:top w:val="none" w:sz="0" w:space="0" w:color="auto"/>
                <w:left w:val="none" w:sz="0" w:space="0" w:color="auto"/>
                <w:bottom w:val="none" w:sz="0" w:space="0" w:color="auto"/>
                <w:right w:val="none" w:sz="0" w:space="0" w:color="auto"/>
              </w:divBdr>
            </w:div>
          </w:divsChild>
        </w:div>
        <w:div w:id="669219069">
          <w:marLeft w:val="0"/>
          <w:marRight w:val="0"/>
          <w:marTop w:val="0"/>
          <w:marBottom w:val="0"/>
          <w:divBdr>
            <w:top w:val="none" w:sz="0" w:space="0" w:color="auto"/>
            <w:left w:val="none" w:sz="0" w:space="0" w:color="auto"/>
            <w:bottom w:val="none" w:sz="0" w:space="0" w:color="auto"/>
            <w:right w:val="none" w:sz="0" w:space="0" w:color="auto"/>
          </w:divBdr>
          <w:divsChild>
            <w:div w:id="2015917422">
              <w:marLeft w:val="0"/>
              <w:marRight w:val="0"/>
              <w:marTop w:val="0"/>
              <w:marBottom w:val="0"/>
              <w:divBdr>
                <w:top w:val="none" w:sz="0" w:space="0" w:color="auto"/>
                <w:left w:val="none" w:sz="0" w:space="0" w:color="auto"/>
                <w:bottom w:val="none" w:sz="0" w:space="0" w:color="auto"/>
                <w:right w:val="none" w:sz="0" w:space="0" w:color="auto"/>
              </w:divBdr>
              <w:divsChild>
                <w:div w:id="256523244">
                  <w:marLeft w:val="0"/>
                  <w:marRight w:val="0"/>
                  <w:marTop w:val="0"/>
                  <w:marBottom w:val="0"/>
                  <w:divBdr>
                    <w:top w:val="none" w:sz="0" w:space="0" w:color="auto"/>
                    <w:left w:val="none" w:sz="0" w:space="0" w:color="auto"/>
                    <w:bottom w:val="none" w:sz="0" w:space="0" w:color="auto"/>
                    <w:right w:val="none" w:sz="0" w:space="0" w:color="auto"/>
                  </w:divBdr>
                  <w:divsChild>
                    <w:div w:id="14377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3374">
          <w:marLeft w:val="0"/>
          <w:marRight w:val="0"/>
          <w:marTop w:val="0"/>
          <w:marBottom w:val="0"/>
          <w:divBdr>
            <w:top w:val="none" w:sz="0" w:space="0" w:color="auto"/>
            <w:left w:val="none" w:sz="0" w:space="0" w:color="auto"/>
            <w:bottom w:val="none" w:sz="0" w:space="0" w:color="auto"/>
            <w:right w:val="none" w:sz="0" w:space="0" w:color="auto"/>
          </w:divBdr>
          <w:divsChild>
            <w:div w:id="399207328">
              <w:marLeft w:val="0"/>
              <w:marRight w:val="0"/>
              <w:marTop w:val="0"/>
              <w:marBottom w:val="0"/>
              <w:divBdr>
                <w:top w:val="none" w:sz="0" w:space="0" w:color="auto"/>
                <w:left w:val="none" w:sz="0" w:space="0" w:color="auto"/>
                <w:bottom w:val="none" w:sz="0" w:space="0" w:color="auto"/>
                <w:right w:val="none" w:sz="0" w:space="0" w:color="auto"/>
              </w:divBdr>
            </w:div>
          </w:divsChild>
        </w:div>
        <w:div w:id="319623133">
          <w:marLeft w:val="0"/>
          <w:marRight w:val="0"/>
          <w:marTop w:val="0"/>
          <w:marBottom w:val="0"/>
          <w:divBdr>
            <w:top w:val="none" w:sz="0" w:space="0" w:color="auto"/>
            <w:left w:val="none" w:sz="0" w:space="0" w:color="auto"/>
            <w:bottom w:val="none" w:sz="0" w:space="0" w:color="auto"/>
            <w:right w:val="none" w:sz="0" w:space="0" w:color="auto"/>
          </w:divBdr>
          <w:divsChild>
            <w:div w:id="1619557902">
              <w:marLeft w:val="0"/>
              <w:marRight w:val="0"/>
              <w:marTop w:val="0"/>
              <w:marBottom w:val="0"/>
              <w:divBdr>
                <w:top w:val="none" w:sz="0" w:space="0" w:color="auto"/>
                <w:left w:val="none" w:sz="0" w:space="0" w:color="auto"/>
                <w:bottom w:val="none" w:sz="0" w:space="0" w:color="auto"/>
                <w:right w:val="none" w:sz="0" w:space="0" w:color="auto"/>
              </w:divBdr>
              <w:divsChild>
                <w:div w:id="1421681888">
                  <w:marLeft w:val="0"/>
                  <w:marRight w:val="0"/>
                  <w:marTop w:val="0"/>
                  <w:marBottom w:val="0"/>
                  <w:divBdr>
                    <w:top w:val="none" w:sz="0" w:space="0" w:color="auto"/>
                    <w:left w:val="none" w:sz="0" w:space="0" w:color="auto"/>
                    <w:bottom w:val="none" w:sz="0" w:space="0" w:color="auto"/>
                    <w:right w:val="none" w:sz="0" w:space="0" w:color="auto"/>
                  </w:divBdr>
                  <w:divsChild>
                    <w:div w:id="431321301">
                      <w:marLeft w:val="0"/>
                      <w:marRight w:val="0"/>
                      <w:marTop w:val="0"/>
                      <w:marBottom w:val="0"/>
                      <w:divBdr>
                        <w:top w:val="none" w:sz="0" w:space="0" w:color="auto"/>
                        <w:left w:val="none" w:sz="0" w:space="0" w:color="auto"/>
                        <w:bottom w:val="none" w:sz="0" w:space="0" w:color="auto"/>
                        <w:right w:val="none" w:sz="0" w:space="0" w:color="auto"/>
                      </w:divBdr>
                    </w:div>
                  </w:divsChild>
                </w:div>
                <w:div w:id="9609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9530">
      <w:bodyDiv w:val="1"/>
      <w:marLeft w:val="0"/>
      <w:marRight w:val="0"/>
      <w:marTop w:val="0"/>
      <w:marBottom w:val="0"/>
      <w:divBdr>
        <w:top w:val="none" w:sz="0" w:space="0" w:color="auto"/>
        <w:left w:val="none" w:sz="0" w:space="0" w:color="auto"/>
        <w:bottom w:val="none" w:sz="0" w:space="0" w:color="auto"/>
        <w:right w:val="none" w:sz="0" w:space="0" w:color="auto"/>
      </w:divBdr>
    </w:div>
    <w:div w:id="915473697">
      <w:bodyDiv w:val="1"/>
      <w:marLeft w:val="0"/>
      <w:marRight w:val="0"/>
      <w:marTop w:val="0"/>
      <w:marBottom w:val="0"/>
      <w:divBdr>
        <w:top w:val="none" w:sz="0" w:space="0" w:color="auto"/>
        <w:left w:val="none" w:sz="0" w:space="0" w:color="auto"/>
        <w:bottom w:val="none" w:sz="0" w:space="0" w:color="auto"/>
        <w:right w:val="none" w:sz="0" w:space="0" w:color="auto"/>
      </w:divBdr>
      <w:divsChild>
        <w:div w:id="1815025099">
          <w:marLeft w:val="0"/>
          <w:marRight w:val="0"/>
          <w:marTop w:val="0"/>
          <w:marBottom w:val="0"/>
          <w:divBdr>
            <w:top w:val="none" w:sz="0" w:space="0" w:color="auto"/>
            <w:left w:val="none" w:sz="0" w:space="0" w:color="auto"/>
            <w:bottom w:val="none" w:sz="0" w:space="0" w:color="auto"/>
            <w:right w:val="none" w:sz="0" w:space="0" w:color="auto"/>
          </w:divBdr>
        </w:div>
        <w:div w:id="624309873">
          <w:marLeft w:val="0"/>
          <w:marRight w:val="0"/>
          <w:marTop w:val="0"/>
          <w:marBottom w:val="0"/>
          <w:divBdr>
            <w:top w:val="none" w:sz="0" w:space="0" w:color="auto"/>
            <w:left w:val="none" w:sz="0" w:space="0" w:color="auto"/>
            <w:bottom w:val="none" w:sz="0" w:space="0" w:color="auto"/>
            <w:right w:val="none" w:sz="0" w:space="0" w:color="auto"/>
          </w:divBdr>
        </w:div>
      </w:divsChild>
    </w:div>
    <w:div w:id="918832315">
      <w:bodyDiv w:val="1"/>
      <w:marLeft w:val="0"/>
      <w:marRight w:val="0"/>
      <w:marTop w:val="0"/>
      <w:marBottom w:val="0"/>
      <w:divBdr>
        <w:top w:val="none" w:sz="0" w:space="0" w:color="auto"/>
        <w:left w:val="none" w:sz="0" w:space="0" w:color="auto"/>
        <w:bottom w:val="none" w:sz="0" w:space="0" w:color="auto"/>
        <w:right w:val="none" w:sz="0" w:space="0" w:color="auto"/>
      </w:divBdr>
    </w:div>
    <w:div w:id="973605950">
      <w:bodyDiv w:val="1"/>
      <w:marLeft w:val="0"/>
      <w:marRight w:val="0"/>
      <w:marTop w:val="0"/>
      <w:marBottom w:val="0"/>
      <w:divBdr>
        <w:top w:val="none" w:sz="0" w:space="0" w:color="auto"/>
        <w:left w:val="none" w:sz="0" w:space="0" w:color="auto"/>
        <w:bottom w:val="none" w:sz="0" w:space="0" w:color="auto"/>
        <w:right w:val="none" w:sz="0" w:space="0" w:color="auto"/>
      </w:divBdr>
      <w:divsChild>
        <w:div w:id="862128393">
          <w:marLeft w:val="0"/>
          <w:marRight w:val="0"/>
          <w:marTop w:val="0"/>
          <w:marBottom w:val="0"/>
          <w:divBdr>
            <w:top w:val="none" w:sz="0" w:space="0" w:color="auto"/>
            <w:left w:val="none" w:sz="0" w:space="0" w:color="auto"/>
            <w:bottom w:val="none" w:sz="0" w:space="0" w:color="auto"/>
            <w:right w:val="none" w:sz="0" w:space="0" w:color="auto"/>
          </w:divBdr>
        </w:div>
        <w:div w:id="624043592">
          <w:marLeft w:val="0"/>
          <w:marRight w:val="0"/>
          <w:marTop w:val="0"/>
          <w:marBottom w:val="0"/>
          <w:divBdr>
            <w:top w:val="none" w:sz="0" w:space="0" w:color="auto"/>
            <w:left w:val="none" w:sz="0" w:space="0" w:color="auto"/>
            <w:bottom w:val="none" w:sz="0" w:space="0" w:color="auto"/>
            <w:right w:val="none" w:sz="0" w:space="0" w:color="auto"/>
          </w:divBdr>
        </w:div>
      </w:divsChild>
    </w:div>
    <w:div w:id="978144521">
      <w:bodyDiv w:val="1"/>
      <w:marLeft w:val="0"/>
      <w:marRight w:val="0"/>
      <w:marTop w:val="0"/>
      <w:marBottom w:val="0"/>
      <w:divBdr>
        <w:top w:val="none" w:sz="0" w:space="0" w:color="auto"/>
        <w:left w:val="none" w:sz="0" w:space="0" w:color="auto"/>
        <w:bottom w:val="none" w:sz="0" w:space="0" w:color="auto"/>
        <w:right w:val="none" w:sz="0" w:space="0" w:color="auto"/>
      </w:divBdr>
    </w:div>
    <w:div w:id="1062942402">
      <w:bodyDiv w:val="1"/>
      <w:marLeft w:val="0"/>
      <w:marRight w:val="0"/>
      <w:marTop w:val="0"/>
      <w:marBottom w:val="0"/>
      <w:divBdr>
        <w:top w:val="none" w:sz="0" w:space="0" w:color="auto"/>
        <w:left w:val="none" w:sz="0" w:space="0" w:color="auto"/>
        <w:bottom w:val="none" w:sz="0" w:space="0" w:color="auto"/>
        <w:right w:val="none" w:sz="0" w:space="0" w:color="auto"/>
      </w:divBdr>
    </w:div>
    <w:div w:id="1088766810">
      <w:bodyDiv w:val="1"/>
      <w:marLeft w:val="0"/>
      <w:marRight w:val="0"/>
      <w:marTop w:val="0"/>
      <w:marBottom w:val="0"/>
      <w:divBdr>
        <w:top w:val="none" w:sz="0" w:space="0" w:color="auto"/>
        <w:left w:val="none" w:sz="0" w:space="0" w:color="auto"/>
        <w:bottom w:val="none" w:sz="0" w:space="0" w:color="auto"/>
        <w:right w:val="none" w:sz="0" w:space="0" w:color="auto"/>
      </w:divBdr>
    </w:div>
    <w:div w:id="1222906428">
      <w:bodyDiv w:val="1"/>
      <w:marLeft w:val="0"/>
      <w:marRight w:val="0"/>
      <w:marTop w:val="0"/>
      <w:marBottom w:val="0"/>
      <w:divBdr>
        <w:top w:val="none" w:sz="0" w:space="0" w:color="auto"/>
        <w:left w:val="none" w:sz="0" w:space="0" w:color="auto"/>
        <w:bottom w:val="none" w:sz="0" w:space="0" w:color="auto"/>
        <w:right w:val="none" w:sz="0" w:space="0" w:color="auto"/>
      </w:divBdr>
      <w:divsChild>
        <w:div w:id="1082141397">
          <w:marLeft w:val="0"/>
          <w:marRight w:val="0"/>
          <w:marTop w:val="0"/>
          <w:marBottom w:val="0"/>
          <w:divBdr>
            <w:top w:val="none" w:sz="0" w:space="0" w:color="auto"/>
            <w:left w:val="none" w:sz="0" w:space="0" w:color="auto"/>
            <w:bottom w:val="none" w:sz="0" w:space="0" w:color="auto"/>
            <w:right w:val="none" w:sz="0" w:space="0" w:color="auto"/>
          </w:divBdr>
        </w:div>
        <w:div w:id="1268385175">
          <w:marLeft w:val="0"/>
          <w:marRight w:val="0"/>
          <w:marTop w:val="0"/>
          <w:marBottom w:val="0"/>
          <w:divBdr>
            <w:top w:val="none" w:sz="0" w:space="0" w:color="auto"/>
            <w:left w:val="none" w:sz="0" w:space="0" w:color="auto"/>
            <w:bottom w:val="none" w:sz="0" w:space="0" w:color="auto"/>
            <w:right w:val="none" w:sz="0" w:space="0" w:color="auto"/>
          </w:divBdr>
        </w:div>
        <w:div w:id="83455049">
          <w:marLeft w:val="0"/>
          <w:marRight w:val="0"/>
          <w:marTop w:val="0"/>
          <w:marBottom w:val="0"/>
          <w:divBdr>
            <w:top w:val="none" w:sz="0" w:space="0" w:color="auto"/>
            <w:left w:val="none" w:sz="0" w:space="0" w:color="auto"/>
            <w:bottom w:val="none" w:sz="0" w:space="0" w:color="auto"/>
            <w:right w:val="none" w:sz="0" w:space="0" w:color="auto"/>
          </w:divBdr>
        </w:div>
      </w:divsChild>
    </w:div>
    <w:div w:id="1403865124">
      <w:bodyDiv w:val="1"/>
      <w:marLeft w:val="0"/>
      <w:marRight w:val="0"/>
      <w:marTop w:val="0"/>
      <w:marBottom w:val="0"/>
      <w:divBdr>
        <w:top w:val="none" w:sz="0" w:space="0" w:color="auto"/>
        <w:left w:val="none" w:sz="0" w:space="0" w:color="auto"/>
        <w:bottom w:val="none" w:sz="0" w:space="0" w:color="auto"/>
        <w:right w:val="none" w:sz="0" w:space="0" w:color="auto"/>
      </w:divBdr>
    </w:div>
    <w:div w:id="1475753088">
      <w:bodyDiv w:val="1"/>
      <w:marLeft w:val="0"/>
      <w:marRight w:val="0"/>
      <w:marTop w:val="0"/>
      <w:marBottom w:val="0"/>
      <w:divBdr>
        <w:top w:val="none" w:sz="0" w:space="0" w:color="auto"/>
        <w:left w:val="none" w:sz="0" w:space="0" w:color="auto"/>
        <w:bottom w:val="none" w:sz="0" w:space="0" w:color="auto"/>
        <w:right w:val="none" w:sz="0" w:space="0" w:color="auto"/>
      </w:divBdr>
    </w:div>
    <w:div w:id="1605259248">
      <w:bodyDiv w:val="1"/>
      <w:marLeft w:val="0"/>
      <w:marRight w:val="0"/>
      <w:marTop w:val="0"/>
      <w:marBottom w:val="0"/>
      <w:divBdr>
        <w:top w:val="none" w:sz="0" w:space="0" w:color="auto"/>
        <w:left w:val="none" w:sz="0" w:space="0" w:color="auto"/>
        <w:bottom w:val="none" w:sz="0" w:space="0" w:color="auto"/>
        <w:right w:val="none" w:sz="0" w:space="0" w:color="auto"/>
      </w:divBdr>
    </w:div>
    <w:div w:id="1747460787">
      <w:bodyDiv w:val="1"/>
      <w:marLeft w:val="0"/>
      <w:marRight w:val="0"/>
      <w:marTop w:val="0"/>
      <w:marBottom w:val="0"/>
      <w:divBdr>
        <w:top w:val="none" w:sz="0" w:space="0" w:color="auto"/>
        <w:left w:val="none" w:sz="0" w:space="0" w:color="auto"/>
        <w:bottom w:val="none" w:sz="0" w:space="0" w:color="auto"/>
        <w:right w:val="none" w:sz="0" w:space="0" w:color="auto"/>
      </w:divBdr>
    </w:div>
    <w:div w:id="1767312462">
      <w:bodyDiv w:val="1"/>
      <w:marLeft w:val="0"/>
      <w:marRight w:val="0"/>
      <w:marTop w:val="0"/>
      <w:marBottom w:val="0"/>
      <w:divBdr>
        <w:top w:val="none" w:sz="0" w:space="0" w:color="auto"/>
        <w:left w:val="none" w:sz="0" w:space="0" w:color="auto"/>
        <w:bottom w:val="none" w:sz="0" w:space="0" w:color="auto"/>
        <w:right w:val="none" w:sz="0" w:space="0" w:color="auto"/>
      </w:divBdr>
      <w:divsChild>
        <w:div w:id="1109161789">
          <w:marLeft w:val="0"/>
          <w:marRight w:val="0"/>
          <w:marTop w:val="0"/>
          <w:marBottom w:val="0"/>
          <w:divBdr>
            <w:top w:val="none" w:sz="0" w:space="0" w:color="auto"/>
            <w:left w:val="none" w:sz="0" w:space="0" w:color="auto"/>
            <w:bottom w:val="none" w:sz="0" w:space="0" w:color="auto"/>
            <w:right w:val="none" w:sz="0" w:space="0" w:color="auto"/>
          </w:divBdr>
        </w:div>
        <w:div w:id="304160707">
          <w:marLeft w:val="0"/>
          <w:marRight w:val="0"/>
          <w:marTop w:val="0"/>
          <w:marBottom w:val="0"/>
          <w:divBdr>
            <w:top w:val="none" w:sz="0" w:space="0" w:color="auto"/>
            <w:left w:val="none" w:sz="0" w:space="0" w:color="auto"/>
            <w:bottom w:val="none" w:sz="0" w:space="0" w:color="auto"/>
            <w:right w:val="none" w:sz="0" w:space="0" w:color="auto"/>
          </w:divBdr>
        </w:div>
        <w:div w:id="191916949">
          <w:marLeft w:val="0"/>
          <w:marRight w:val="0"/>
          <w:marTop w:val="0"/>
          <w:marBottom w:val="0"/>
          <w:divBdr>
            <w:top w:val="none" w:sz="0" w:space="0" w:color="auto"/>
            <w:left w:val="none" w:sz="0" w:space="0" w:color="auto"/>
            <w:bottom w:val="none" w:sz="0" w:space="0" w:color="auto"/>
            <w:right w:val="none" w:sz="0" w:space="0" w:color="auto"/>
          </w:divBdr>
        </w:div>
      </w:divsChild>
    </w:div>
    <w:div w:id="2018456156">
      <w:bodyDiv w:val="1"/>
      <w:marLeft w:val="0"/>
      <w:marRight w:val="0"/>
      <w:marTop w:val="0"/>
      <w:marBottom w:val="0"/>
      <w:divBdr>
        <w:top w:val="none" w:sz="0" w:space="0" w:color="auto"/>
        <w:left w:val="none" w:sz="0" w:space="0" w:color="auto"/>
        <w:bottom w:val="none" w:sz="0" w:space="0" w:color="auto"/>
        <w:right w:val="none" w:sz="0" w:space="0" w:color="auto"/>
      </w:divBdr>
    </w:div>
    <w:div w:id="2053460022">
      <w:bodyDiv w:val="1"/>
      <w:marLeft w:val="0"/>
      <w:marRight w:val="0"/>
      <w:marTop w:val="0"/>
      <w:marBottom w:val="0"/>
      <w:divBdr>
        <w:top w:val="none" w:sz="0" w:space="0" w:color="auto"/>
        <w:left w:val="none" w:sz="0" w:space="0" w:color="auto"/>
        <w:bottom w:val="none" w:sz="0" w:space="0" w:color="auto"/>
        <w:right w:val="none" w:sz="0" w:space="0" w:color="auto"/>
      </w:divBdr>
      <w:divsChild>
        <w:div w:id="1244560877">
          <w:marLeft w:val="0"/>
          <w:marRight w:val="0"/>
          <w:marTop w:val="0"/>
          <w:marBottom w:val="0"/>
          <w:divBdr>
            <w:top w:val="none" w:sz="0" w:space="0" w:color="auto"/>
            <w:left w:val="none" w:sz="0" w:space="0" w:color="auto"/>
            <w:bottom w:val="none" w:sz="0" w:space="0" w:color="auto"/>
            <w:right w:val="none" w:sz="0" w:space="0" w:color="auto"/>
          </w:divBdr>
        </w:div>
        <w:div w:id="142356955">
          <w:marLeft w:val="0"/>
          <w:marRight w:val="0"/>
          <w:marTop w:val="0"/>
          <w:marBottom w:val="0"/>
          <w:divBdr>
            <w:top w:val="none" w:sz="0" w:space="0" w:color="auto"/>
            <w:left w:val="none" w:sz="0" w:space="0" w:color="auto"/>
            <w:bottom w:val="none" w:sz="0" w:space="0" w:color="auto"/>
            <w:right w:val="none" w:sz="0" w:space="0" w:color="auto"/>
          </w:divBdr>
        </w:div>
        <w:div w:id="1059134517">
          <w:marLeft w:val="0"/>
          <w:marRight w:val="0"/>
          <w:marTop w:val="0"/>
          <w:marBottom w:val="0"/>
          <w:divBdr>
            <w:top w:val="none" w:sz="0" w:space="0" w:color="auto"/>
            <w:left w:val="none" w:sz="0" w:space="0" w:color="auto"/>
            <w:bottom w:val="none" w:sz="0" w:space="0" w:color="auto"/>
            <w:right w:val="none" w:sz="0" w:space="0" w:color="auto"/>
          </w:divBdr>
        </w:div>
        <w:div w:id="570965124">
          <w:marLeft w:val="0"/>
          <w:marRight w:val="0"/>
          <w:marTop w:val="0"/>
          <w:marBottom w:val="0"/>
          <w:divBdr>
            <w:top w:val="none" w:sz="0" w:space="0" w:color="auto"/>
            <w:left w:val="none" w:sz="0" w:space="0" w:color="auto"/>
            <w:bottom w:val="none" w:sz="0" w:space="0" w:color="auto"/>
            <w:right w:val="none" w:sz="0" w:space="0" w:color="auto"/>
          </w:divBdr>
        </w:div>
        <w:div w:id="587928664">
          <w:marLeft w:val="0"/>
          <w:marRight w:val="0"/>
          <w:marTop w:val="0"/>
          <w:marBottom w:val="0"/>
          <w:divBdr>
            <w:top w:val="none" w:sz="0" w:space="0" w:color="auto"/>
            <w:left w:val="none" w:sz="0" w:space="0" w:color="auto"/>
            <w:bottom w:val="none" w:sz="0" w:space="0" w:color="auto"/>
            <w:right w:val="none" w:sz="0" w:space="0" w:color="auto"/>
          </w:divBdr>
        </w:div>
      </w:divsChild>
    </w:div>
    <w:div w:id="2142724819">
      <w:bodyDiv w:val="1"/>
      <w:marLeft w:val="0"/>
      <w:marRight w:val="0"/>
      <w:marTop w:val="0"/>
      <w:marBottom w:val="0"/>
      <w:divBdr>
        <w:top w:val="none" w:sz="0" w:space="0" w:color="auto"/>
        <w:left w:val="none" w:sz="0" w:space="0" w:color="auto"/>
        <w:bottom w:val="none" w:sz="0" w:space="0" w:color="auto"/>
        <w:right w:val="none" w:sz="0" w:space="0" w:color="auto"/>
      </w:divBdr>
    </w:div>
    <w:div w:id="21473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vermont.gov/sites/aoe/files/documents/edu-early-education-early-learning-standards.pdf" TargetMode="External"/><Relationship Id="rId13" Type="http://schemas.openxmlformats.org/officeDocument/2006/relationships/hyperlink" Target="http://npdci.fpg.unc.edu/sites/npdci.fpg.unc.edu/files/resources/NPDCI-ResearchSynthesisPointsInclusivePractices-2011_0.pdf" TargetMode="External"/><Relationship Id="rId18" Type="http://schemas.openxmlformats.org/officeDocument/2006/relationships/hyperlink" Target="http://challengingbehavior.fmhi.usf.edu/do/resources/documents/tool_class_routine_guide_early_ele.pdf" TargetMode="External"/><Relationship Id="rId26" Type="http://schemas.openxmlformats.org/officeDocument/2006/relationships/hyperlink" Target="mailto:subscribe-the_right_stuff_listserv@listserv.unc.edu" TargetMode="External"/><Relationship Id="rId3" Type="http://schemas.openxmlformats.org/officeDocument/2006/relationships/styles" Target="styles.xml"/><Relationship Id="rId21" Type="http://schemas.openxmlformats.org/officeDocument/2006/relationships/hyperlink" Target="http://imtyler.org/" TargetMode="External"/><Relationship Id="rId7" Type="http://schemas.openxmlformats.org/officeDocument/2006/relationships/image" Target="media/image2.jpeg"/><Relationship Id="rId12" Type="http://schemas.openxmlformats.org/officeDocument/2006/relationships/hyperlink" Target="https://divisionearlychildhood.egnyte.com/dd/JG2e4XJq3d/?forceDownload=false&amp;preview=true&amp;cb=1499868164774" TargetMode="External"/><Relationship Id="rId17" Type="http://schemas.openxmlformats.org/officeDocument/2006/relationships/hyperlink" Target="http://www.southernearlychildhood.org/upload/pdf/Dimensions_Vol41_1_Dinnebeil.pdf" TargetMode="External"/><Relationship Id="rId25" Type="http://schemas.openxmlformats.org/officeDocument/2006/relationships/hyperlink" Target="http://fpg.unc.edu/presentations/right-stuff" TargetMode="External"/><Relationship Id="rId2" Type="http://schemas.openxmlformats.org/officeDocument/2006/relationships/numbering" Target="numbering.xml"/><Relationship Id="rId16" Type="http://schemas.openxmlformats.org/officeDocument/2006/relationships/hyperlink" Target="https://vimeo.com/98050303" TargetMode="External"/><Relationship Id="rId20" Type="http://schemas.openxmlformats.org/officeDocument/2006/relationships/hyperlink" Target="http://challengingbehavior.fmhi.usf.edu/do/resources/documents/tool_fam_routine_guide_early_el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community.fpg.unc.edu/connect-modules/resources/videos/foundations-of-inclusion-birth-to-five" TargetMode="External"/><Relationship Id="rId24" Type="http://schemas.openxmlformats.org/officeDocument/2006/relationships/hyperlink" Target="http://fpg.unc.edu/presentations/vermont-resource-collections" TargetMode="External"/><Relationship Id="rId5" Type="http://schemas.openxmlformats.org/officeDocument/2006/relationships/webSettings" Target="webSettings.xml"/><Relationship Id="rId15" Type="http://schemas.openxmlformats.org/officeDocument/2006/relationships/hyperlink" Target="http://ici.umn.edu/products/impact/221/9.html" TargetMode="External"/><Relationship Id="rId23" Type="http://schemas.openxmlformats.org/officeDocument/2006/relationships/hyperlink" Target="http://education.vermont.gov/student-support/early-education/vermont-early-learning-standards" TargetMode="External"/><Relationship Id="rId28" Type="http://schemas.openxmlformats.org/officeDocument/2006/relationships/fontTable" Target="fontTable.xml"/><Relationship Id="rId10" Type="http://schemas.openxmlformats.org/officeDocument/2006/relationships/hyperlink" Target="http://npdci.fpg.unc.edu/resources/articles/Early_Childhood_Inclusion" TargetMode="External"/><Relationship Id="rId19" Type="http://schemas.openxmlformats.org/officeDocument/2006/relationships/hyperlink" Target="http://challengingbehavior.fmhi.usf.edu/do/resources/documents/tool_fam_routine_guide_infants.pdf" TargetMode="External"/><Relationship Id="rId4" Type="http://schemas.openxmlformats.org/officeDocument/2006/relationships/settings" Target="settings.xml"/><Relationship Id="rId9" Type="http://schemas.openxmlformats.org/officeDocument/2006/relationships/hyperlink" Target="https://www.youtube.com/watch?v=pFuwUiHo-WI" TargetMode="External"/><Relationship Id="rId14" Type="http://schemas.openxmlformats.org/officeDocument/2006/relationships/hyperlink" Target="http://depts.washington.edu/hscenter/individualizing/videos" TargetMode="External"/><Relationship Id="rId22" Type="http://schemas.openxmlformats.org/officeDocument/2006/relationships/hyperlink" Target="http://www.pealcenter.org/images/PEAL-S4Success_20pg_web_version.pdf" TargetMode="External"/><Relationship Id="rId27"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CBCA-FEDD-47C3-A7AB-D2AEBAB4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1348</Words>
  <Characters>7689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Catlett, Camille</cp:lastModifiedBy>
  <cp:revision>2</cp:revision>
  <cp:lastPrinted>2017-05-16T21:09:00Z</cp:lastPrinted>
  <dcterms:created xsi:type="dcterms:W3CDTF">2018-02-04T00:59:00Z</dcterms:created>
  <dcterms:modified xsi:type="dcterms:W3CDTF">2018-02-04T00:59:00Z</dcterms:modified>
</cp:coreProperties>
</file>