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2D" w:rsidRPr="00713BAA" w:rsidRDefault="001423F5" w:rsidP="009517A9">
      <w:pPr>
        <w:spacing w:after="0" w:line="240" w:lineRule="auto"/>
        <w:rPr>
          <w:rFonts w:ascii="Palatino Linotype" w:hAnsi="Palatino Linotype"/>
          <w:sz w:val="28"/>
        </w:rPr>
      </w:pPr>
      <w:r w:rsidRPr="00713BAA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516247E">
            <wp:simplePos x="0" y="0"/>
            <wp:positionH relativeFrom="column">
              <wp:posOffset>3796030</wp:posOffset>
            </wp:positionH>
            <wp:positionV relativeFrom="page">
              <wp:posOffset>673735</wp:posOffset>
            </wp:positionV>
            <wp:extent cx="2776855" cy="1774825"/>
            <wp:effectExtent l="171450" t="304800" r="156845" b="301625"/>
            <wp:wrapTight wrapText="left">
              <wp:wrapPolygon edited="0">
                <wp:start x="-405" y="43"/>
                <wp:lineTo x="-291" y="3813"/>
                <wp:lineTo x="-868" y="4027"/>
                <wp:lineTo x="-321" y="7636"/>
                <wp:lineTo x="-898" y="7850"/>
                <wp:lineTo x="-351" y="11460"/>
                <wp:lineTo x="-928" y="11674"/>
                <wp:lineTo x="-382" y="15283"/>
                <wp:lineTo x="-958" y="15497"/>
                <wp:lineTo x="-377" y="19332"/>
                <wp:lineTo x="2730" y="21754"/>
                <wp:lineTo x="20701" y="21762"/>
                <wp:lineTo x="20846" y="21709"/>
                <wp:lineTo x="21855" y="21335"/>
                <wp:lineTo x="21854" y="3227"/>
                <wp:lineTo x="20909" y="4"/>
                <wp:lineTo x="20684" y="-3487"/>
                <wp:lineTo x="10955" y="-357"/>
                <wp:lineTo x="10409" y="-3966"/>
                <wp:lineTo x="316" y="-224"/>
                <wp:lineTo x="-405" y="4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9862">
                      <a:off x="0" y="0"/>
                      <a:ext cx="277685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CB" w:rsidRPr="00713BAA">
        <w:rPr>
          <w:rFonts w:ascii="Palatino Linotype" w:hAnsi="Palatino Linotype"/>
          <w:sz w:val="28"/>
        </w:rPr>
        <w:t xml:space="preserve">The </w:t>
      </w:r>
      <w:r w:rsidR="00713BAA" w:rsidRPr="00713BAA">
        <w:rPr>
          <w:rFonts w:ascii="Palatino Linotype" w:hAnsi="Palatino Linotype"/>
          <w:sz w:val="28"/>
        </w:rPr>
        <w:t xml:space="preserve">Vermont </w:t>
      </w:r>
      <w:r w:rsidR="006268CB" w:rsidRPr="00713BAA">
        <w:rPr>
          <w:rFonts w:ascii="Palatino Linotype" w:hAnsi="Palatino Linotype"/>
          <w:sz w:val="28"/>
        </w:rPr>
        <w:t xml:space="preserve">Guiding Principles in Action </w:t>
      </w:r>
      <w:r w:rsidR="001919D2" w:rsidRPr="00713BAA">
        <w:rPr>
          <w:rFonts w:ascii="Palatino Linotype" w:hAnsi="Palatino Linotype"/>
          <w:sz w:val="28"/>
        </w:rPr>
        <w:t>for</w:t>
      </w:r>
      <w:r w:rsidR="001919D2" w:rsidRPr="00713BAA">
        <w:rPr>
          <w:rFonts w:ascii="Palatino Linotype" w:hAnsi="Palatino Linotype"/>
          <w:b/>
          <w:sz w:val="28"/>
        </w:rPr>
        <w:t xml:space="preserve"> </w:t>
      </w:r>
      <w:r w:rsidR="009D586F" w:rsidRPr="00713BAA">
        <w:rPr>
          <w:rFonts w:ascii="Palatino Linotype" w:hAnsi="Palatino Linotype"/>
          <w:b/>
          <w:sz w:val="28"/>
        </w:rPr>
        <w:t xml:space="preserve">Professional Development </w:t>
      </w:r>
      <w:r w:rsidR="009517A9">
        <w:rPr>
          <w:rFonts w:ascii="Palatino Linotype" w:hAnsi="Palatino Linotype"/>
          <w:b/>
          <w:sz w:val="28"/>
        </w:rPr>
        <w:t xml:space="preserve">(PD) </w:t>
      </w:r>
      <w:r w:rsidR="009D586F" w:rsidRPr="00713BAA">
        <w:rPr>
          <w:rFonts w:ascii="Palatino Linotype" w:hAnsi="Palatino Linotype"/>
          <w:b/>
          <w:sz w:val="28"/>
        </w:rPr>
        <w:t>Providers</w:t>
      </w:r>
    </w:p>
    <w:p w:rsidR="006268CB" w:rsidRPr="006268CB" w:rsidRDefault="006268CB" w:rsidP="009517A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6268CB" w:rsidRDefault="006268CB" w:rsidP="009517A9">
      <w:pPr>
        <w:spacing w:after="0" w:line="240" w:lineRule="auto"/>
        <w:rPr>
          <w:rFonts w:ascii="Palatino Linotype" w:hAnsi="Palatino Linotype"/>
        </w:rPr>
      </w:pPr>
      <w:r w:rsidRPr="006268CB">
        <w:rPr>
          <w:rFonts w:ascii="Palatino Linotype" w:hAnsi="Palatino Linotype"/>
        </w:rPr>
        <w:t xml:space="preserve">In 2017, after input from diverse stakeholders and a statewide validation process, Vermont endorsed the </w:t>
      </w:r>
      <w:r w:rsidR="00713BAA" w:rsidRPr="00713BAA">
        <w:rPr>
          <w:rFonts w:ascii="Palatino Linotype" w:hAnsi="Palatino Linotype"/>
          <w:b/>
          <w:i/>
        </w:rPr>
        <w:t>Supporting Each and Every Young Child and Family’s Full and Equitable Participation: Vermont Guiding Principles</w:t>
      </w:r>
      <w:r w:rsidRPr="006268CB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The </w:t>
      </w:r>
      <w:r w:rsidR="00713BAA">
        <w:rPr>
          <w:rFonts w:ascii="Palatino Linotype" w:hAnsi="Palatino Linotype"/>
        </w:rPr>
        <w:t xml:space="preserve">Vermont </w:t>
      </w:r>
      <w:r>
        <w:rPr>
          <w:rFonts w:ascii="Palatino Linotype" w:hAnsi="Palatino Linotype"/>
        </w:rPr>
        <w:t xml:space="preserve">Guiding Principles describe what individuals, organizations, and communities understand and </w:t>
      </w:r>
      <w:r w:rsidR="00713BAA">
        <w:rPr>
          <w:rFonts w:ascii="Palatino Linotype" w:hAnsi="Palatino Linotype"/>
        </w:rPr>
        <w:t xml:space="preserve">do to realize the promise of each and </w:t>
      </w:r>
      <w:r>
        <w:rPr>
          <w:rFonts w:ascii="Palatino Linotype" w:hAnsi="Palatino Linotype"/>
        </w:rPr>
        <w:t>every child (birth to Grade 3).</w:t>
      </w:r>
      <w:r w:rsidR="001919D2">
        <w:rPr>
          <w:rFonts w:ascii="Palatino Linotype" w:hAnsi="Palatino Linotype"/>
        </w:rPr>
        <w:t xml:space="preserve"> </w:t>
      </w:r>
      <w:r w:rsidR="00713BAA">
        <w:rPr>
          <w:rFonts w:ascii="Palatino Linotype" w:hAnsi="Palatino Linotype"/>
        </w:rPr>
        <w:t xml:space="preserve">This self-reflection tool is for </w:t>
      </w:r>
      <w:r w:rsidR="001423F5">
        <w:rPr>
          <w:rFonts w:ascii="Palatino Linotype" w:hAnsi="Palatino Linotype"/>
        </w:rPr>
        <w:t>individuals who teach, train, an</w:t>
      </w:r>
      <w:r w:rsidR="00713BAA">
        <w:rPr>
          <w:rFonts w:ascii="Palatino Linotype" w:hAnsi="Palatino Linotype"/>
        </w:rPr>
        <w:t xml:space="preserve">d provide technical assistance </w:t>
      </w:r>
      <w:r w:rsidR="001423F5">
        <w:rPr>
          <w:rFonts w:ascii="Palatino Linotype" w:hAnsi="Palatino Linotype"/>
        </w:rPr>
        <w:t>and their institutions/organizations</w:t>
      </w:r>
      <w:r w:rsidR="00713BAA">
        <w:rPr>
          <w:rFonts w:ascii="Palatino Linotype" w:hAnsi="Palatino Linotype"/>
        </w:rPr>
        <w:t>. Use the tool to reflect acknowledge the practices you are currently using and to identify change</w:t>
      </w:r>
      <w:bookmarkStart w:id="0" w:name="_GoBack"/>
      <w:bookmarkEnd w:id="0"/>
      <w:r w:rsidR="00713BAA">
        <w:rPr>
          <w:rFonts w:ascii="Palatino Linotype" w:hAnsi="Palatino Linotype"/>
        </w:rPr>
        <w:t>s that would more</w:t>
      </w:r>
      <w:r w:rsidR="001919D2">
        <w:rPr>
          <w:rFonts w:ascii="Palatino Linotype" w:hAnsi="Palatino Linotype"/>
        </w:rPr>
        <w:t xml:space="preserve"> fully embrace the </w:t>
      </w:r>
      <w:r w:rsidR="00713BAA">
        <w:rPr>
          <w:rFonts w:ascii="Palatino Linotype" w:hAnsi="Palatino Linotype"/>
        </w:rPr>
        <w:t xml:space="preserve">Vermont </w:t>
      </w:r>
      <w:r w:rsidR="001919D2">
        <w:rPr>
          <w:rFonts w:ascii="Palatino Linotype" w:hAnsi="Palatino Linotype"/>
        </w:rPr>
        <w:t>Guiding Principles.</w:t>
      </w:r>
    </w:p>
    <w:p w:rsidR="001919D2" w:rsidRPr="00FB4FD6" w:rsidRDefault="001919D2" w:rsidP="009517A9">
      <w:pPr>
        <w:spacing w:after="0" w:line="240" w:lineRule="auto"/>
        <w:rPr>
          <w:rFonts w:ascii="Palatino Linotype" w:hAnsi="Palatino Linotype"/>
          <w:sz w:val="16"/>
        </w:rPr>
      </w:pPr>
    </w:p>
    <w:p w:rsidR="001919D2" w:rsidRPr="00CC5888" w:rsidRDefault="001423F5" w:rsidP="009517A9">
      <w:pPr>
        <w:shd w:val="clear" w:color="auto" w:fill="D9E2F3" w:themeFill="accent1" w:themeFillTint="33"/>
        <w:spacing w:after="0"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Assess the content of your professional development offerings</w:t>
      </w:r>
    </w:p>
    <w:p w:rsidR="00976CF4" w:rsidRDefault="001423F5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your offerings provide learning opportunities and encourage dialogue and reflection about culturally appropriate methods of interaction, assessment, teaching, and intervention?</w:t>
      </w:r>
    </w:p>
    <w:p w:rsidR="00976CF4" w:rsidRPr="00713BAA" w:rsidRDefault="00976CF4" w:rsidP="009517A9">
      <w:pPr>
        <w:pStyle w:val="ListParagraph"/>
        <w:spacing w:after="0" w:line="240" w:lineRule="auto"/>
        <w:ind w:left="360"/>
        <w:rPr>
          <w:rFonts w:ascii="Palatino Linotype" w:hAnsi="Palatino Linotype"/>
          <w:sz w:val="6"/>
          <w:szCs w:val="8"/>
        </w:rPr>
      </w:pPr>
    </w:p>
    <w:p w:rsidR="00FB4FD6" w:rsidRDefault="001423F5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your offerings provide learners with opportunities to increase their knowledge of their own culture, heritage, values, and biases?</w:t>
      </w:r>
    </w:p>
    <w:p w:rsidR="00FB4FD6" w:rsidRPr="00713BAA" w:rsidRDefault="00FB4FD6" w:rsidP="009517A9">
      <w:pPr>
        <w:spacing w:after="0" w:line="240" w:lineRule="auto"/>
        <w:ind w:left="-360"/>
        <w:rPr>
          <w:rFonts w:ascii="Palatino Linotype" w:hAnsi="Palatino Linotype"/>
          <w:sz w:val="6"/>
          <w:szCs w:val="8"/>
        </w:rPr>
      </w:pPr>
    </w:p>
    <w:p w:rsidR="001919D2" w:rsidRDefault="001423F5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 your offerings provide learning opportunities and encourage dialogue and reflection about </w:t>
      </w:r>
      <w:r w:rsidR="007C1789">
        <w:rPr>
          <w:rFonts w:ascii="Palatino Linotype" w:hAnsi="Palatino Linotype"/>
        </w:rPr>
        <w:t xml:space="preserve">equity, </w:t>
      </w:r>
      <w:r>
        <w:rPr>
          <w:rFonts w:ascii="Palatino Linotype" w:hAnsi="Palatino Linotype"/>
        </w:rPr>
        <w:t>anti-racist and anti-bias curricula and approaches?</w:t>
      </w:r>
    </w:p>
    <w:p w:rsidR="001423F5" w:rsidRPr="00713BAA" w:rsidRDefault="001423F5" w:rsidP="009517A9">
      <w:pPr>
        <w:pStyle w:val="ListParagraph"/>
        <w:ind w:left="360"/>
        <w:rPr>
          <w:rFonts w:ascii="Palatino Linotype" w:hAnsi="Palatino Linotype"/>
          <w:sz w:val="6"/>
          <w:szCs w:val="8"/>
        </w:rPr>
      </w:pPr>
    </w:p>
    <w:p w:rsidR="001423F5" w:rsidRDefault="001423F5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 your offerings </w:t>
      </w:r>
      <w:r w:rsidR="003E3F07">
        <w:rPr>
          <w:rFonts w:ascii="Palatino Linotype" w:hAnsi="Palatino Linotype"/>
        </w:rPr>
        <w:t>support</w:t>
      </w:r>
      <w:r>
        <w:rPr>
          <w:rFonts w:ascii="Palatino Linotype" w:hAnsi="Palatino Linotype"/>
        </w:rPr>
        <w:t xml:space="preserve"> learners </w:t>
      </w:r>
      <w:r w:rsidR="003E3F07">
        <w:rPr>
          <w:rFonts w:ascii="Palatino Linotype" w:hAnsi="Palatino Linotype"/>
        </w:rPr>
        <w:t>to understand</w:t>
      </w:r>
      <w:r>
        <w:rPr>
          <w:rFonts w:ascii="Palatino Linotype" w:hAnsi="Palatino Linotype"/>
        </w:rPr>
        <w:t xml:space="preserve"> how a child’s culture, race, ethnicity, </w:t>
      </w:r>
      <w:r w:rsidR="003E3F07">
        <w:rPr>
          <w:rFonts w:ascii="Palatino Linotype" w:hAnsi="Palatino Linotype"/>
        </w:rPr>
        <w:t>abilities</w:t>
      </w:r>
      <w:r w:rsidR="00643FA6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language, socioeconomic status, and other factors influence</w:t>
      </w:r>
      <w:r w:rsidR="003E3F07">
        <w:rPr>
          <w:rFonts w:ascii="Palatino Linotype" w:hAnsi="Palatino Linotype"/>
        </w:rPr>
        <w:t xml:space="preserve"> their</w:t>
      </w:r>
      <w:r>
        <w:rPr>
          <w:rFonts w:ascii="Palatino Linotype" w:hAnsi="Palatino Linotype"/>
        </w:rPr>
        <w:t xml:space="preserve"> learning and development?</w:t>
      </w:r>
    </w:p>
    <w:p w:rsidR="00643FA6" w:rsidRPr="00713BAA" w:rsidRDefault="00643FA6" w:rsidP="009517A9">
      <w:pPr>
        <w:pStyle w:val="ListParagraph"/>
        <w:ind w:left="360"/>
        <w:rPr>
          <w:rFonts w:ascii="Palatino Linotype" w:hAnsi="Palatino Linotype"/>
          <w:sz w:val="6"/>
          <w:szCs w:val="8"/>
        </w:rPr>
      </w:pPr>
    </w:p>
    <w:p w:rsidR="00643FA6" w:rsidRDefault="00643FA6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your offerings provide opportunities to learn about and from families of diverse cultures, languages, configurations, and circumstances?</w:t>
      </w:r>
    </w:p>
    <w:p w:rsidR="00643FA6" w:rsidRPr="00713BAA" w:rsidRDefault="00643FA6" w:rsidP="009517A9">
      <w:pPr>
        <w:pStyle w:val="ListParagraph"/>
        <w:ind w:left="360"/>
        <w:rPr>
          <w:rFonts w:ascii="Palatino Linotype" w:hAnsi="Palatino Linotype"/>
          <w:sz w:val="6"/>
          <w:szCs w:val="8"/>
        </w:rPr>
      </w:pPr>
    </w:p>
    <w:p w:rsidR="00643FA6" w:rsidRDefault="00643FA6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your offerings promote evidence and research based practices that support the full participation of each and every child in inclusive settings?</w:t>
      </w:r>
    </w:p>
    <w:p w:rsidR="00643FA6" w:rsidRPr="00643FA6" w:rsidRDefault="00643FA6" w:rsidP="009517A9">
      <w:pPr>
        <w:spacing w:after="0" w:line="240" w:lineRule="auto"/>
        <w:rPr>
          <w:rFonts w:ascii="Palatino Linotype" w:hAnsi="Palatino Linotype"/>
          <w:sz w:val="16"/>
        </w:rPr>
      </w:pPr>
    </w:p>
    <w:p w:rsidR="00643FA6" w:rsidRPr="00CC5888" w:rsidRDefault="00643FA6" w:rsidP="009517A9">
      <w:pPr>
        <w:shd w:val="clear" w:color="auto" w:fill="D9E2F3" w:themeFill="accent1" w:themeFillTint="33"/>
        <w:spacing w:after="0"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Assess the content of your practical and field experiences</w:t>
      </w:r>
    </w:p>
    <w:p w:rsidR="00643FA6" w:rsidRDefault="00643FA6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required experiences occur in a variety of home and community settings serving diverse children and families?</w:t>
      </w:r>
      <w:r w:rsidR="003E3F07">
        <w:rPr>
          <w:rFonts w:ascii="Palatino Linotype" w:hAnsi="Palatino Linotype"/>
        </w:rPr>
        <w:t xml:space="preserve"> </w:t>
      </w:r>
    </w:p>
    <w:p w:rsidR="003E3F07" w:rsidRPr="00713BAA" w:rsidRDefault="003E3F07" w:rsidP="009517A9">
      <w:pPr>
        <w:pStyle w:val="ListParagraph"/>
        <w:spacing w:after="0" w:line="240" w:lineRule="auto"/>
        <w:ind w:left="360"/>
        <w:rPr>
          <w:rFonts w:ascii="Palatino Linotype" w:hAnsi="Palatino Linotype"/>
          <w:sz w:val="6"/>
          <w:szCs w:val="8"/>
        </w:rPr>
      </w:pPr>
    </w:p>
    <w:p w:rsidR="003E3F07" w:rsidRDefault="003E3F07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required experiences include time in settings that effectively include children with disabilities?</w:t>
      </w:r>
    </w:p>
    <w:p w:rsidR="00643FA6" w:rsidRPr="00713BAA" w:rsidRDefault="00643FA6" w:rsidP="009517A9">
      <w:pPr>
        <w:pStyle w:val="ListParagraph"/>
        <w:spacing w:after="0" w:line="240" w:lineRule="auto"/>
        <w:ind w:left="360"/>
        <w:rPr>
          <w:rFonts w:ascii="Palatino Linotype" w:hAnsi="Palatino Linotype"/>
          <w:sz w:val="6"/>
          <w:szCs w:val="8"/>
        </w:rPr>
      </w:pPr>
    </w:p>
    <w:p w:rsidR="00643FA6" w:rsidRDefault="00643FA6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 required experiences </w:t>
      </w:r>
      <w:r w:rsidR="007C1789">
        <w:rPr>
          <w:rFonts w:ascii="Palatino Linotype" w:hAnsi="Palatino Linotype"/>
        </w:rPr>
        <w:t>include time in settings</w:t>
      </w:r>
      <w:r>
        <w:rPr>
          <w:rFonts w:ascii="Palatino Linotype" w:hAnsi="Palatino Linotype"/>
        </w:rPr>
        <w:t xml:space="preserve"> with children who are culturally, linguistically, and individually diverse, and their families?</w:t>
      </w:r>
    </w:p>
    <w:p w:rsidR="00643FA6" w:rsidRPr="00643FA6" w:rsidRDefault="00643FA6" w:rsidP="009517A9">
      <w:pPr>
        <w:spacing w:after="0" w:line="240" w:lineRule="auto"/>
        <w:rPr>
          <w:rFonts w:ascii="Palatino Linotype" w:hAnsi="Palatino Linotype"/>
          <w:sz w:val="16"/>
        </w:rPr>
      </w:pPr>
    </w:p>
    <w:p w:rsidR="00643FA6" w:rsidRPr="00CC5888" w:rsidRDefault="00643FA6" w:rsidP="009517A9">
      <w:pPr>
        <w:shd w:val="clear" w:color="auto" w:fill="D9E2F3" w:themeFill="accent1" w:themeFillTint="33"/>
        <w:spacing w:after="0"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Assess the content of your </w:t>
      </w:r>
      <w:r w:rsidR="009517A9">
        <w:rPr>
          <w:rFonts w:ascii="Palatino Linotype" w:hAnsi="Palatino Linotype"/>
          <w:b/>
          <w:sz w:val="24"/>
        </w:rPr>
        <w:t>pedagogy</w:t>
      </w:r>
    </w:p>
    <w:p w:rsidR="00CC5888" w:rsidRDefault="009517A9" w:rsidP="009517A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Are your verbal and non-verbal messages free of stereotypes and hidden biases? </w:t>
      </w:r>
    </w:p>
    <w:p w:rsidR="003E3F07" w:rsidRPr="00713BAA" w:rsidRDefault="003E3F07" w:rsidP="009517A9">
      <w:pPr>
        <w:pStyle w:val="ListParagraph"/>
        <w:spacing w:after="0" w:line="240" w:lineRule="auto"/>
        <w:ind w:left="360"/>
        <w:rPr>
          <w:rFonts w:ascii="Palatino Linotype" w:hAnsi="Palatino Linotype"/>
          <w:sz w:val="6"/>
          <w:szCs w:val="8"/>
        </w:rPr>
      </w:pPr>
    </w:p>
    <w:p w:rsidR="009517A9" w:rsidRDefault="009517A9" w:rsidP="009517A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Do your materials (photos, PowerPoints, handouts) reflect differences in race, class, gender, family structure, ability, sexual orientation, and other aspects of diversity?</w:t>
      </w:r>
    </w:p>
    <w:p w:rsidR="009517A9" w:rsidRPr="009517A9" w:rsidRDefault="009517A9" w:rsidP="009517A9">
      <w:pPr>
        <w:pStyle w:val="ListParagraph"/>
        <w:rPr>
          <w:rFonts w:ascii="Palatino Linotype" w:hAnsi="Palatino Linotype"/>
          <w:sz w:val="6"/>
          <w:szCs w:val="6"/>
        </w:rPr>
      </w:pPr>
    </w:p>
    <w:p w:rsidR="003E3F07" w:rsidRDefault="003E3F07" w:rsidP="009517A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Do you</w:t>
      </w:r>
      <w:r w:rsidR="009517A9">
        <w:rPr>
          <w:rFonts w:ascii="Palatino Linotype" w:hAnsi="Palatino Linotype"/>
        </w:rPr>
        <w:t xml:space="preserve"> differentiate instruction and use multiple methods of communication to support individual learning styles and abilities</w:t>
      </w:r>
      <w:r>
        <w:rPr>
          <w:rFonts w:ascii="Palatino Linotype" w:hAnsi="Palatino Linotype"/>
        </w:rPr>
        <w:t>?</w:t>
      </w:r>
    </w:p>
    <w:p w:rsidR="003E3F07" w:rsidRPr="00713BAA" w:rsidRDefault="003E3F07" w:rsidP="009517A9">
      <w:pPr>
        <w:spacing w:after="0" w:line="240" w:lineRule="auto"/>
        <w:ind w:left="-360"/>
        <w:rPr>
          <w:rFonts w:ascii="Palatino Linotype" w:hAnsi="Palatino Linotype"/>
          <w:sz w:val="6"/>
          <w:szCs w:val="8"/>
        </w:rPr>
      </w:pPr>
    </w:p>
    <w:p w:rsidR="003E3F07" w:rsidRPr="009517A9" w:rsidRDefault="003E3F07" w:rsidP="009517A9">
      <w:pPr>
        <w:spacing w:after="0" w:line="240" w:lineRule="auto"/>
        <w:rPr>
          <w:rFonts w:ascii="Palatino Linotype" w:hAnsi="Palatino Linotype"/>
          <w:sz w:val="10"/>
        </w:rPr>
      </w:pPr>
    </w:p>
    <w:p w:rsidR="00CC5888" w:rsidRPr="00713BAA" w:rsidRDefault="00CC5888" w:rsidP="009517A9">
      <w:pPr>
        <w:spacing w:after="0" w:line="240" w:lineRule="auto"/>
        <w:rPr>
          <w:rFonts w:ascii="Palatino Linotype" w:hAnsi="Palatino Linotype"/>
          <w:b/>
          <w:sz w:val="20"/>
        </w:rPr>
      </w:pPr>
      <w:r w:rsidRPr="009517A9">
        <w:rPr>
          <w:rFonts w:ascii="Palatino Linotype" w:hAnsi="Palatino Linotype"/>
          <w:sz w:val="20"/>
        </w:rPr>
        <w:t xml:space="preserve">Additional information and resources for using the </w:t>
      </w:r>
      <w:r w:rsidR="00713BAA" w:rsidRPr="009517A9">
        <w:rPr>
          <w:rFonts w:ascii="Palatino Linotype" w:hAnsi="Palatino Linotype"/>
          <w:sz w:val="20"/>
        </w:rPr>
        <w:t xml:space="preserve">Vermont </w:t>
      </w:r>
      <w:r w:rsidRPr="009517A9">
        <w:rPr>
          <w:rFonts w:ascii="Palatino Linotype" w:hAnsi="Palatino Linotype"/>
          <w:sz w:val="20"/>
        </w:rPr>
        <w:t xml:space="preserve">Guiding Principles are available at </w:t>
      </w:r>
      <w:hyperlink r:id="rId8" w:history="1">
        <w:r w:rsidR="00713BAA" w:rsidRPr="00713BAA">
          <w:rPr>
            <w:rStyle w:val="Hyperlink"/>
            <w:rFonts w:ascii="Palatino Linotype" w:hAnsi="Palatino Linotype"/>
            <w:b/>
            <w:sz w:val="20"/>
            <w:u w:val="none"/>
          </w:rPr>
          <w:t>https://fpg.unc.edu/presentations/full-and-equitable-participation-principles</w:t>
        </w:r>
      </w:hyperlink>
    </w:p>
    <w:sectPr w:rsidR="00CC5888" w:rsidRPr="00713BAA" w:rsidSect="00626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7A" w:rsidRDefault="000B077A" w:rsidP="00B0100B">
      <w:pPr>
        <w:spacing w:after="0" w:line="240" w:lineRule="auto"/>
      </w:pPr>
      <w:r>
        <w:separator/>
      </w:r>
    </w:p>
  </w:endnote>
  <w:endnote w:type="continuationSeparator" w:id="0">
    <w:p w:rsidR="000B077A" w:rsidRDefault="000B077A" w:rsidP="00B0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0B" w:rsidRDefault="00B01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0B" w:rsidRDefault="00B010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0B" w:rsidRDefault="00B01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7A" w:rsidRDefault="000B077A" w:rsidP="00B0100B">
      <w:pPr>
        <w:spacing w:after="0" w:line="240" w:lineRule="auto"/>
      </w:pPr>
      <w:r>
        <w:separator/>
      </w:r>
    </w:p>
  </w:footnote>
  <w:footnote w:type="continuationSeparator" w:id="0">
    <w:p w:rsidR="000B077A" w:rsidRDefault="000B077A" w:rsidP="00B0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0B" w:rsidRDefault="00B010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17358" o:spid="_x0000_s2050" type="#_x0000_t136" style="position:absolute;margin-left:0;margin-top:0;width:450.45pt;height:2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0B" w:rsidRDefault="00B010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17359" o:spid="_x0000_s2051" type="#_x0000_t136" style="position:absolute;margin-left:0;margin-top:0;width:450.45pt;height:2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0B" w:rsidRDefault="00B010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17357" o:spid="_x0000_s2049" type="#_x0000_t136" style="position:absolute;margin-left:0;margin-top:0;width:450.45pt;height:2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73A4"/>
    <w:multiLevelType w:val="hybridMultilevel"/>
    <w:tmpl w:val="56740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52F69"/>
    <w:multiLevelType w:val="hybridMultilevel"/>
    <w:tmpl w:val="2E3E4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85354"/>
    <w:multiLevelType w:val="hybridMultilevel"/>
    <w:tmpl w:val="1E945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21266"/>
    <w:multiLevelType w:val="hybridMultilevel"/>
    <w:tmpl w:val="F17A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45A83"/>
    <w:multiLevelType w:val="hybridMultilevel"/>
    <w:tmpl w:val="47726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977211"/>
    <w:multiLevelType w:val="hybridMultilevel"/>
    <w:tmpl w:val="8F7C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D50"/>
    <w:multiLevelType w:val="hybridMultilevel"/>
    <w:tmpl w:val="B2A4E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DB2BC3"/>
    <w:multiLevelType w:val="hybridMultilevel"/>
    <w:tmpl w:val="1AB8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B"/>
    <w:rsid w:val="000B077A"/>
    <w:rsid w:val="001423F5"/>
    <w:rsid w:val="001919D2"/>
    <w:rsid w:val="003E3F07"/>
    <w:rsid w:val="006268CB"/>
    <w:rsid w:val="00635E2D"/>
    <w:rsid w:val="00643FA6"/>
    <w:rsid w:val="00713BAA"/>
    <w:rsid w:val="0079699E"/>
    <w:rsid w:val="007C1789"/>
    <w:rsid w:val="009517A9"/>
    <w:rsid w:val="00976CF4"/>
    <w:rsid w:val="009D586F"/>
    <w:rsid w:val="00B0100B"/>
    <w:rsid w:val="00C03A39"/>
    <w:rsid w:val="00CC5888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B94723A-6998-43C4-8F10-BC102B0D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0B"/>
  </w:style>
  <w:style w:type="paragraph" w:styleId="Footer">
    <w:name w:val="footer"/>
    <w:basedOn w:val="Normal"/>
    <w:link w:val="FooterChar"/>
    <w:uiPriority w:val="99"/>
    <w:unhideWhenUsed/>
    <w:rsid w:val="00B0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g.unc.edu/presentations/full-and-equitable-participation-principl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Catlett</dc:creator>
  <cp:keywords/>
  <dc:description/>
  <cp:lastModifiedBy>Catlett, Camille</cp:lastModifiedBy>
  <cp:revision>4</cp:revision>
  <cp:lastPrinted>2018-09-10T16:34:00Z</cp:lastPrinted>
  <dcterms:created xsi:type="dcterms:W3CDTF">2017-09-25T12:04:00Z</dcterms:created>
  <dcterms:modified xsi:type="dcterms:W3CDTF">2018-09-10T17:36:00Z</dcterms:modified>
</cp:coreProperties>
</file>