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7D6E9" w14:textId="18FE3704" w:rsidR="000E5A7D" w:rsidRPr="00930E45" w:rsidRDefault="0008439E" w:rsidP="00930E45">
      <w:pPr>
        <w:spacing w:after="0"/>
        <w:rPr>
          <w:b/>
          <w:sz w:val="36"/>
        </w:rPr>
      </w:pPr>
      <w:bookmarkStart w:id="0" w:name="_GoBack"/>
      <w:r w:rsidRPr="00930E45">
        <w:rPr>
          <w:b/>
          <w:sz w:val="36"/>
        </w:rPr>
        <w:t xml:space="preserve">Implementation Process </w:t>
      </w:r>
    </w:p>
    <w:bookmarkEnd w:id="0"/>
    <w:p w14:paraId="5907D6EA" w14:textId="77777777" w:rsidR="0008439E" w:rsidRDefault="0008439E" w:rsidP="0008439E">
      <w:pPr>
        <w:spacing w:after="0"/>
        <w:rPr>
          <w:b/>
          <w:sz w:val="24"/>
        </w:rPr>
      </w:pPr>
    </w:p>
    <w:p w14:paraId="5907D6EB" w14:textId="77777777" w:rsidR="0008439E" w:rsidRPr="0008439E" w:rsidRDefault="00F7325A" w:rsidP="0008439E">
      <w:pPr>
        <w:spacing w:after="0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5907D6EC" wp14:editId="551F38E2">
            <wp:extent cx="8808720" cy="5928360"/>
            <wp:effectExtent l="0" t="0" r="1143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08439E" w:rsidRPr="0008439E" w:rsidSect="0008439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9DEB5" w14:textId="77777777" w:rsidR="007705EA" w:rsidRDefault="007705EA" w:rsidP="008D1A87">
      <w:pPr>
        <w:spacing w:after="0" w:line="240" w:lineRule="auto"/>
      </w:pPr>
      <w:r>
        <w:separator/>
      </w:r>
    </w:p>
  </w:endnote>
  <w:endnote w:type="continuationSeparator" w:id="0">
    <w:p w14:paraId="5250FB64" w14:textId="77777777" w:rsidR="007705EA" w:rsidRDefault="007705EA" w:rsidP="008D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C36DC" w14:textId="77777777" w:rsidR="007705EA" w:rsidRDefault="007705EA" w:rsidP="008D1A87">
      <w:pPr>
        <w:spacing w:after="0" w:line="240" w:lineRule="auto"/>
      </w:pPr>
      <w:r>
        <w:separator/>
      </w:r>
    </w:p>
  </w:footnote>
  <w:footnote w:type="continuationSeparator" w:id="0">
    <w:p w14:paraId="132C5E7E" w14:textId="77777777" w:rsidR="007705EA" w:rsidRDefault="007705EA" w:rsidP="008D1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9E"/>
    <w:rsid w:val="0008439E"/>
    <w:rsid w:val="000A3D5D"/>
    <w:rsid w:val="000F33FE"/>
    <w:rsid w:val="0016638C"/>
    <w:rsid w:val="001D19EF"/>
    <w:rsid w:val="00283A41"/>
    <w:rsid w:val="00396EFE"/>
    <w:rsid w:val="004C04E9"/>
    <w:rsid w:val="005158A6"/>
    <w:rsid w:val="00593DB0"/>
    <w:rsid w:val="007705EA"/>
    <w:rsid w:val="007F46EE"/>
    <w:rsid w:val="008046BF"/>
    <w:rsid w:val="008A6DB0"/>
    <w:rsid w:val="008D1A87"/>
    <w:rsid w:val="00930E45"/>
    <w:rsid w:val="009872CD"/>
    <w:rsid w:val="00A858E0"/>
    <w:rsid w:val="00AE211A"/>
    <w:rsid w:val="00B15830"/>
    <w:rsid w:val="00C65AF0"/>
    <w:rsid w:val="00C82186"/>
    <w:rsid w:val="00CA64E6"/>
    <w:rsid w:val="00CA7A5B"/>
    <w:rsid w:val="00D51647"/>
    <w:rsid w:val="00F7033B"/>
    <w:rsid w:val="00F7325A"/>
    <w:rsid w:val="00F95950"/>
    <w:rsid w:val="00FE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7D6E9"/>
  <w15:chartTrackingRefBased/>
  <w15:docId w15:val="{33AA8F02-9071-42E9-A840-4C8D5598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A87"/>
  </w:style>
  <w:style w:type="paragraph" w:styleId="Footer">
    <w:name w:val="footer"/>
    <w:basedOn w:val="Normal"/>
    <w:link w:val="FooterChar"/>
    <w:uiPriority w:val="99"/>
    <w:unhideWhenUsed/>
    <w:rsid w:val="008D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C0A37F-46EC-49E3-BB2D-4AF06239E8FD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EFD38B39-BDD8-4B19-951E-9652522D1D2D}">
      <dgm:prSet phldrT="[Text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050" b="1">
              <a:solidFill>
                <a:sysClr val="windowText" lastClr="000000"/>
              </a:solidFill>
              <a:latin typeface="Arial Black" panose="020B0A04020102020204" pitchFamily="34" charset="0"/>
            </a:rPr>
            <a:t>EXPLORATION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200" b="1">
              <a:solidFill>
                <a:sysClr val="windowText" lastClr="000000"/>
              </a:solidFill>
              <a:latin typeface="+mn-lt"/>
            </a:rPr>
            <a:t>• </a:t>
          </a:r>
          <a:r>
            <a:rPr lang="en-US" sz="1100" b="1">
              <a:solidFill>
                <a:sysClr val="windowText" lastClr="000000"/>
              </a:solidFill>
              <a:latin typeface="+mn-lt"/>
            </a:rPr>
            <a:t>Identify and document need for Guiding Principles</a:t>
          </a:r>
        </a:p>
        <a:p>
          <a:pPr algn="l">
            <a:lnSpc>
              <a:spcPct val="100000"/>
            </a:lnSpc>
            <a:spcAft>
              <a:spcPts val="0"/>
            </a:spcAft>
          </a:pPr>
          <a:endParaRPr lang="en-US" sz="300" b="1">
            <a:solidFill>
              <a:sysClr val="windowText" lastClr="000000"/>
            </a:solidFill>
            <a:latin typeface="+mn-lt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200" b="1">
              <a:solidFill>
                <a:sysClr val="windowText" lastClr="000000"/>
              </a:solidFill>
              <a:latin typeface="+mn-lt"/>
            </a:rPr>
            <a:t>• </a:t>
          </a:r>
          <a:r>
            <a:rPr lang="en-US" sz="1100" b="1">
              <a:solidFill>
                <a:sysClr val="windowText" lastClr="000000"/>
              </a:solidFill>
              <a:latin typeface="+mn-lt"/>
            </a:rPr>
            <a:t>Create Work Group</a:t>
          </a:r>
        </a:p>
        <a:p>
          <a:pPr algn="l">
            <a:lnSpc>
              <a:spcPct val="100000"/>
            </a:lnSpc>
            <a:spcAft>
              <a:spcPts val="0"/>
            </a:spcAft>
          </a:pPr>
          <a:endParaRPr lang="en-US" sz="300" b="1">
            <a:solidFill>
              <a:sysClr val="windowText" lastClr="000000"/>
            </a:solidFill>
            <a:latin typeface="+mn-lt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200" b="1">
              <a:solidFill>
                <a:sysClr val="windowText" lastClr="000000"/>
              </a:solidFill>
              <a:latin typeface="+mn-lt"/>
            </a:rPr>
            <a:t>• </a:t>
          </a:r>
          <a:r>
            <a:rPr lang="en-US" sz="1100" b="1">
              <a:solidFill>
                <a:sysClr val="windowText" lastClr="000000"/>
              </a:solidFill>
              <a:latin typeface="+mn-lt"/>
            </a:rPr>
            <a:t>Identify parameters (e.g., alignment with state and national frameworks &amp; values)</a:t>
          </a:r>
        </a:p>
        <a:p>
          <a:pPr algn="l">
            <a:lnSpc>
              <a:spcPct val="100000"/>
            </a:lnSpc>
            <a:spcAft>
              <a:spcPts val="0"/>
            </a:spcAft>
          </a:pPr>
          <a:endParaRPr lang="en-US" sz="1100">
            <a:solidFill>
              <a:schemeClr val="bg1"/>
            </a:solidFill>
            <a:latin typeface="+mn-lt"/>
          </a:endParaRPr>
        </a:p>
      </dgm:t>
    </dgm:pt>
    <dgm:pt modelId="{70B4D480-D6F9-46AD-A8A4-7B2CE75001B7}" type="parTrans" cxnId="{24AAE6D4-A202-43C2-A7B2-A643EEE280B3}">
      <dgm:prSet/>
      <dgm:spPr/>
      <dgm:t>
        <a:bodyPr/>
        <a:lstStyle/>
        <a:p>
          <a:endParaRPr lang="en-US"/>
        </a:p>
      </dgm:t>
    </dgm:pt>
    <dgm:pt modelId="{0029D406-68CC-426A-ABEA-6BBCF5FEECA0}" type="sibTrans" cxnId="{24AAE6D4-A202-43C2-A7B2-A643EEE280B3}">
      <dgm:prSet/>
      <dgm:spPr/>
      <dgm:t>
        <a:bodyPr/>
        <a:lstStyle/>
        <a:p>
          <a:endParaRPr lang="en-US"/>
        </a:p>
      </dgm:t>
    </dgm:pt>
    <dgm:pt modelId="{85233FD2-7FF0-4AF9-97F7-514DEB9B0A9C}">
      <dgm:prSet phldrT="[Text]" custT="1"/>
      <dgm:spPr/>
      <dgm:t>
        <a:bodyPr/>
        <a:lstStyle/>
        <a:p>
          <a:pPr algn="ctr"/>
          <a:r>
            <a:rPr lang="en-US" sz="1050">
              <a:solidFill>
                <a:sysClr val="windowText" lastClr="000000"/>
              </a:solidFill>
              <a:latin typeface="Arial Black" panose="020B0A04020102020204" pitchFamily="34" charset="0"/>
            </a:rPr>
            <a:t>INSTALLATION</a:t>
          </a:r>
        </a:p>
        <a:p>
          <a:pPr algn="l"/>
          <a:r>
            <a:rPr lang="en-US" sz="1200" b="1">
              <a:solidFill>
                <a:sysClr val="windowText" lastClr="000000"/>
              </a:solidFill>
              <a:latin typeface="+mn-lt"/>
            </a:rPr>
            <a:t>• </a:t>
          </a:r>
          <a:r>
            <a:rPr lang="en-US" sz="1100" b="1">
              <a:solidFill>
                <a:sysClr val="windowText" lastClr="000000"/>
              </a:solidFill>
              <a:latin typeface="+mn-lt"/>
            </a:rPr>
            <a:t>Stakeholder Input (Critical Conversation)</a:t>
          </a:r>
        </a:p>
        <a:p>
          <a:pPr algn="l"/>
          <a:r>
            <a:rPr lang="en-US" sz="1100" b="1">
              <a:solidFill>
                <a:sysClr val="windowText" lastClr="000000"/>
              </a:solidFill>
              <a:latin typeface="+mn-lt"/>
            </a:rPr>
            <a:t>• Collect family input (Family Stories)</a:t>
          </a:r>
        </a:p>
        <a:p>
          <a:pPr algn="l"/>
          <a:r>
            <a:rPr lang="en-US" sz="1100" b="1">
              <a:solidFill>
                <a:sysClr val="windowText" lastClr="000000"/>
              </a:solidFill>
              <a:latin typeface="+mn-lt"/>
            </a:rPr>
            <a:t>• Work Group input</a:t>
          </a:r>
        </a:p>
        <a:p>
          <a:pPr algn="l"/>
          <a:r>
            <a:rPr lang="en-US" sz="1100" b="1">
              <a:solidFill>
                <a:sysClr val="windowText" lastClr="000000"/>
              </a:solidFill>
              <a:latin typeface="+mn-lt"/>
            </a:rPr>
            <a:t>• Statewide validation</a:t>
          </a:r>
        </a:p>
        <a:p>
          <a:pPr algn="l"/>
          <a:r>
            <a:rPr lang="en-US" sz="1100" b="1">
              <a:solidFill>
                <a:sysClr val="windowText" lastClr="000000"/>
              </a:solidFill>
              <a:latin typeface="+mn-lt"/>
            </a:rPr>
            <a:t>• Work Group endorsement</a:t>
          </a:r>
        </a:p>
        <a:p>
          <a:pPr algn="l"/>
          <a:r>
            <a:rPr lang="en-US" sz="1100" b="1">
              <a:solidFill>
                <a:sysClr val="windowText" lastClr="000000"/>
              </a:solidFill>
              <a:latin typeface="+mn-lt"/>
            </a:rPr>
            <a:t>• Communication plan developed</a:t>
          </a:r>
        </a:p>
      </dgm:t>
    </dgm:pt>
    <dgm:pt modelId="{E4AA08C2-63EA-4DB5-9615-8CEE7AA95CF8}" type="parTrans" cxnId="{34AD99A5-D41D-4EFD-A0A8-A5227DC18F9F}">
      <dgm:prSet/>
      <dgm:spPr/>
      <dgm:t>
        <a:bodyPr/>
        <a:lstStyle/>
        <a:p>
          <a:endParaRPr lang="en-US"/>
        </a:p>
      </dgm:t>
    </dgm:pt>
    <dgm:pt modelId="{CA196059-9180-4FF2-8C46-E3BA404EC1D5}" type="sibTrans" cxnId="{34AD99A5-D41D-4EFD-A0A8-A5227DC18F9F}">
      <dgm:prSet/>
      <dgm:spPr/>
      <dgm:t>
        <a:bodyPr/>
        <a:lstStyle/>
        <a:p>
          <a:endParaRPr lang="en-US"/>
        </a:p>
      </dgm:t>
    </dgm:pt>
    <dgm:pt modelId="{08169218-273C-41E9-8C5F-E2FEAE354810}">
      <dgm:prSet phldrT="[Text]" custT="1"/>
      <dgm:spPr/>
      <dgm:t>
        <a:bodyPr/>
        <a:lstStyle/>
        <a:p>
          <a:pPr algn="ctr"/>
          <a:r>
            <a:rPr lang="en-US" sz="1050">
              <a:solidFill>
                <a:sysClr val="windowText" lastClr="000000"/>
              </a:solidFill>
              <a:latin typeface="Arial Black" panose="020B0A04020102020204" pitchFamily="34" charset="0"/>
            </a:rPr>
            <a:t>INITIAL IMPLEMENTATION</a:t>
          </a:r>
        </a:p>
        <a:p>
          <a:pPr algn="l"/>
          <a:r>
            <a:rPr lang="en-US" sz="1100">
              <a:solidFill>
                <a:schemeClr val="bg1"/>
              </a:solidFill>
              <a:latin typeface="+mn-lt"/>
            </a:rPr>
            <a:t>• Endorsement by Governor's Office, programs,agencies, and organizations</a:t>
          </a:r>
        </a:p>
        <a:p>
          <a:pPr algn="l"/>
          <a:r>
            <a:rPr lang="en-US" sz="1100">
              <a:solidFill>
                <a:schemeClr val="bg1"/>
              </a:solidFill>
              <a:latin typeface="+mn-lt"/>
            </a:rPr>
            <a:t>• Communication plan launched</a:t>
          </a:r>
        </a:p>
        <a:p>
          <a:pPr algn="l"/>
          <a:r>
            <a:rPr lang="en-US" sz="1100">
              <a:solidFill>
                <a:schemeClr val="bg1"/>
              </a:solidFill>
              <a:latin typeface="+mn-lt"/>
            </a:rPr>
            <a:t>• Landing Pad launched (multiple formats &amp; languages)</a:t>
          </a:r>
        </a:p>
        <a:p>
          <a:pPr algn="l"/>
          <a:r>
            <a:rPr lang="en-US" sz="1100" b="1">
              <a:solidFill>
                <a:sysClr val="windowText" lastClr="000000"/>
              </a:solidFill>
              <a:latin typeface="+mn-lt"/>
            </a:rPr>
            <a:t>• First products (e.g. Guiding Principles in Action, VELS toolkit resources)</a:t>
          </a:r>
        </a:p>
      </dgm:t>
    </dgm:pt>
    <dgm:pt modelId="{90553C20-1B3C-4860-8FAE-9B3A90B28DC9}" type="parTrans" cxnId="{3862DEFD-D362-4876-B822-BAC51E5D013A}">
      <dgm:prSet/>
      <dgm:spPr/>
      <dgm:t>
        <a:bodyPr/>
        <a:lstStyle/>
        <a:p>
          <a:endParaRPr lang="en-US"/>
        </a:p>
      </dgm:t>
    </dgm:pt>
    <dgm:pt modelId="{727D2224-EA51-4423-923B-B53C51F5EDBF}" type="sibTrans" cxnId="{3862DEFD-D362-4876-B822-BAC51E5D013A}">
      <dgm:prSet/>
      <dgm:spPr/>
      <dgm:t>
        <a:bodyPr/>
        <a:lstStyle/>
        <a:p>
          <a:endParaRPr lang="en-US"/>
        </a:p>
      </dgm:t>
    </dgm:pt>
    <dgm:pt modelId="{3C4E2778-9A18-4245-B573-3149FCA67A69}">
      <dgm:prSet phldrT="[Text]" custT="1"/>
      <dgm:spPr/>
      <dgm:t>
        <a:bodyPr/>
        <a:lstStyle/>
        <a:p>
          <a:pPr algn="ctr"/>
          <a:r>
            <a:rPr lang="en-US" sz="1050">
              <a:solidFill>
                <a:sysClr val="windowText" lastClr="000000"/>
              </a:solidFill>
              <a:latin typeface="Arial Black" panose="020B0A04020102020204" pitchFamily="34" charset="0"/>
            </a:rPr>
            <a:t>FULL IMPLEMENTATION</a:t>
          </a:r>
        </a:p>
        <a:p>
          <a:pPr algn="l"/>
          <a:r>
            <a:rPr lang="en-US" sz="1100">
              <a:solidFill>
                <a:schemeClr val="bg1"/>
              </a:solidFill>
              <a:latin typeface="+mn-lt"/>
            </a:rPr>
            <a:t>• Communication plan fully implemented</a:t>
          </a:r>
        </a:p>
        <a:p>
          <a:pPr algn="l"/>
          <a:r>
            <a:rPr lang="en-US" sz="1100">
              <a:solidFill>
                <a:schemeClr val="bg1"/>
              </a:solidFill>
              <a:latin typeface="+mn-lt"/>
            </a:rPr>
            <a:t>• Landing Pad completed and regularly updated</a:t>
          </a:r>
        </a:p>
        <a:p>
          <a:pPr algn="l"/>
          <a:r>
            <a:rPr lang="en-US" sz="1100">
              <a:solidFill>
                <a:schemeClr val="bg1"/>
              </a:solidFill>
              <a:latin typeface="+mn-lt"/>
            </a:rPr>
            <a:t>• Develop and implement plan for continuous improvement</a:t>
          </a:r>
        </a:p>
        <a:p>
          <a:pPr algn="l"/>
          <a:r>
            <a:rPr lang="en-US" sz="1100">
              <a:solidFill>
                <a:schemeClr val="bg1"/>
              </a:solidFill>
              <a:latin typeface="+mn-lt"/>
            </a:rPr>
            <a:t>• Endorsement process for programs and entities</a:t>
          </a:r>
        </a:p>
      </dgm:t>
    </dgm:pt>
    <dgm:pt modelId="{3A8268C3-4B08-4878-A490-A91AE0816394}" type="parTrans" cxnId="{A02A048C-5B7D-44DD-AC66-38EC28987DB5}">
      <dgm:prSet/>
      <dgm:spPr/>
      <dgm:t>
        <a:bodyPr/>
        <a:lstStyle/>
        <a:p>
          <a:endParaRPr lang="en-US"/>
        </a:p>
      </dgm:t>
    </dgm:pt>
    <dgm:pt modelId="{D68306DC-B4A0-49E2-9F01-108081B5F7A7}" type="sibTrans" cxnId="{A02A048C-5B7D-44DD-AC66-38EC28987DB5}">
      <dgm:prSet/>
      <dgm:spPr/>
      <dgm:t>
        <a:bodyPr/>
        <a:lstStyle/>
        <a:p>
          <a:endParaRPr lang="en-US"/>
        </a:p>
      </dgm:t>
    </dgm:pt>
    <dgm:pt modelId="{DFAC4847-06EB-4579-91B2-D7F38516C774}">
      <dgm:prSet phldrT="[Text]" custT="1"/>
      <dgm:spPr/>
      <dgm:t>
        <a:bodyPr/>
        <a:lstStyle/>
        <a:p>
          <a:pPr algn="ctr"/>
          <a:r>
            <a:rPr lang="en-US" sz="1050">
              <a:solidFill>
                <a:sysClr val="windowText" lastClr="000000"/>
              </a:solidFill>
              <a:latin typeface="Arial Black" panose="020B0A04020102020204" pitchFamily="34" charset="0"/>
            </a:rPr>
            <a:t>SUSTAINABILITY</a:t>
          </a:r>
        </a:p>
        <a:p>
          <a:pPr algn="l"/>
          <a:r>
            <a:rPr lang="en-US" sz="1100">
              <a:solidFill>
                <a:schemeClr val="bg1"/>
              </a:solidFill>
              <a:latin typeface="+mn-lt"/>
            </a:rPr>
            <a:t>• Identify and recognize programs that are implementing Guiding Principles</a:t>
          </a:r>
        </a:p>
        <a:p>
          <a:pPr algn="l"/>
          <a:r>
            <a:rPr lang="en-US" sz="1100">
              <a:solidFill>
                <a:schemeClr val="bg1"/>
              </a:solidFill>
              <a:latin typeface="+mn-lt"/>
            </a:rPr>
            <a:t>• Monitor and evaluate implement-ation and use across settings and sectors</a:t>
          </a:r>
          <a:endParaRPr lang="en-US" sz="1050">
            <a:solidFill>
              <a:sysClr val="windowText" lastClr="000000"/>
            </a:solidFill>
            <a:latin typeface="Arial Black" panose="020B0A04020102020204" pitchFamily="34" charset="0"/>
          </a:endParaRPr>
        </a:p>
        <a:p>
          <a:pPr algn="ctr"/>
          <a:endParaRPr lang="en-US" sz="1050">
            <a:solidFill>
              <a:sysClr val="windowText" lastClr="000000"/>
            </a:solidFill>
            <a:latin typeface="Arial Black" panose="020B0A04020102020204" pitchFamily="34" charset="0"/>
          </a:endParaRPr>
        </a:p>
        <a:p>
          <a:pPr algn="ctr"/>
          <a:endParaRPr lang="en-US" sz="1050">
            <a:solidFill>
              <a:sysClr val="windowText" lastClr="000000"/>
            </a:solidFill>
            <a:latin typeface="Arial Black" panose="020B0A04020102020204" pitchFamily="34" charset="0"/>
          </a:endParaRPr>
        </a:p>
      </dgm:t>
    </dgm:pt>
    <dgm:pt modelId="{A9A536B7-E236-474B-8CFE-1871FD6945C1}" type="sibTrans" cxnId="{B68A22E0-47C6-4C79-B44A-AC79DB1579A3}">
      <dgm:prSet/>
      <dgm:spPr/>
      <dgm:t>
        <a:bodyPr/>
        <a:lstStyle/>
        <a:p>
          <a:endParaRPr lang="en-US"/>
        </a:p>
      </dgm:t>
    </dgm:pt>
    <dgm:pt modelId="{03E317F8-B904-4098-90F4-327C397BB19F}" type="parTrans" cxnId="{B68A22E0-47C6-4C79-B44A-AC79DB1579A3}">
      <dgm:prSet/>
      <dgm:spPr/>
      <dgm:t>
        <a:bodyPr/>
        <a:lstStyle/>
        <a:p>
          <a:endParaRPr lang="en-US"/>
        </a:p>
      </dgm:t>
    </dgm:pt>
    <dgm:pt modelId="{F349CE5C-E056-4FE5-9BA9-D70F11ED034D}" type="pres">
      <dgm:prSet presAssocID="{37C0A37F-46EC-49E3-BB2D-4AF06239E8FD}" presName="CompostProcess" presStyleCnt="0">
        <dgm:presLayoutVars>
          <dgm:dir/>
          <dgm:resizeHandles val="exact"/>
        </dgm:presLayoutVars>
      </dgm:prSet>
      <dgm:spPr/>
    </dgm:pt>
    <dgm:pt modelId="{6067A120-8EC9-433E-97ED-14C5BC08C775}" type="pres">
      <dgm:prSet presAssocID="{37C0A37F-46EC-49E3-BB2D-4AF06239E8FD}" presName="arrow" presStyleLbl="bgShp" presStyleIdx="0" presStyleCnt="1" custScaleX="95827" custScaleY="96422"/>
      <dgm:spPr/>
    </dgm:pt>
    <dgm:pt modelId="{E52CDE27-3628-4C12-B43C-7D8D64F4D318}" type="pres">
      <dgm:prSet presAssocID="{37C0A37F-46EC-49E3-BB2D-4AF06239E8FD}" presName="linearProcess" presStyleCnt="0"/>
      <dgm:spPr/>
    </dgm:pt>
    <dgm:pt modelId="{8151DF07-E423-484A-9594-DB82379E9DF7}" type="pres">
      <dgm:prSet presAssocID="{EFD38B39-BDD8-4B19-951E-9652522D1D2D}" presName="textNode" presStyleLbl="node1" presStyleIdx="0" presStyleCnt="5" custScaleX="99457" custScaleY="1111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661976-6E86-4706-94B1-8E6A289F853F}" type="pres">
      <dgm:prSet presAssocID="{0029D406-68CC-426A-ABEA-6BBCF5FEECA0}" presName="sibTrans" presStyleCnt="0"/>
      <dgm:spPr/>
    </dgm:pt>
    <dgm:pt modelId="{9EBE9A1D-9116-465E-AFE4-537ED5048F01}" type="pres">
      <dgm:prSet presAssocID="{85233FD2-7FF0-4AF9-97F7-514DEB9B0A9C}" presName="textNode" presStyleLbl="node1" presStyleIdx="1" presStyleCnt="5" custScaleX="118751" custScaleY="1092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79037A-19BF-4518-A6DA-8E684A93F9C0}" type="pres">
      <dgm:prSet presAssocID="{CA196059-9180-4FF2-8C46-E3BA404EC1D5}" presName="sibTrans" presStyleCnt="0"/>
      <dgm:spPr/>
    </dgm:pt>
    <dgm:pt modelId="{E9153EC6-7A4B-4917-8F5D-1679BDF256E7}" type="pres">
      <dgm:prSet presAssocID="{08169218-273C-41E9-8C5F-E2FEAE354810}" presName="textNode" presStyleLbl="node1" presStyleIdx="2" presStyleCnt="5" custScaleX="114784" custScaleY="1433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D7D103-F9F0-45EB-9D4D-54577A335764}" type="pres">
      <dgm:prSet presAssocID="{727D2224-EA51-4423-923B-B53C51F5EDBF}" presName="sibTrans" presStyleCnt="0"/>
      <dgm:spPr/>
    </dgm:pt>
    <dgm:pt modelId="{912EA089-5614-4E4A-8A6D-82731BF304A3}" type="pres">
      <dgm:prSet presAssocID="{3C4E2778-9A18-4245-B573-3149FCA67A69}" presName="textNode" presStyleLbl="node1" presStyleIdx="3" presStyleCnt="5" custScaleX="116497" custScaleY="1092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65F6B5-1E4E-45CA-80B5-C96A0491D066}" type="pres">
      <dgm:prSet presAssocID="{D68306DC-B4A0-49E2-9F01-108081B5F7A7}" presName="sibTrans" presStyleCnt="0"/>
      <dgm:spPr/>
    </dgm:pt>
    <dgm:pt modelId="{3578222F-5CD2-4724-9CAA-B3D4940B11AE}" type="pres">
      <dgm:prSet presAssocID="{DFAC4847-06EB-4579-91B2-D7F38516C774}" presName="textNode" presStyleLbl="node1" presStyleIdx="4" presStyleCnt="5" custScaleX="111980" custScaleY="1086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C4A8610-3ABE-442A-8413-C581C5091610}" type="presOf" srcId="{08169218-273C-41E9-8C5F-E2FEAE354810}" destId="{E9153EC6-7A4B-4917-8F5D-1679BDF256E7}" srcOrd="0" destOrd="0" presId="urn:microsoft.com/office/officeart/2005/8/layout/hProcess9"/>
    <dgm:cxn modelId="{34AD99A5-D41D-4EFD-A0A8-A5227DC18F9F}" srcId="{37C0A37F-46EC-49E3-BB2D-4AF06239E8FD}" destId="{85233FD2-7FF0-4AF9-97F7-514DEB9B0A9C}" srcOrd="1" destOrd="0" parTransId="{E4AA08C2-63EA-4DB5-9615-8CEE7AA95CF8}" sibTransId="{CA196059-9180-4FF2-8C46-E3BA404EC1D5}"/>
    <dgm:cxn modelId="{A02A048C-5B7D-44DD-AC66-38EC28987DB5}" srcId="{37C0A37F-46EC-49E3-BB2D-4AF06239E8FD}" destId="{3C4E2778-9A18-4245-B573-3149FCA67A69}" srcOrd="3" destOrd="0" parTransId="{3A8268C3-4B08-4878-A490-A91AE0816394}" sibTransId="{D68306DC-B4A0-49E2-9F01-108081B5F7A7}"/>
    <dgm:cxn modelId="{EFC8C812-CAD1-4EC3-A663-99B115C70586}" type="presOf" srcId="{EFD38B39-BDD8-4B19-951E-9652522D1D2D}" destId="{8151DF07-E423-484A-9594-DB82379E9DF7}" srcOrd="0" destOrd="0" presId="urn:microsoft.com/office/officeart/2005/8/layout/hProcess9"/>
    <dgm:cxn modelId="{EC8F01FE-254C-4DDE-B830-F4E5B267F29F}" type="presOf" srcId="{85233FD2-7FF0-4AF9-97F7-514DEB9B0A9C}" destId="{9EBE9A1D-9116-465E-AFE4-537ED5048F01}" srcOrd="0" destOrd="0" presId="urn:microsoft.com/office/officeart/2005/8/layout/hProcess9"/>
    <dgm:cxn modelId="{3862DEFD-D362-4876-B822-BAC51E5D013A}" srcId="{37C0A37F-46EC-49E3-BB2D-4AF06239E8FD}" destId="{08169218-273C-41E9-8C5F-E2FEAE354810}" srcOrd="2" destOrd="0" parTransId="{90553C20-1B3C-4860-8FAE-9B3A90B28DC9}" sibTransId="{727D2224-EA51-4423-923B-B53C51F5EDBF}"/>
    <dgm:cxn modelId="{DFB9ED44-2BB9-4190-91C6-4D45C1836406}" type="presOf" srcId="{DFAC4847-06EB-4579-91B2-D7F38516C774}" destId="{3578222F-5CD2-4724-9CAA-B3D4940B11AE}" srcOrd="0" destOrd="0" presId="urn:microsoft.com/office/officeart/2005/8/layout/hProcess9"/>
    <dgm:cxn modelId="{24AAE6D4-A202-43C2-A7B2-A643EEE280B3}" srcId="{37C0A37F-46EC-49E3-BB2D-4AF06239E8FD}" destId="{EFD38B39-BDD8-4B19-951E-9652522D1D2D}" srcOrd="0" destOrd="0" parTransId="{70B4D480-D6F9-46AD-A8A4-7B2CE75001B7}" sibTransId="{0029D406-68CC-426A-ABEA-6BBCF5FEECA0}"/>
    <dgm:cxn modelId="{144D7B1F-EFED-4AA5-A6CD-75956F67C075}" type="presOf" srcId="{37C0A37F-46EC-49E3-BB2D-4AF06239E8FD}" destId="{F349CE5C-E056-4FE5-9BA9-D70F11ED034D}" srcOrd="0" destOrd="0" presId="urn:microsoft.com/office/officeart/2005/8/layout/hProcess9"/>
    <dgm:cxn modelId="{B68A22E0-47C6-4C79-B44A-AC79DB1579A3}" srcId="{37C0A37F-46EC-49E3-BB2D-4AF06239E8FD}" destId="{DFAC4847-06EB-4579-91B2-D7F38516C774}" srcOrd="4" destOrd="0" parTransId="{03E317F8-B904-4098-90F4-327C397BB19F}" sibTransId="{A9A536B7-E236-474B-8CFE-1871FD6945C1}"/>
    <dgm:cxn modelId="{909D8D1D-6032-436D-8A34-FC3E8D8966ED}" type="presOf" srcId="{3C4E2778-9A18-4245-B573-3149FCA67A69}" destId="{912EA089-5614-4E4A-8A6D-82731BF304A3}" srcOrd="0" destOrd="0" presId="urn:microsoft.com/office/officeart/2005/8/layout/hProcess9"/>
    <dgm:cxn modelId="{12C20242-5946-47E3-B3FD-39FF3763560A}" type="presParOf" srcId="{F349CE5C-E056-4FE5-9BA9-D70F11ED034D}" destId="{6067A120-8EC9-433E-97ED-14C5BC08C775}" srcOrd="0" destOrd="0" presId="urn:microsoft.com/office/officeart/2005/8/layout/hProcess9"/>
    <dgm:cxn modelId="{4119547C-4AF9-46B0-AFAE-526108A9529F}" type="presParOf" srcId="{F349CE5C-E056-4FE5-9BA9-D70F11ED034D}" destId="{E52CDE27-3628-4C12-B43C-7D8D64F4D318}" srcOrd="1" destOrd="0" presId="urn:microsoft.com/office/officeart/2005/8/layout/hProcess9"/>
    <dgm:cxn modelId="{CB86E985-166D-4608-85DA-6FB4A9BDF606}" type="presParOf" srcId="{E52CDE27-3628-4C12-B43C-7D8D64F4D318}" destId="{8151DF07-E423-484A-9594-DB82379E9DF7}" srcOrd="0" destOrd="0" presId="urn:microsoft.com/office/officeart/2005/8/layout/hProcess9"/>
    <dgm:cxn modelId="{D0DB2B09-EC02-46BE-A5D7-C5008435D0E8}" type="presParOf" srcId="{E52CDE27-3628-4C12-B43C-7D8D64F4D318}" destId="{5F661976-6E86-4706-94B1-8E6A289F853F}" srcOrd="1" destOrd="0" presId="urn:microsoft.com/office/officeart/2005/8/layout/hProcess9"/>
    <dgm:cxn modelId="{B7F09E6D-98B1-4413-9564-B36E242FE8DA}" type="presParOf" srcId="{E52CDE27-3628-4C12-B43C-7D8D64F4D318}" destId="{9EBE9A1D-9116-465E-AFE4-537ED5048F01}" srcOrd="2" destOrd="0" presId="urn:microsoft.com/office/officeart/2005/8/layout/hProcess9"/>
    <dgm:cxn modelId="{2ACB1625-1376-410F-9109-555F2A02761A}" type="presParOf" srcId="{E52CDE27-3628-4C12-B43C-7D8D64F4D318}" destId="{B279037A-19BF-4518-A6DA-8E684A93F9C0}" srcOrd="3" destOrd="0" presId="urn:microsoft.com/office/officeart/2005/8/layout/hProcess9"/>
    <dgm:cxn modelId="{E0169BD7-BD76-4B0E-ACAA-E6FD4E8C5C53}" type="presParOf" srcId="{E52CDE27-3628-4C12-B43C-7D8D64F4D318}" destId="{E9153EC6-7A4B-4917-8F5D-1679BDF256E7}" srcOrd="4" destOrd="0" presId="urn:microsoft.com/office/officeart/2005/8/layout/hProcess9"/>
    <dgm:cxn modelId="{9AA08391-AB24-49A5-9462-E789A7F28599}" type="presParOf" srcId="{E52CDE27-3628-4C12-B43C-7D8D64F4D318}" destId="{A1D7D103-F9F0-45EB-9D4D-54577A335764}" srcOrd="5" destOrd="0" presId="urn:microsoft.com/office/officeart/2005/8/layout/hProcess9"/>
    <dgm:cxn modelId="{DC67748A-1833-4563-983C-55C6AB8B1FDA}" type="presParOf" srcId="{E52CDE27-3628-4C12-B43C-7D8D64F4D318}" destId="{912EA089-5614-4E4A-8A6D-82731BF304A3}" srcOrd="6" destOrd="0" presId="urn:microsoft.com/office/officeart/2005/8/layout/hProcess9"/>
    <dgm:cxn modelId="{5FEC9BFF-A432-4558-8349-205154339093}" type="presParOf" srcId="{E52CDE27-3628-4C12-B43C-7D8D64F4D318}" destId="{3D65F6B5-1E4E-45CA-80B5-C96A0491D066}" srcOrd="7" destOrd="0" presId="urn:microsoft.com/office/officeart/2005/8/layout/hProcess9"/>
    <dgm:cxn modelId="{48EDE523-45B3-4B72-9F6C-AF384A525350}" type="presParOf" srcId="{E52CDE27-3628-4C12-B43C-7D8D64F4D318}" destId="{3578222F-5CD2-4724-9CAA-B3D4940B11AE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67A120-8EC9-433E-97ED-14C5BC08C775}">
      <dsp:nvSpPr>
        <dsp:cNvPr id="0" name=""/>
        <dsp:cNvSpPr/>
      </dsp:nvSpPr>
      <dsp:spPr>
        <a:xfrm>
          <a:off x="810359" y="208321"/>
          <a:ext cx="6875551" cy="5511716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151DF07-E423-484A-9594-DB82379E9DF7}">
      <dsp:nvSpPr>
        <dsp:cNvPr id="0" name=""/>
        <dsp:cNvSpPr/>
      </dsp:nvSpPr>
      <dsp:spPr>
        <a:xfrm>
          <a:off x="3415" y="1751972"/>
          <a:ext cx="1394466" cy="263653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50" b="1" kern="1200">
              <a:solidFill>
                <a:sysClr val="windowText" lastClr="000000"/>
              </a:solidFill>
              <a:latin typeface="Arial Black" panose="020B0A04020102020204" pitchFamily="34" charset="0"/>
            </a:rPr>
            <a:t>EXPLORATION</a:t>
          </a:r>
        </a:p>
        <a:p>
          <a:pPr lvl="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b="1" kern="1200">
              <a:solidFill>
                <a:sysClr val="windowText" lastClr="000000"/>
              </a:solidFill>
              <a:latin typeface="+mn-lt"/>
            </a:rPr>
            <a:t>• </a:t>
          </a:r>
          <a:r>
            <a:rPr lang="en-US" sz="1100" b="1" kern="1200">
              <a:solidFill>
                <a:sysClr val="windowText" lastClr="000000"/>
              </a:solidFill>
              <a:latin typeface="+mn-lt"/>
            </a:rPr>
            <a:t>Identify and document need for Guiding Principles</a:t>
          </a:r>
        </a:p>
        <a:p>
          <a:pPr lvl="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US" sz="300" b="1" kern="1200">
            <a:solidFill>
              <a:sysClr val="windowText" lastClr="000000"/>
            </a:solidFill>
            <a:latin typeface="+mn-lt"/>
          </a:endParaRPr>
        </a:p>
        <a:p>
          <a:pPr lvl="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b="1" kern="1200">
              <a:solidFill>
                <a:sysClr val="windowText" lastClr="000000"/>
              </a:solidFill>
              <a:latin typeface="+mn-lt"/>
            </a:rPr>
            <a:t>• </a:t>
          </a:r>
          <a:r>
            <a:rPr lang="en-US" sz="1100" b="1" kern="1200">
              <a:solidFill>
                <a:sysClr val="windowText" lastClr="000000"/>
              </a:solidFill>
              <a:latin typeface="+mn-lt"/>
            </a:rPr>
            <a:t>Create Work Group</a:t>
          </a:r>
        </a:p>
        <a:p>
          <a:pPr lvl="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US" sz="300" b="1" kern="1200">
            <a:solidFill>
              <a:sysClr val="windowText" lastClr="000000"/>
            </a:solidFill>
            <a:latin typeface="+mn-lt"/>
          </a:endParaRPr>
        </a:p>
        <a:p>
          <a:pPr lvl="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b="1" kern="1200">
              <a:solidFill>
                <a:sysClr val="windowText" lastClr="000000"/>
              </a:solidFill>
              <a:latin typeface="+mn-lt"/>
            </a:rPr>
            <a:t>• </a:t>
          </a:r>
          <a:r>
            <a:rPr lang="en-US" sz="1100" b="1" kern="1200">
              <a:solidFill>
                <a:sysClr val="windowText" lastClr="000000"/>
              </a:solidFill>
              <a:latin typeface="+mn-lt"/>
            </a:rPr>
            <a:t>Identify parameters (e.g., alignment with state and national frameworks &amp; values)</a:t>
          </a:r>
        </a:p>
        <a:p>
          <a:pPr lvl="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US" sz="1100" kern="1200">
            <a:solidFill>
              <a:schemeClr val="bg1"/>
            </a:solidFill>
            <a:latin typeface="+mn-lt"/>
          </a:endParaRPr>
        </a:p>
      </dsp:txBody>
      <dsp:txXfrm>
        <a:off x="71487" y="1820044"/>
        <a:ext cx="1258322" cy="2500387"/>
      </dsp:txXfrm>
    </dsp:sp>
    <dsp:sp modelId="{9EBE9A1D-9116-465E-AFE4-537ED5048F01}">
      <dsp:nvSpPr>
        <dsp:cNvPr id="0" name=""/>
        <dsp:cNvSpPr/>
      </dsp:nvSpPr>
      <dsp:spPr>
        <a:xfrm>
          <a:off x="1630293" y="1774832"/>
          <a:ext cx="1664984" cy="259081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solidFill>
                <a:sysClr val="windowText" lastClr="000000"/>
              </a:solidFill>
              <a:latin typeface="Arial Black" panose="020B0A04020102020204" pitchFamily="34" charset="0"/>
            </a:rPr>
            <a:t>INSTALLATION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  <a:latin typeface="+mn-lt"/>
            </a:rPr>
            <a:t>• </a:t>
          </a:r>
          <a:r>
            <a:rPr lang="en-US" sz="1100" b="1" kern="1200">
              <a:solidFill>
                <a:sysClr val="windowText" lastClr="000000"/>
              </a:solidFill>
              <a:latin typeface="+mn-lt"/>
            </a:rPr>
            <a:t>Stakeholder Input (Critical Conversation)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  <a:latin typeface="+mn-lt"/>
            </a:rPr>
            <a:t>• Collect family input (Family Stories)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  <a:latin typeface="+mn-lt"/>
            </a:rPr>
            <a:t>• Work Group input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  <a:latin typeface="+mn-lt"/>
            </a:rPr>
            <a:t>• Statewide validation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  <a:latin typeface="+mn-lt"/>
            </a:rPr>
            <a:t>• Work Group endorsement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  <a:latin typeface="+mn-lt"/>
            </a:rPr>
            <a:t>• Communication plan developed</a:t>
          </a:r>
        </a:p>
      </dsp:txBody>
      <dsp:txXfrm>
        <a:off x="1711571" y="1856110"/>
        <a:ext cx="1502428" cy="2428255"/>
      </dsp:txXfrm>
    </dsp:sp>
    <dsp:sp modelId="{E9153EC6-7A4B-4917-8F5D-1679BDF256E7}">
      <dsp:nvSpPr>
        <dsp:cNvPr id="0" name=""/>
        <dsp:cNvSpPr/>
      </dsp:nvSpPr>
      <dsp:spPr>
        <a:xfrm>
          <a:off x="3527688" y="1370980"/>
          <a:ext cx="1609363" cy="339851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solidFill>
                <a:sysClr val="windowText" lastClr="000000"/>
              </a:solidFill>
              <a:latin typeface="Arial Black" panose="020B0A04020102020204" pitchFamily="34" charset="0"/>
            </a:rPr>
            <a:t>INITIAL IMPLEMENTATION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bg1"/>
              </a:solidFill>
              <a:latin typeface="+mn-lt"/>
            </a:rPr>
            <a:t>• Endorsement by Governor's Office, programs,agencies, and organizations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bg1"/>
              </a:solidFill>
              <a:latin typeface="+mn-lt"/>
            </a:rPr>
            <a:t>• Communication plan launched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bg1"/>
              </a:solidFill>
              <a:latin typeface="+mn-lt"/>
            </a:rPr>
            <a:t>• Landing Pad launched (multiple formats &amp; languages)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  <a:latin typeface="+mn-lt"/>
            </a:rPr>
            <a:t>• First products (e.g. Guiding Principles in Action, VELS toolkit resources)</a:t>
          </a:r>
        </a:p>
      </dsp:txBody>
      <dsp:txXfrm>
        <a:off x="3606251" y="1449543"/>
        <a:ext cx="1452237" cy="3241389"/>
      </dsp:txXfrm>
    </dsp:sp>
    <dsp:sp modelId="{912EA089-5614-4E4A-8A6D-82731BF304A3}">
      <dsp:nvSpPr>
        <dsp:cNvPr id="0" name=""/>
        <dsp:cNvSpPr/>
      </dsp:nvSpPr>
      <dsp:spPr>
        <a:xfrm>
          <a:off x="5369463" y="1774844"/>
          <a:ext cx="1633381" cy="259078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solidFill>
                <a:sysClr val="windowText" lastClr="000000"/>
              </a:solidFill>
              <a:latin typeface="Arial Black" panose="020B0A04020102020204" pitchFamily="34" charset="0"/>
            </a:rPr>
            <a:t>FULL IMPLEMENTATION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bg1"/>
              </a:solidFill>
              <a:latin typeface="+mn-lt"/>
            </a:rPr>
            <a:t>• Communication plan fully implemented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bg1"/>
              </a:solidFill>
              <a:latin typeface="+mn-lt"/>
            </a:rPr>
            <a:t>• Landing Pad completed and regularly updated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bg1"/>
              </a:solidFill>
              <a:latin typeface="+mn-lt"/>
            </a:rPr>
            <a:t>• Develop and implement plan for continuous improvement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bg1"/>
              </a:solidFill>
              <a:latin typeface="+mn-lt"/>
            </a:rPr>
            <a:t>• Endorsement process for programs and entities</a:t>
          </a:r>
        </a:p>
      </dsp:txBody>
      <dsp:txXfrm>
        <a:off x="5449198" y="1854579"/>
        <a:ext cx="1473911" cy="2431318"/>
      </dsp:txXfrm>
    </dsp:sp>
    <dsp:sp modelId="{3578222F-5CD2-4724-9CAA-B3D4940B11AE}">
      <dsp:nvSpPr>
        <dsp:cNvPr id="0" name=""/>
        <dsp:cNvSpPr/>
      </dsp:nvSpPr>
      <dsp:spPr>
        <a:xfrm>
          <a:off x="7235255" y="1782456"/>
          <a:ext cx="1570049" cy="25755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solidFill>
                <a:sysClr val="windowText" lastClr="000000"/>
              </a:solidFill>
              <a:latin typeface="Arial Black" panose="020B0A04020102020204" pitchFamily="34" charset="0"/>
            </a:rPr>
            <a:t>SUSTAINABILITY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bg1"/>
              </a:solidFill>
              <a:latin typeface="+mn-lt"/>
            </a:rPr>
            <a:t>• Identify and recognize programs that are implementing Guiding Principles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bg1"/>
              </a:solidFill>
              <a:latin typeface="+mn-lt"/>
            </a:rPr>
            <a:t>• Monitor and evaluate implement-ation and use across settings and sectors</a:t>
          </a:r>
          <a:endParaRPr lang="en-US" sz="1050" kern="1200">
            <a:solidFill>
              <a:sysClr val="windowText" lastClr="000000"/>
            </a:solidFill>
            <a:latin typeface="Arial Black" panose="020B0A04020102020204" pitchFamily="34" charset="0"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>
            <a:solidFill>
              <a:sysClr val="windowText" lastClr="000000"/>
            </a:solidFill>
            <a:latin typeface="Arial Black" panose="020B0A04020102020204" pitchFamily="34" charset="0"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>
            <a:solidFill>
              <a:sysClr val="windowText" lastClr="000000"/>
            </a:solidFill>
            <a:latin typeface="Arial Black" panose="020B0A04020102020204" pitchFamily="34" charset="0"/>
          </a:endParaRPr>
        </a:p>
      </dsp:txBody>
      <dsp:txXfrm>
        <a:off x="7311898" y="1859099"/>
        <a:ext cx="1416763" cy="24222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Catlett, Camille</dc:creator>
  <cp:keywords/>
  <dc:description/>
  <cp:lastModifiedBy>Catlett, Camille</cp:lastModifiedBy>
  <cp:revision>17</cp:revision>
  <cp:lastPrinted>2018-05-15T20:05:00Z</cp:lastPrinted>
  <dcterms:created xsi:type="dcterms:W3CDTF">2017-07-12T21:32:00Z</dcterms:created>
  <dcterms:modified xsi:type="dcterms:W3CDTF">2018-05-15T20:28:00Z</dcterms:modified>
</cp:coreProperties>
</file>