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288" w:tblpY="1"/>
        <w:tblOverlap w:val="never"/>
        <w:tblW w:w="10638" w:type="dxa"/>
        <w:tblInd w:w="0" w:type="dxa"/>
        <w:tblLayout w:type="fixed"/>
        <w:tblLook w:val="04A0" w:firstRow="1" w:lastRow="0" w:firstColumn="1" w:lastColumn="0" w:noHBand="0" w:noVBand="1"/>
      </w:tblPr>
      <w:tblGrid>
        <w:gridCol w:w="450"/>
        <w:gridCol w:w="10188"/>
      </w:tblGrid>
      <w:tr w:rsidR="001A6B49" w:rsidRPr="001A6B49" w14:paraId="780F727C" w14:textId="77777777" w:rsidTr="0086298F">
        <w:trPr>
          <w:cantSplit/>
          <w:trHeight w:val="44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27A" w14:textId="77777777" w:rsidR="001A6B49" w:rsidRPr="001A6B49" w:rsidRDefault="001A6B49" w:rsidP="001A6B49">
            <w:pPr>
              <w:ind w:left="113" w:right="113"/>
              <w:jc w:val="center"/>
              <w:rPr>
                <w:rFonts w:cs="Calibri"/>
                <w:b/>
              </w:rPr>
            </w:pPr>
            <w:r w:rsidRPr="001A6B49">
              <w:rPr>
                <w:rFonts w:ascii="Times New Roman" w:eastAsia="Times New Roman" w:hAnsi="Times New Roman"/>
                <w:color w:val="0000FF"/>
                <w:sz w:val="24"/>
                <w:szCs w:val="24"/>
                <w:u w:val="single"/>
              </w:rPr>
              <w:br w:type="column"/>
            </w:r>
            <w:r w:rsidRPr="001A6B49">
              <w:rPr>
                <w:rFonts w:ascii="Times New Roman" w:eastAsia="Times New Roman" w:hAnsi="Times New Roman"/>
                <w:sz w:val="24"/>
                <w:szCs w:val="24"/>
              </w:rPr>
              <w:br w:type="column"/>
            </w:r>
            <w:r w:rsidRPr="001A6B49">
              <w:rPr>
                <w:rFonts w:ascii="Times New Roman" w:eastAsia="Times New Roman" w:hAnsi="Times New Roman"/>
                <w:color w:val="0000FF"/>
                <w:sz w:val="24"/>
                <w:szCs w:val="24"/>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27B" w14:textId="77777777" w:rsidR="001A6B49" w:rsidRPr="001A6B49" w:rsidRDefault="001A6B49" w:rsidP="001A6B49">
            <w:pPr>
              <w:ind w:left="256" w:hanging="256"/>
              <w:jc w:val="center"/>
              <w:rPr>
                <w:rFonts w:cs="Calibri"/>
                <w:b/>
                <w:szCs w:val="24"/>
              </w:rPr>
            </w:pPr>
            <w:r>
              <w:rPr>
                <w:rFonts w:cs="Calibri"/>
                <w:b/>
                <w:sz w:val="32"/>
                <w:szCs w:val="24"/>
              </w:rPr>
              <w:t>Language</w:t>
            </w:r>
            <w:r w:rsidR="00DB00C4">
              <w:rPr>
                <w:rFonts w:cs="Calibri"/>
                <w:b/>
                <w:sz w:val="32"/>
                <w:szCs w:val="24"/>
              </w:rPr>
              <w:t xml:space="preserve"> </w:t>
            </w:r>
            <w:r w:rsidR="00790F6F">
              <w:rPr>
                <w:rFonts w:cs="Calibri"/>
                <w:b/>
                <w:sz w:val="32"/>
                <w:szCs w:val="24"/>
              </w:rPr>
              <w:t xml:space="preserve">Development </w:t>
            </w:r>
            <w:r w:rsidR="00DB00C4">
              <w:rPr>
                <w:rFonts w:cs="Calibri"/>
                <w:b/>
                <w:sz w:val="32"/>
                <w:szCs w:val="24"/>
              </w:rPr>
              <w:t>Resources</w:t>
            </w:r>
          </w:p>
        </w:tc>
      </w:tr>
      <w:tr w:rsidR="001A6B49" w:rsidRPr="001A6B49" w14:paraId="780F729E" w14:textId="77777777" w:rsidTr="001A6B49">
        <w:trPr>
          <w:cantSplit/>
          <w:trHeight w:val="11279"/>
        </w:trPr>
        <w:tc>
          <w:tcPr>
            <w:tcW w:w="450"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780F727D" w14:textId="77777777" w:rsidR="001A6B49" w:rsidRPr="001A6B49" w:rsidRDefault="001A6B49" w:rsidP="001A6B49">
            <w:pPr>
              <w:ind w:left="113" w:right="113"/>
              <w:jc w:val="center"/>
              <w:rPr>
                <w:rFonts w:ascii="Times New Roman" w:eastAsia="Times New Roman" w:hAnsi="Times New Roman"/>
                <w:sz w:val="24"/>
                <w:szCs w:val="24"/>
              </w:rPr>
            </w:pPr>
            <w:r w:rsidRPr="001A6B49">
              <w:rPr>
                <w:rFonts w:cs="Calibri"/>
                <w:b/>
                <w:sz w:val="28"/>
              </w:rPr>
              <w:t>Evidence Sources</w:t>
            </w:r>
          </w:p>
        </w:tc>
        <w:tc>
          <w:tcPr>
            <w:tcW w:w="10188" w:type="dxa"/>
            <w:tcBorders>
              <w:top w:val="single" w:sz="4" w:space="0" w:color="auto"/>
              <w:left w:val="single" w:sz="4" w:space="0" w:color="auto"/>
              <w:right w:val="single" w:sz="4" w:space="0" w:color="auto"/>
            </w:tcBorders>
            <w:shd w:val="clear" w:color="auto" w:fill="FFFFFF" w:themeFill="background1"/>
          </w:tcPr>
          <w:p w14:paraId="780F727E" w14:textId="77777777" w:rsidR="0086298F" w:rsidRDefault="0086298F" w:rsidP="0086298F">
            <w:pPr>
              <w:rPr>
                <w:b/>
                <w:bCs/>
                <w:color w:val="FF0000"/>
              </w:rPr>
            </w:pPr>
            <w:r>
              <w:rPr>
                <w:b/>
                <w:bCs/>
              </w:rPr>
              <w:t>Common Core State Standards: English Language Arts/</w:t>
            </w:r>
            <w:proofErr w:type="gramStart"/>
            <w:r>
              <w:rPr>
                <w:b/>
                <w:bCs/>
              </w:rPr>
              <w:t xml:space="preserve">Literacy  </w:t>
            </w:r>
            <w:r>
              <w:rPr>
                <w:b/>
                <w:bCs/>
                <w:color w:val="FF0000"/>
              </w:rPr>
              <w:t>(</w:t>
            </w:r>
            <w:proofErr w:type="gramEnd"/>
            <w:r>
              <w:rPr>
                <w:b/>
                <w:bCs/>
                <w:color w:val="FF0000"/>
              </w:rPr>
              <w:t xml:space="preserve">5-9)  </w:t>
            </w:r>
          </w:p>
          <w:p w14:paraId="780F727F" w14:textId="77777777" w:rsidR="0086298F" w:rsidRPr="0086298F" w:rsidRDefault="00286DAE" w:rsidP="0086298F">
            <w:pPr>
              <w:rPr>
                <w:rFonts w:asciiTheme="minorHAnsi" w:hAnsiTheme="minorHAnsi"/>
                <w:b/>
                <w:bCs/>
                <w:sz w:val="20"/>
                <w:szCs w:val="20"/>
              </w:rPr>
            </w:pPr>
            <w:hyperlink r:id="rId8" w:history="1">
              <w:r w:rsidR="0086298F" w:rsidRPr="0086298F">
                <w:rPr>
                  <w:rStyle w:val="Hyperlink"/>
                  <w:rFonts w:asciiTheme="minorHAnsi" w:hAnsiTheme="minorHAnsi"/>
                  <w:b/>
                  <w:bCs/>
                  <w:sz w:val="20"/>
                  <w:szCs w:val="20"/>
                  <w:u w:val="none"/>
                </w:rPr>
                <w:t>http://www.corestandards.org/ELA-Literacy/</w:t>
              </w:r>
            </w:hyperlink>
          </w:p>
          <w:p w14:paraId="780F7280" w14:textId="77777777" w:rsidR="0086298F" w:rsidRDefault="0086298F" w:rsidP="0086298F">
            <w:pPr>
              <w:rPr>
                <w:i/>
                <w:iCs/>
                <w:sz w:val="20"/>
                <w:szCs w:val="20"/>
              </w:rPr>
            </w:pPr>
            <w:r>
              <w:rPr>
                <w:i/>
                <w:iCs/>
                <w:sz w:val="20"/>
                <w:szCs w:val="20"/>
              </w:rPr>
              <w:t xml:space="preserve">These standards define what students should understand and be able to do in their study of English language arts and literacy. The standards break literacy skills down into the areas of reading, writing, language (i.e., grammar and usage) and speaking/listening. They also outline literacy skills in history, social studies, science and technical subjects. </w:t>
            </w:r>
          </w:p>
          <w:p w14:paraId="780F7281" w14:textId="77777777" w:rsidR="002D748C" w:rsidRPr="0086298F" w:rsidRDefault="002D748C" w:rsidP="001A6B49">
            <w:pPr>
              <w:tabs>
                <w:tab w:val="left" w:pos="252"/>
              </w:tabs>
              <w:autoSpaceDE w:val="0"/>
              <w:autoSpaceDN w:val="0"/>
              <w:adjustRightInd w:val="0"/>
              <w:rPr>
                <w:b/>
                <w:sz w:val="8"/>
                <w:szCs w:val="8"/>
              </w:rPr>
            </w:pPr>
          </w:p>
          <w:p w14:paraId="780F7282" w14:textId="77777777" w:rsidR="001A6B49" w:rsidRPr="00790F6F" w:rsidRDefault="001A6B49" w:rsidP="001A6B49">
            <w:pPr>
              <w:tabs>
                <w:tab w:val="left" w:pos="252"/>
              </w:tabs>
              <w:autoSpaceDE w:val="0"/>
              <w:autoSpaceDN w:val="0"/>
              <w:adjustRightInd w:val="0"/>
              <w:rPr>
                <w:b/>
                <w:color w:val="FF0000"/>
              </w:rPr>
            </w:pPr>
            <w:r w:rsidRPr="00B97F4D">
              <w:rPr>
                <w:b/>
              </w:rPr>
              <w:t xml:space="preserve">Language and Literacy Development in Dual Language Learners: A Critical Review of the Research </w:t>
            </w:r>
            <w:r w:rsidRPr="00790F6F">
              <w:rPr>
                <w:b/>
                <w:color w:val="FF0000"/>
              </w:rPr>
              <w:t>(0-5)</w:t>
            </w:r>
          </w:p>
          <w:p w14:paraId="780F7283" w14:textId="77777777" w:rsidR="001A6B49" w:rsidRPr="005E60D3" w:rsidRDefault="00286DAE" w:rsidP="001A6B49">
            <w:pPr>
              <w:tabs>
                <w:tab w:val="left" w:pos="252"/>
              </w:tabs>
              <w:autoSpaceDE w:val="0"/>
              <w:autoSpaceDN w:val="0"/>
              <w:adjustRightInd w:val="0"/>
              <w:rPr>
                <w:b/>
                <w:sz w:val="19"/>
                <w:szCs w:val="19"/>
              </w:rPr>
            </w:pPr>
            <w:hyperlink r:id="rId9" w:history="1">
              <w:r w:rsidR="001A6B49" w:rsidRPr="005E60D3">
                <w:rPr>
                  <w:b/>
                  <w:color w:val="0563C1"/>
                  <w:sz w:val="19"/>
                  <w:szCs w:val="19"/>
                </w:rPr>
                <w:t>http://cecerdll.fpg.unc.edu/sites/cecerdll.fpg.unc.edu/files/imce/documents/Brief%20%236%20Lang%20Final%207-15-11.pdf</w:t>
              </w:r>
            </w:hyperlink>
          </w:p>
          <w:p w14:paraId="780F7284" w14:textId="77777777" w:rsidR="001A6B49" w:rsidRPr="00B97F4D" w:rsidRDefault="001A6B49" w:rsidP="001A6B49">
            <w:pPr>
              <w:tabs>
                <w:tab w:val="left" w:pos="252"/>
              </w:tabs>
              <w:autoSpaceDE w:val="0"/>
              <w:autoSpaceDN w:val="0"/>
              <w:adjustRightInd w:val="0"/>
              <w:rPr>
                <w:rFonts w:cs="Arial"/>
                <w:i/>
                <w:sz w:val="20"/>
                <w:szCs w:val="20"/>
              </w:rPr>
            </w:pPr>
            <w:r w:rsidRPr="00B97F4D">
              <w:rPr>
                <w:rFonts w:cs="Arial"/>
                <w:i/>
                <w:sz w:val="20"/>
                <w:szCs w:val="20"/>
              </w:rPr>
              <w:t xml:space="preserve">This research brief summarizes findings </w:t>
            </w:r>
            <w:r w:rsidR="0086298F">
              <w:rPr>
                <w:rFonts w:cs="Arial"/>
                <w:i/>
                <w:sz w:val="20"/>
                <w:szCs w:val="20"/>
              </w:rPr>
              <w:t>of</w:t>
            </w:r>
            <w:r w:rsidRPr="00B97F4D">
              <w:rPr>
                <w:rFonts w:cs="Arial"/>
                <w:i/>
                <w:sz w:val="20"/>
                <w:szCs w:val="20"/>
              </w:rPr>
              <w:t xml:space="preserve"> a review of the literature </w:t>
            </w:r>
            <w:r w:rsidR="0086298F">
              <w:rPr>
                <w:rFonts w:cs="Arial"/>
                <w:i/>
                <w:sz w:val="20"/>
                <w:szCs w:val="20"/>
              </w:rPr>
              <w:t>on</w:t>
            </w:r>
            <w:r w:rsidRPr="00B97F4D">
              <w:rPr>
                <w:rFonts w:cs="Arial"/>
                <w:i/>
                <w:sz w:val="20"/>
                <w:szCs w:val="20"/>
              </w:rPr>
              <w:t xml:space="preserve"> language and literacy development of </w:t>
            </w:r>
            <w:r w:rsidR="0086298F">
              <w:rPr>
                <w:rFonts w:cs="Arial"/>
                <w:i/>
                <w:sz w:val="20"/>
                <w:szCs w:val="20"/>
              </w:rPr>
              <w:t xml:space="preserve">children who are </w:t>
            </w:r>
            <w:r w:rsidRPr="00B97F4D">
              <w:rPr>
                <w:rFonts w:cs="Arial"/>
                <w:i/>
                <w:sz w:val="20"/>
                <w:szCs w:val="20"/>
              </w:rPr>
              <w:t>DLLs from birth through 5.</w:t>
            </w:r>
          </w:p>
          <w:p w14:paraId="780F7285" w14:textId="77777777" w:rsidR="001A6B49" w:rsidRPr="00B97F4D" w:rsidRDefault="001A6B49" w:rsidP="001A6B49">
            <w:pPr>
              <w:ind w:left="342" w:hanging="342"/>
              <w:rPr>
                <w:b/>
                <w:sz w:val="8"/>
                <w:szCs w:val="8"/>
              </w:rPr>
            </w:pPr>
          </w:p>
          <w:p w14:paraId="780F7286" w14:textId="77777777" w:rsidR="001A6B49" w:rsidRDefault="001A6B49" w:rsidP="001A6B49">
            <w:pPr>
              <w:ind w:left="342" w:hanging="342"/>
              <w:rPr>
                <w:b/>
                <w:color w:val="FF0000"/>
              </w:rPr>
            </w:pPr>
            <w:r w:rsidRPr="00B97F4D">
              <w:rPr>
                <w:b/>
              </w:rPr>
              <w:t>The Language of Babies, Toddlers, and Preschoolers: Connecting Research to Practice</w:t>
            </w:r>
            <w:r w:rsidRPr="00B97F4D">
              <w:t xml:space="preserve"> </w:t>
            </w:r>
            <w:r w:rsidRPr="00B97F4D">
              <w:rPr>
                <w:b/>
                <w:color w:val="FF0000"/>
              </w:rPr>
              <w:t>(0-5)</w:t>
            </w:r>
          </w:p>
          <w:p w14:paraId="780F7287" w14:textId="77777777" w:rsidR="005E60D3" w:rsidRPr="005E60D3" w:rsidRDefault="00286DAE" w:rsidP="005E60D3">
            <w:pPr>
              <w:rPr>
                <w:b/>
                <w:sz w:val="20"/>
              </w:rPr>
            </w:pPr>
            <w:hyperlink r:id="rId10" w:history="1">
              <w:r w:rsidR="005E60D3" w:rsidRPr="005E60D3">
                <w:rPr>
                  <w:rStyle w:val="Hyperlink"/>
                  <w:b/>
                  <w:sz w:val="20"/>
                  <w:u w:val="none"/>
                </w:rPr>
                <w:t>http://www.buildinitiative.org/WhatsNew/ViewArticle/tabid/96/ArticleId/577/The-Language-of-Babies-Toddlers-and-Preschoolers-Connecting-Research-to-Practice.aspx</w:t>
              </w:r>
            </w:hyperlink>
          </w:p>
          <w:p w14:paraId="780F7288" w14:textId="77777777" w:rsidR="001A6B49" w:rsidRPr="0086298F" w:rsidRDefault="001A6B49" w:rsidP="001A6B49">
            <w:pPr>
              <w:rPr>
                <w:b/>
              </w:rPr>
            </w:pPr>
            <w:r w:rsidRPr="00B97F4D">
              <w:rPr>
                <w:rFonts w:cs="Arial"/>
                <w:i/>
                <w:color w:val="000000"/>
                <w:sz w:val="20"/>
              </w:rPr>
              <w:t>Published by Ounce of Prevention Fund, this short document summarizes the research on early language development and discusses how this can be translated into practice.</w:t>
            </w:r>
          </w:p>
          <w:p w14:paraId="780F7289" w14:textId="77777777" w:rsidR="001A6B49" w:rsidRPr="0086298F" w:rsidRDefault="001A6B49" w:rsidP="001A6B49">
            <w:pPr>
              <w:ind w:left="353" w:hanging="353"/>
              <w:rPr>
                <w:b/>
                <w:sz w:val="8"/>
                <w:szCs w:val="8"/>
              </w:rPr>
            </w:pPr>
          </w:p>
          <w:p w14:paraId="780F728A" w14:textId="77777777" w:rsidR="0086298F" w:rsidRDefault="00286DAE" w:rsidP="0086298F">
            <w:pPr>
              <w:rPr>
                <w:rFonts w:ascii="Arial" w:eastAsia="Times New Roman" w:hAnsi="Arial" w:cs="Arial"/>
                <w:color w:val="243270"/>
                <w:sz w:val="21"/>
                <w:szCs w:val="21"/>
              </w:rPr>
            </w:pPr>
            <w:hyperlink r:id="rId11" w:tgtFrame="_blank" w:history="1">
              <w:r w:rsidR="0086298F" w:rsidRPr="0086298F">
                <w:rPr>
                  <w:b/>
                </w:rPr>
                <w:t>Linguistic Environment of Preschool Classrooms: What Dimensions Support Children’s Language Growth?</w:t>
              </w:r>
            </w:hyperlink>
            <w:r w:rsidR="0086298F">
              <w:rPr>
                <w:b/>
              </w:rPr>
              <w:t xml:space="preserve"> (3-5)  </w:t>
            </w:r>
            <w:hyperlink r:id="rId12" w:history="1">
              <w:r w:rsidR="0086298F" w:rsidRPr="0086298F">
                <w:rPr>
                  <w:rStyle w:val="Hyperlink"/>
                  <w:rFonts w:asciiTheme="minorHAnsi" w:eastAsia="Times New Roman" w:hAnsiTheme="minorHAnsi" w:cs="Arial"/>
                  <w:b/>
                  <w:sz w:val="20"/>
                  <w:szCs w:val="20"/>
                  <w:u w:val="none"/>
                </w:rPr>
                <w:t>http://www.sciencedirect.com/science/article/pii/S0885200616301788</w:t>
              </w:r>
            </w:hyperlink>
          </w:p>
          <w:p w14:paraId="780F728B" w14:textId="77777777" w:rsidR="0086298F" w:rsidRPr="0086298F" w:rsidRDefault="0086298F" w:rsidP="0086298F">
            <w:pPr>
              <w:rPr>
                <w:rFonts w:ascii="Arial" w:eastAsia="Times New Roman" w:hAnsi="Arial" w:cs="Arial"/>
                <w:i/>
                <w:color w:val="243270"/>
                <w:sz w:val="20"/>
                <w:szCs w:val="21"/>
              </w:rPr>
            </w:pPr>
            <w:r w:rsidRPr="0086298F">
              <w:rPr>
                <w:rFonts w:eastAsia="Times New Roman" w:cs="Arial"/>
                <w:i/>
                <w:color w:val="243270"/>
                <w:sz w:val="20"/>
                <w:szCs w:val="21"/>
              </w:rPr>
              <w:t xml:space="preserve">This explored how best to represent the dimensionality of the preschool classroom’s linguistic environment and to determine which dimensions are most strongly associated with children’s language development. Participants were teachers in 49 preschool classrooms and a random sample of children from each classroom. Children’s grammar and vocabulary skills were </w:t>
            </w:r>
            <w:proofErr w:type="gramStart"/>
            <w:r w:rsidRPr="0086298F">
              <w:rPr>
                <w:rFonts w:eastAsia="Times New Roman" w:cs="Arial"/>
                <w:i/>
                <w:color w:val="243270"/>
                <w:sz w:val="20"/>
                <w:szCs w:val="21"/>
              </w:rPr>
              <w:t>measured</w:t>
            </w:r>
            <w:proofErr w:type="gramEnd"/>
            <w:r w:rsidRPr="0086298F">
              <w:rPr>
                <w:rFonts w:eastAsia="Times New Roman" w:cs="Arial"/>
                <w:i/>
                <w:color w:val="243270"/>
                <w:sz w:val="20"/>
                <w:szCs w:val="21"/>
              </w:rPr>
              <w:t xml:space="preserve"> and the classroom linguistic environment was assessed with measures representing teachers’ linguistic responsivity, data-providing features of teachers’ talk, and systems-level general quality. Results showed that only one of the three dimensions, teachers’ communication-facilitating behaviors, predicted growth in children’s vocabulary from preschool to kindergarten.</w:t>
            </w:r>
          </w:p>
          <w:p w14:paraId="780F728C" w14:textId="77777777" w:rsidR="0086298F" w:rsidRPr="0086298F" w:rsidRDefault="0086298F" w:rsidP="00FB1012">
            <w:pPr>
              <w:tabs>
                <w:tab w:val="left" w:pos="252"/>
              </w:tabs>
              <w:rPr>
                <w:rFonts w:eastAsia="Times New Roman" w:cs="Arial"/>
                <w:b/>
                <w:sz w:val="8"/>
                <w:szCs w:val="8"/>
              </w:rPr>
            </w:pPr>
          </w:p>
          <w:p w14:paraId="780F728D" w14:textId="77777777" w:rsidR="00FB1012" w:rsidRPr="00FB1012" w:rsidRDefault="00FB1012" w:rsidP="00FB1012">
            <w:pPr>
              <w:tabs>
                <w:tab w:val="left" w:pos="252"/>
              </w:tabs>
              <w:rPr>
                <w:b/>
                <w:sz w:val="8"/>
              </w:rPr>
            </w:pPr>
            <w:r w:rsidRPr="00FB1012">
              <w:rPr>
                <w:rFonts w:eastAsia="Times New Roman" w:cs="Arial"/>
                <w:b/>
              </w:rPr>
              <w:t xml:space="preserve">Multilingual Children Beyond Myths and Toward Best Practices </w:t>
            </w:r>
            <w:r w:rsidRPr="00FB1012">
              <w:rPr>
                <w:b/>
                <w:color w:val="FF0000"/>
                <w:szCs w:val="20"/>
              </w:rPr>
              <w:t>(0-9)</w:t>
            </w:r>
          </w:p>
          <w:p w14:paraId="780F728E" w14:textId="77777777" w:rsidR="00FB1012" w:rsidRPr="00FB1012" w:rsidRDefault="00286DAE" w:rsidP="00FB1012">
            <w:pPr>
              <w:rPr>
                <w:rFonts w:eastAsia="Times New Roman" w:cs="Arial"/>
                <w:b/>
                <w:color w:val="0563C1"/>
                <w:sz w:val="20"/>
              </w:rPr>
            </w:pPr>
            <w:hyperlink r:id="rId13" w:history="1">
              <w:r w:rsidR="00FB1012" w:rsidRPr="00FB1012">
                <w:rPr>
                  <w:rFonts w:eastAsia="Times New Roman" w:cs="Arial"/>
                  <w:b/>
                  <w:color w:val="0563C1"/>
                  <w:sz w:val="20"/>
                </w:rPr>
                <w:t>http://www.srcd.org/sites/default/files/documents/E-News/spr_27_4.pdf</w:t>
              </w:r>
            </w:hyperlink>
          </w:p>
          <w:p w14:paraId="780F728F" w14:textId="77777777" w:rsidR="00FB1012" w:rsidRDefault="00FB1012" w:rsidP="00FB1012">
            <w:pPr>
              <w:rPr>
                <w:rFonts w:eastAsia="Times New Roman" w:cs="Arial"/>
                <w:i/>
                <w:sz w:val="20"/>
                <w:szCs w:val="25"/>
              </w:rPr>
            </w:pPr>
            <w:r w:rsidRPr="00FB1012">
              <w:rPr>
                <w:rFonts w:eastAsia="Times New Roman" w:cs="Arial"/>
                <w:i/>
                <w:sz w:val="20"/>
                <w:szCs w:val="25"/>
              </w:rPr>
              <w:t xml:space="preserve">This compilation presents an array of practices, programs and policies that can support families and children to maintain their home language and subsequently their culture. </w:t>
            </w:r>
          </w:p>
          <w:p w14:paraId="780F7290" w14:textId="77777777" w:rsidR="00FB1012" w:rsidRPr="00FB1012" w:rsidRDefault="00FB1012" w:rsidP="00FB1012">
            <w:pPr>
              <w:rPr>
                <w:rFonts w:eastAsia="Times New Roman" w:cs="Arial"/>
                <w:sz w:val="8"/>
                <w:szCs w:val="8"/>
              </w:rPr>
            </w:pPr>
          </w:p>
          <w:p w14:paraId="780F7291" w14:textId="77777777" w:rsidR="002D748C" w:rsidRDefault="002D748C" w:rsidP="002D748C">
            <w:pPr>
              <w:autoSpaceDE w:val="0"/>
              <w:autoSpaceDN w:val="0"/>
              <w:adjustRightInd w:val="0"/>
              <w:rPr>
                <w:rFonts w:cs="Graphik-Regular"/>
                <w:b/>
                <w:color w:val="1A1A1A"/>
              </w:rPr>
            </w:pPr>
            <w:r>
              <w:rPr>
                <w:rFonts w:cs="Graphik-Regular"/>
                <w:b/>
                <w:color w:val="1A1A1A"/>
              </w:rPr>
              <w:t xml:space="preserve">Oral Storytelling Skills Impact Reading Differently for African-American Boys and </w:t>
            </w:r>
            <w:proofErr w:type="gramStart"/>
            <w:r>
              <w:rPr>
                <w:rFonts w:cs="Graphik-Regular"/>
                <w:b/>
                <w:color w:val="1A1A1A"/>
              </w:rPr>
              <w:t xml:space="preserve">Girls  </w:t>
            </w:r>
            <w:r w:rsidRPr="002D748C">
              <w:rPr>
                <w:rFonts w:cs="Graphik-Regular"/>
                <w:b/>
                <w:color w:val="FF0000"/>
              </w:rPr>
              <w:t>(</w:t>
            </w:r>
            <w:proofErr w:type="gramEnd"/>
            <w:r w:rsidRPr="002D748C">
              <w:rPr>
                <w:rFonts w:cs="Graphik-Regular"/>
                <w:b/>
                <w:color w:val="FF0000"/>
              </w:rPr>
              <w:t>3-5)</w:t>
            </w:r>
          </w:p>
          <w:p w14:paraId="780F7292" w14:textId="77777777" w:rsidR="002D748C" w:rsidRPr="002D748C" w:rsidRDefault="00286DAE" w:rsidP="002D748C">
            <w:pPr>
              <w:autoSpaceDE w:val="0"/>
              <w:autoSpaceDN w:val="0"/>
              <w:adjustRightInd w:val="0"/>
              <w:rPr>
                <w:rFonts w:cs="Graphik-Regular"/>
                <w:b/>
                <w:color w:val="1A1A1A"/>
                <w:sz w:val="20"/>
              </w:rPr>
            </w:pPr>
            <w:hyperlink r:id="rId14" w:history="1">
              <w:r w:rsidR="002D748C" w:rsidRPr="002D748C">
                <w:rPr>
                  <w:rStyle w:val="Hyperlink"/>
                  <w:rFonts w:cs="Graphik-Regular"/>
                  <w:b/>
                  <w:sz w:val="20"/>
                  <w:u w:val="none"/>
                </w:rPr>
                <w:t>http://fpg.unc.edu/news/oral-storytelling-skills-impact-reading-differently-african-american-boys-and-girls</w:t>
              </w:r>
            </w:hyperlink>
          </w:p>
          <w:p w14:paraId="780F7293" w14:textId="77777777" w:rsidR="002D748C" w:rsidRPr="002D748C" w:rsidRDefault="002D748C" w:rsidP="002D748C">
            <w:pPr>
              <w:autoSpaceDE w:val="0"/>
              <w:autoSpaceDN w:val="0"/>
              <w:adjustRightInd w:val="0"/>
              <w:rPr>
                <w:rFonts w:asciiTheme="minorHAnsi" w:hAnsiTheme="minorHAnsi" w:cstheme="minorHAnsi"/>
                <w:b/>
                <w:i/>
                <w:color w:val="1A1A1A"/>
                <w:sz w:val="20"/>
              </w:rPr>
            </w:pPr>
            <w:r w:rsidRPr="002D748C">
              <w:rPr>
                <w:rFonts w:asciiTheme="minorHAnsi" w:hAnsiTheme="minorHAnsi" w:cstheme="minorHAnsi"/>
                <w:i/>
                <w:color w:val="444444"/>
                <w:sz w:val="20"/>
                <w:szCs w:val="21"/>
                <w:lang w:val="en"/>
              </w:rPr>
              <w:t>The oral storytelling skills of African American preschoolers make a difference in how quickly their reading skills develop, and the effect is much different for girls and boys. Read all about it here.</w:t>
            </w:r>
          </w:p>
          <w:p w14:paraId="780F7294" w14:textId="77777777" w:rsidR="002D748C" w:rsidRPr="002D748C" w:rsidRDefault="002D748C" w:rsidP="00365A5B">
            <w:pPr>
              <w:rPr>
                <w:rFonts w:eastAsia="Times New Roman" w:cs="Arial"/>
                <w:b/>
                <w:sz w:val="8"/>
                <w:szCs w:val="21"/>
              </w:rPr>
            </w:pPr>
          </w:p>
          <w:p w14:paraId="780F7295" w14:textId="77777777" w:rsidR="00365A5B" w:rsidRPr="00365A5B" w:rsidRDefault="00365A5B" w:rsidP="00365A5B">
            <w:pPr>
              <w:rPr>
                <w:sz w:val="21"/>
                <w:szCs w:val="21"/>
              </w:rPr>
            </w:pPr>
            <w:r w:rsidRPr="00365A5B">
              <w:rPr>
                <w:rFonts w:eastAsia="Times New Roman" w:cs="Arial"/>
                <w:b/>
                <w:sz w:val="21"/>
                <w:szCs w:val="21"/>
              </w:rPr>
              <w:t xml:space="preserve">PreK-3rd: Challenging Common Myths About Dual Language Learners: An Update to the 2008 Report </w:t>
            </w:r>
            <w:r w:rsidRPr="00365A5B">
              <w:rPr>
                <w:rFonts w:eastAsia="Times New Roman" w:cs="Arial"/>
                <w:b/>
                <w:color w:val="FF0000"/>
                <w:sz w:val="21"/>
                <w:szCs w:val="21"/>
              </w:rPr>
              <w:t xml:space="preserve">(3-9) </w:t>
            </w:r>
          </w:p>
          <w:p w14:paraId="780F7296" w14:textId="77777777" w:rsidR="00365A5B" w:rsidRPr="00365A5B" w:rsidRDefault="00286DAE" w:rsidP="00365A5B">
            <w:pPr>
              <w:rPr>
                <w:rFonts w:eastAsia="Times New Roman" w:cs="Arial"/>
                <w:b/>
                <w:color w:val="0563C1"/>
                <w:sz w:val="20"/>
              </w:rPr>
            </w:pPr>
            <w:hyperlink r:id="rId15" w:history="1">
              <w:r w:rsidR="00365A5B" w:rsidRPr="00365A5B">
                <w:rPr>
                  <w:rFonts w:eastAsia="Times New Roman" w:cs="Arial"/>
                  <w:b/>
                  <w:color w:val="0563C1"/>
                  <w:sz w:val="20"/>
                </w:rPr>
                <w:t>http://www.buildinitiative.org/Portals/0/Uploads/Documents/PreK-3rd%20-%20Challenging%20Common%20Myths%20About%20DLLs.pdf</w:t>
              </w:r>
            </w:hyperlink>
          </w:p>
          <w:p w14:paraId="780F7297" w14:textId="77777777" w:rsidR="00365A5B" w:rsidRPr="00365A5B" w:rsidRDefault="00365A5B" w:rsidP="00365A5B">
            <w:pPr>
              <w:rPr>
                <w:rFonts w:eastAsia="Times New Roman" w:cs="Arial"/>
                <w:i/>
                <w:sz w:val="20"/>
                <w:szCs w:val="30"/>
              </w:rPr>
            </w:pPr>
            <w:r w:rsidRPr="00365A5B">
              <w:rPr>
                <w:rFonts w:eastAsia="Times New Roman" w:cs="Arial"/>
                <w:i/>
                <w:sz w:val="20"/>
                <w:szCs w:val="30"/>
              </w:rPr>
              <w:t>This brief presents two new and updates five commonly held beliefs about the development and learning of young children who are learning English as their second language and presents current research evidence that can better</w:t>
            </w:r>
          </w:p>
          <w:p w14:paraId="780F7298" w14:textId="77777777" w:rsidR="00365A5B" w:rsidRDefault="00365A5B" w:rsidP="00365A5B">
            <w:pPr>
              <w:rPr>
                <w:rFonts w:eastAsia="Times New Roman" w:cs="Arial"/>
                <w:i/>
                <w:sz w:val="20"/>
                <w:szCs w:val="30"/>
              </w:rPr>
            </w:pPr>
            <w:r w:rsidRPr="00365A5B">
              <w:rPr>
                <w:rFonts w:eastAsia="Times New Roman" w:cs="Arial"/>
                <w:i/>
                <w:sz w:val="20"/>
                <w:szCs w:val="30"/>
              </w:rPr>
              <w:t>guide our policies and our support for young DLLs.</w:t>
            </w:r>
          </w:p>
          <w:p w14:paraId="780F7299" w14:textId="77777777" w:rsidR="00365A5B" w:rsidRPr="00365A5B" w:rsidRDefault="00365A5B" w:rsidP="00365A5B">
            <w:pPr>
              <w:rPr>
                <w:rFonts w:eastAsia="Times New Roman" w:cs="Arial"/>
                <w:i/>
                <w:sz w:val="8"/>
                <w:szCs w:val="8"/>
              </w:rPr>
            </w:pPr>
          </w:p>
          <w:p w14:paraId="780F729A" w14:textId="77777777" w:rsidR="00365A5B" w:rsidRPr="00365A5B" w:rsidRDefault="002D748C" w:rsidP="00365A5B">
            <w:pPr>
              <w:rPr>
                <w:rFonts w:eastAsia="Times New Roman" w:cs="Arial"/>
                <w:b/>
              </w:rPr>
            </w:pPr>
            <w:r>
              <w:rPr>
                <w:rFonts w:eastAsia="Times New Roman" w:cs="Arial"/>
                <w:b/>
              </w:rPr>
              <w:t xml:space="preserve">Research </w:t>
            </w:r>
            <w:proofErr w:type="gramStart"/>
            <w:r w:rsidR="00365A5B" w:rsidRPr="00365A5B">
              <w:rPr>
                <w:rFonts w:eastAsia="Times New Roman" w:cs="Arial"/>
                <w:b/>
              </w:rPr>
              <w:t>Based  on</w:t>
            </w:r>
            <w:proofErr w:type="gramEnd"/>
            <w:r w:rsidR="00365A5B" w:rsidRPr="00365A5B">
              <w:rPr>
                <w:rFonts w:eastAsia="Times New Roman" w:cs="Arial"/>
                <w:b/>
              </w:rPr>
              <w:t xml:space="preserve">  Best  Practices  for  DLLs  in  PreK-</w:t>
            </w:r>
            <w:r w:rsidR="00365A5B" w:rsidRPr="00365A5B">
              <w:rPr>
                <w:rFonts w:eastAsia="Times New Roman" w:cs="Arial"/>
                <w:b/>
              </w:rPr>
              <w:softHyphen/>
              <w:t>3rd  Grade: Instructional Strategies and Language of  Instruction  </w:t>
            </w:r>
            <w:r w:rsidR="00365A5B" w:rsidRPr="00365A5B">
              <w:rPr>
                <w:rFonts w:eastAsia="Times New Roman" w:cs="Arial"/>
                <w:b/>
                <w:color w:val="FF0000"/>
              </w:rPr>
              <w:t>(3-9)</w:t>
            </w:r>
          </w:p>
          <w:p w14:paraId="780F729B" w14:textId="77777777" w:rsidR="00365A5B" w:rsidRPr="00365A5B" w:rsidRDefault="00286DAE" w:rsidP="00365A5B">
            <w:pPr>
              <w:rPr>
                <w:b/>
                <w:color w:val="0563C1"/>
                <w:sz w:val="20"/>
              </w:rPr>
            </w:pPr>
            <w:hyperlink r:id="rId16" w:history="1">
              <w:r w:rsidR="00365A5B" w:rsidRPr="00365A5B">
                <w:rPr>
                  <w:b/>
                  <w:color w:val="0563C1"/>
                  <w:sz w:val="20"/>
                </w:rPr>
                <w:t>https://www.mcknight.org/system/asset/document/864/original/Castro_NRSECEDLL_2014.pdf</w:t>
              </w:r>
            </w:hyperlink>
          </w:p>
          <w:p w14:paraId="780F729C" w14:textId="77777777" w:rsidR="00365A5B" w:rsidRPr="00365A5B" w:rsidRDefault="00365A5B" w:rsidP="00365A5B">
            <w:pPr>
              <w:rPr>
                <w:rFonts w:eastAsia="Times New Roman" w:cs="Arial"/>
                <w:i/>
                <w:sz w:val="20"/>
                <w:szCs w:val="20"/>
              </w:rPr>
            </w:pPr>
            <w:r w:rsidRPr="00365A5B">
              <w:rPr>
                <w:rFonts w:eastAsia="Times New Roman" w:cs="Arial"/>
                <w:i/>
                <w:sz w:val="20"/>
                <w:szCs w:val="20"/>
              </w:rPr>
              <w:t>This paper discusses the knowledge based needed to provide high quality education to this diverse group of children during the critical early years of schooling (Pre-</w:t>
            </w:r>
            <w:r w:rsidRPr="00365A5B">
              <w:rPr>
                <w:rFonts w:eastAsia="Times New Roman" w:cs="Arial"/>
                <w:i/>
                <w:sz w:val="20"/>
                <w:szCs w:val="20"/>
              </w:rPr>
              <w:softHyphen/>
              <w:t>K to third grade). Developmental and contextual considerations when designing instruction for dual language learners are discussed. Research-</w:t>
            </w:r>
            <w:r w:rsidRPr="00365A5B">
              <w:rPr>
                <w:rFonts w:eastAsia="Times New Roman" w:cs="Arial"/>
                <w:i/>
                <w:sz w:val="20"/>
                <w:szCs w:val="20"/>
              </w:rPr>
              <w:softHyphen/>
              <w:t>based instructional strategies and language of instruction approaches for the education of dual language learners PreK</w:t>
            </w:r>
            <w:r w:rsidRPr="00365A5B">
              <w:rPr>
                <w:rFonts w:eastAsia="Times New Roman" w:cs="Arial"/>
                <w:i/>
                <w:sz w:val="20"/>
                <w:szCs w:val="20"/>
              </w:rPr>
              <w:softHyphen/>
            </w:r>
            <w:r w:rsidRPr="00365A5B">
              <w:rPr>
                <w:rFonts w:eastAsia="Times New Roman" w:cs="Cambria Math"/>
                <w:i/>
                <w:sz w:val="20"/>
                <w:szCs w:val="20"/>
              </w:rPr>
              <w:t>‐</w:t>
            </w:r>
            <w:r w:rsidRPr="00365A5B">
              <w:rPr>
                <w:rFonts w:eastAsia="Times New Roman" w:cs="Arial"/>
                <w:i/>
                <w:sz w:val="20"/>
                <w:szCs w:val="20"/>
              </w:rPr>
              <w:t>3</w:t>
            </w:r>
            <w:r w:rsidRPr="00365A5B">
              <w:rPr>
                <w:rFonts w:eastAsia="Times New Roman" w:cs="Arial"/>
                <w:i/>
                <w:sz w:val="20"/>
                <w:szCs w:val="20"/>
                <w:vertAlign w:val="superscript"/>
              </w:rPr>
              <w:t>rd</w:t>
            </w:r>
            <w:r w:rsidRPr="00365A5B">
              <w:rPr>
                <w:rFonts w:eastAsia="Times New Roman" w:cs="Arial"/>
                <w:i/>
                <w:sz w:val="20"/>
                <w:szCs w:val="20"/>
              </w:rPr>
              <w:t xml:space="preserve"> grade are described, followed by a discussion of instructional approaches in multilingual classrooms.</w:t>
            </w:r>
          </w:p>
          <w:p w14:paraId="780F729D" w14:textId="77777777" w:rsidR="001A6B49" w:rsidRPr="003C5E31" w:rsidRDefault="00D86DF6" w:rsidP="003C5E31">
            <w:pPr>
              <w:tabs>
                <w:tab w:val="left" w:pos="1418"/>
              </w:tabs>
              <w:rPr>
                <w:b/>
                <w:sz w:val="8"/>
                <w:szCs w:val="8"/>
              </w:rPr>
            </w:pPr>
            <w:r>
              <w:rPr>
                <w:b/>
                <w:sz w:val="8"/>
                <w:szCs w:val="8"/>
              </w:rPr>
              <w:tab/>
            </w:r>
          </w:p>
        </w:tc>
      </w:tr>
    </w:tbl>
    <w:p w14:paraId="780F729F" w14:textId="77777777" w:rsidR="003C5E31" w:rsidRDefault="003C5E31" w:rsidP="003C5E31"/>
    <w:p w14:paraId="780F72A0" w14:textId="2B60D328" w:rsidR="005E60D3" w:rsidRPr="005E60D3" w:rsidRDefault="005E60D3" w:rsidP="005E60D3">
      <w:pPr>
        <w:rPr>
          <w:rFonts w:ascii="Calibri" w:eastAsia="Calibri" w:hAnsi="Calibri"/>
          <w:sz w:val="20"/>
        </w:rPr>
      </w:pPr>
      <w:r w:rsidRPr="005E60D3">
        <w:rPr>
          <w:rFonts w:ascii="Calibri" w:eastAsia="Calibri" w:hAnsi="Calibri"/>
          <w:sz w:val="20"/>
        </w:rPr>
        <w:t xml:space="preserve">This collection was compiled and annotated by </w:t>
      </w:r>
      <w:hyperlink r:id="rId17" w:history="1">
        <w:r w:rsidRPr="005E60D3">
          <w:rPr>
            <w:rFonts w:ascii="Calibri" w:eastAsia="Calibri" w:hAnsi="Calibri"/>
            <w:color w:val="0000FF"/>
            <w:sz w:val="20"/>
            <w:u w:val="single"/>
          </w:rPr>
          <w:t>Camille Catlett</w:t>
        </w:r>
      </w:hyperlink>
      <w:r w:rsidRPr="005E60D3">
        <w:rPr>
          <w:rFonts w:ascii="Calibri" w:eastAsia="Calibri" w:hAnsi="Calibri"/>
          <w:sz w:val="20"/>
        </w:rPr>
        <w:t xml:space="preserve"> for the Vermont Agency of Education and funded by the Vermont Race to the Top Early Learning Challenge Grant. It is current as of </w:t>
      </w:r>
      <w:r w:rsidR="00286DAE">
        <w:rPr>
          <w:rFonts w:ascii="Calibri" w:eastAsia="Calibri" w:hAnsi="Calibri"/>
          <w:sz w:val="20"/>
        </w:rPr>
        <w:t>October</w:t>
      </w:r>
      <w:bookmarkStart w:id="0" w:name="_GoBack"/>
      <w:bookmarkEnd w:id="0"/>
      <w:r w:rsidR="0086298F">
        <w:rPr>
          <w:rFonts w:ascii="Calibri" w:eastAsia="Calibri" w:hAnsi="Calibri"/>
          <w:sz w:val="20"/>
        </w:rPr>
        <w:t xml:space="preserve"> 2018</w:t>
      </w:r>
      <w:r w:rsidRPr="005E60D3">
        <w:rPr>
          <w:rFonts w:ascii="Calibri" w:eastAsia="Calibri" w:hAnsi="Calibri"/>
          <w:sz w:val="20"/>
        </w:rPr>
        <w:t xml:space="preserve">. </w:t>
      </w:r>
      <w:r w:rsidRPr="005E60D3">
        <w:rPr>
          <w:rFonts w:ascii="Calibri" w:eastAsia="Calibri" w:hAnsi="Calibri"/>
          <w:sz w:val="20"/>
          <w:highlight w:val="yellow"/>
        </w:rPr>
        <w:t>Highlighted resources are available in English and Spanish.</w:t>
      </w:r>
    </w:p>
    <w:tbl>
      <w:tblPr>
        <w:tblStyle w:val="TableGrid2"/>
        <w:tblpPr w:leftFromText="180" w:rightFromText="180" w:vertAnchor="text" w:tblpX="-288" w:tblpY="1"/>
        <w:tblOverlap w:val="never"/>
        <w:tblW w:w="10638" w:type="dxa"/>
        <w:tblInd w:w="0" w:type="dxa"/>
        <w:tblLayout w:type="fixed"/>
        <w:tblLook w:val="04A0" w:firstRow="1" w:lastRow="0" w:firstColumn="1" w:lastColumn="0" w:noHBand="0" w:noVBand="1"/>
      </w:tblPr>
      <w:tblGrid>
        <w:gridCol w:w="450"/>
        <w:gridCol w:w="10188"/>
      </w:tblGrid>
      <w:tr w:rsidR="0092376B" w:rsidRPr="001A6B49" w14:paraId="780F72A3"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2A1" w14:textId="77777777" w:rsidR="0092376B" w:rsidRPr="00907F25" w:rsidRDefault="003C5E31" w:rsidP="007646EB">
            <w:pPr>
              <w:ind w:left="113" w:right="113"/>
              <w:jc w:val="center"/>
              <w:rPr>
                <w:rFonts w:cs="Calibri"/>
                <w:b/>
                <w:highlight w:val="yellow"/>
              </w:rPr>
            </w:pPr>
            <w:r w:rsidRPr="00907F25">
              <w:rPr>
                <w:highlight w:val="yellow"/>
              </w:rPr>
              <w:lastRenderedPageBreak/>
              <w:br w:type="column"/>
            </w:r>
            <w:r w:rsidR="0092376B" w:rsidRPr="00907F25">
              <w:rPr>
                <w:highlight w:val="yellow"/>
              </w:rPr>
              <w:br w:type="column"/>
            </w:r>
            <w:r w:rsidR="0092376B" w:rsidRPr="00907F25">
              <w:rPr>
                <w:rFonts w:ascii="Times New Roman" w:eastAsia="Times New Roman" w:hAnsi="Times New Roman"/>
                <w:color w:val="0000FF"/>
                <w:sz w:val="24"/>
                <w:szCs w:val="24"/>
                <w:highlight w:val="yellow"/>
                <w:u w:val="single"/>
              </w:rPr>
              <w:br w:type="column"/>
            </w:r>
            <w:r w:rsidR="0092376B" w:rsidRPr="00907F25">
              <w:rPr>
                <w:rFonts w:ascii="Times New Roman" w:eastAsia="Times New Roman" w:hAnsi="Times New Roman"/>
                <w:sz w:val="24"/>
                <w:szCs w:val="24"/>
                <w:highlight w:val="yellow"/>
              </w:rPr>
              <w:br w:type="column"/>
            </w:r>
            <w:r w:rsidR="0092376B" w:rsidRPr="00907F25">
              <w:rPr>
                <w:rFonts w:ascii="Times New Roman" w:eastAsia="Times New Roman" w:hAnsi="Times New Roman"/>
                <w:color w:val="0000FF"/>
                <w:sz w:val="24"/>
                <w:szCs w:val="24"/>
                <w:highlight w:val="yellow"/>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2A2" w14:textId="77777777" w:rsidR="0092376B" w:rsidRPr="00907F25" w:rsidRDefault="0092376B" w:rsidP="007646EB">
            <w:pPr>
              <w:ind w:left="256" w:hanging="256"/>
              <w:jc w:val="center"/>
              <w:rPr>
                <w:rFonts w:cs="Calibri"/>
                <w:b/>
                <w:szCs w:val="24"/>
                <w:highlight w:val="yellow"/>
              </w:rPr>
            </w:pPr>
            <w:r w:rsidRPr="00907F25">
              <w:rPr>
                <w:rFonts w:cs="Calibri"/>
                <w:b/>
                <w:sz w:val="32"/>
                <w:szCs w:val="24"/>
              </w:rPr>
              <w:t>Language</w:t>
            </w:r>
            <w:r w:rsidR="00DB00C4" w:rsidRPr="00907F25">
              <w:rPr>
                <w:rFonts w:cs="Calibri"/>
                <w:b/>
                <w:sz w:val="32"/>
                <w:szCs w:val="24"/>
              </w:rPr>
              <w:t xml:space="preserve"> </w:t>
            </w:r>
            <w:r w:rsidR="00790F6F" w:rsidRPr="00907F25">
              <w:rPr>
                <w:rFonts w:cs="Calibri"/>
                <w:b/>
                <w:sz w:val="32"/>
                <w:szCs w:val="24"/>
              </w:rPr>
              <w:t xml:space="preserve">Development </w:t>
            </w:r>
            <w:r w:rsidR="00DB00C4" w:rsidRPr="00907F25">
              <w:rPr>
                <w:rFonts w:cs="Calibri"/>
                <w:b/>
                <w:sz w:val="32"/>
                <w:szCs w:val="24"/>
              </w:rPr>
              <w:t>Resources</w:t>
            </w:r>
          </w:p>
        </w:tc>
      </w:tr>
      <w:tr w:rsidR="0092376B" w:rsidRPr="00D86DF6" w14:paraId="780F72BC" w14:textId="77777777" w:rsidTr="0092376B">
        <w:trPr>
          <w:cantSplit/>
          <w:trHeight w:val="4043"/>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80F72A4" w14:textId="77777777" w:rsidR="0092376B" w:rsidRPr="00907F25" w:rsidRDefault="0092376B" w:rsidP="007646EB">
            <w:pPr>
              <w:ind w:left="113" w:right="113"/>
              <w:jc w:val="center"/>
              <w:rPr>
                <w:rFonts w:ascii="Times New Roman" w:eastAsia="Times New Roman" w:hAnsi="Times New Roman"/>
                <w:sz w:val="24"/>
                <w:szCs w:val="24"/>
                <w:highlight w:val="yellow"/>
              </w:rPr>
            </w:pPr>
            <w:r w:rsidRPr="00907F25">
              <w:rPr>
                <w:rFonts w:cs="Calibri"/>
                <w:b/>
                <w:sz w:val="28"/>
              </w:rPr>
              <w:t>Evidence 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780F72A5" w14:textId="77777777" w:rsidR="007D1007" w:rsidRDefault="007D1007" w:rsidP="0086298F">
            <w:pPr>
              <w:rPr>
                <w:b/>
                <w:szCs w:val="21"/>
                <w:highlight w:val="yellow"/>
              </w:rPr>
            </w:pPr>
          </w:p>
          <w:p w14:paraId="780F72A6" w14:textId="77777777" w:rsidR="007D1007" w:rsidRDefault="0086298F" w:rsidP="0086298F">
            <w:pPr>
              <w:rPr>
                <w:rFonts w:cs="Arial"/>
                <w:b/>
                <w:color w:val="FF0000"/>
                <w:sz w:val="21"/>
                <w:szCs w:val="21"/>
                <w:highlight w:val="yellow"/>
              </w:rPr>
            </w:pPr>
            <w:r w:rsidRPr="007D1007">
              <w:rPr>
                <w:b/>
                <w:szCs w:val="21"/>
                <w:highlight w:val="yellow"/>
              </w:rPr>
              <w:t>Responding to Linguistic and Cultural Diversity: Recommendations for Effective Early Childhood Education</w:t>
            </w:r>
            <w:r w:rsidRPr="007D1007">
              <w:rPr>
                <w:rFonts w:cs="Arial"/>
                <w:szCs w:val="21"/>
                <w:highlight w:val="yellow"/>
              </w:rPr>
              <w:t xml:space="preserve"> </w:t>
            </w:r>
          </w:p>
          <w:p w14:paraId="780F72A7" w14:textId="77777777" w:rsidR="0086298F" w:rsidRPr="00365A5B" w:rsidRDefault="0086298F" w:rsidP="0086298F">
            <w:pPr>
              <w:rPr>
                <w:b/>
                <w:color w:val="0000FF"/>
                <w:sz w:val="20"/>
                <w:highlight w:val="yellow"/>
              </w:rPr>
            </w:pPr>
            <w:r w:rsidRPr="00365A5B">
              <w:rPr>
                <w:rFonts w:cs="Arial"/>
                <w:b/>
                <w:color w:val="FF0000"/>
                <w:sz w:val="21"/>
                <w:szCs w:val="21"/>
                <w:highlight w:val="yellow"/>
              </w:rPr>
              <w:t>(0-</w:t>
            </w:r>
            <w:r>
              <w:rPr>
                <w:rFonts w:cs="Arial"/>
                <w:b/>
                <w:color w:val="FF0000"/>
                <w:sz w:val="21"/>
                <w:szCs w:val="21"/>
                <w:highlight w:val="yellow"/>
              </w:rPr>
              <w:t>8</w:t>
            </w:r>
            <w:r w:rsidRPr="00365A5B">
              <w:rPr>
                <w:rFonts w:cs="Arial"/>
                <w:b/>
                <w:color w:val="FF0000"/>
                <w:sz w:val="21"/>
                <w:szCs w:val="21"/>
                <w:highlight w:val="yellow"/>
              </w:rPr>
              <w:t>)</w:t>
            </w:r>
            <w:r w:rsidRPr="00365A5B">
              <w:rPr>
                <w:rFonts w:cs="Arial"/>
                <w:highlight w:val="yellow"/>
              </w:rPr>
              <w:t xml:space="preserve"> </w:t>
            </w:r>
            <w:hyperlink r:id="rId18" w:history="1">
              <w:r w:rsidRPr="00365A5B">
                <w:rPr>
                  <w:b/>
                  <w:color w:val="0000FF"/>
                  <w:sz w:val="20"/>
                  <w:highlight w:val="yellow"/>
                </w:rPr>
                <w:t>http://www.naeyc.org/files/naeyc/file/positions/PSDIV98.PDF</w:t>
              </w:r>
            </w:hyperlink>
            <w:r w:rsidRPr="00365A5B">
              <w:rPr>
                <w:b/>
                <w:color w:val="0000FF"/>
                <w:sz w:val="20"/>
                <w:highlight w:val="yellow"/>
              </w:rPr>
              <w:t xml:space="preserve"> </w:t>
            </w:r>
            <w:r w:rsidRPr="00365A5B">
              <w:rPr>
                <w:color w:val="0000FF"/>
                <w:sz w:val="20"/>
                <w:highlight w:val="yellow"/>
                <w:shd w:val="clear" w:color="auto" w:fill="000000"/>
              </w:rPr>
              <w:t>(English)</w:t>
            </w:r>
          </w:p>
          <w:p w14:paraId="780F72A8" w14:textId="77777777" w:rsidR="0086298F" w:rsidRPr="00365A5B" w:rsidRDefault="00286DAE" w:rsidP="0086298F">
            <w:pPr>
              <w:rPr>
                <w:b/>
                <w:color w:val="0000FF"/>
                <w:sz w:val="20"/>
                <w:highlight w:val="yellow"/>
              </w:rPr>
            </w:pPr>
            <w:hyperlink r:id="rId19" w:history="1">
              <w:r w:rsidR="0086298F" w:rsidRPr="00365A5B">
                <w:rPr>
                  <w:b/>
                  <w:color w:val="0563C1"/>
                  <w:sz w:val="20"/>
                  <w:highlight w:val="yellow"/>
                </w:rPr>
                <w:t>http://www.naeyc.org/files/naeyc/file/positions/PSDISP98.PDF</w:t>
              </w:r>
            </w:hyperlink>
            <w:r w:rsidR="0086298F" w:rsidRPr="00365A5B">
              <w:rPr>
                <w:b/>
                <w:color w:val="0000FF"/>
                <w:sz w:val="20"/>
                <w:highlight w:val="yellow"/>
              </w:rPr>
              <w:t xml:space="preserve"> </w:t>
            </w:r>
            <w:r w:rsidR="0086298F" w:rsidRPr="00365A5B">
              <w:rPr>
                <w:color w:val="0000FF"/>
                <w:sz w:val="20"/>
                <w:highlight w:val="yellow"/>
                <w:shd w:val="clear" w:color="auto" w:fill="000000"/>
              </w:rPr>
              <w:t>(Spanish)</w:t>
            </w:r>
          </w:p>
          <w:p w14:paraId="780F72A9" w14:textId="77777777" w:rsidR="0086298F" w:rsidRPr="00365A5B" w:rsidRDefault="0086298F" w:rsidP="0086298F">
            <w:pPr>
              <w:tabs>
                <w:tab w:val="left" w:pos="252"/>
              </w:tabs>
              <w:autoSpaceDE w:val="0"/>
              <w:autoSpaceDN w:val="0"/>
              <w:adjustRightInd w:val="0"/>
              <w:rPr>
                <w:rFonts w:cs="Arial"/>
                <w:i/>
                <w:sz w:val="20"/>
                <w:szCs w:val="18"/>
              </w:rPr>
            </w:pPr>
            <w:r w:rsidRPr="002D748C">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sidRPr="00365A5B">
              <w:rPr>
                <w:rFonts w:cs="Arial"/>
                <w:i/>
                <w:sz w:val="20"/>
                <w:szCs w:val="18"/>
              </w:rPr>
              <w:t xml:space="preserve"> </w:t>
            </w:r>
          </w:p>
          <w:p w14:paraId="780F72AA" w14:textId="77777777" w:rsidR="0086298F" w:rsidRPr="00365A5B" w:rsidRDefault="0086298F" w:rsidP="0086298F">
            <w:pPr>
              <w:ind w:left="342" w:hanging="342"/>
              <w:rPr>
                <w:b/>
                <w:sz w:val="8"/>
                <w:szCs w:val="8"/>
              </w:rPr>
            </w:pPr>
          </w:p>
          <w:p w14:paraId="780F72AB" w14:textId="77777777" w:rsidR="0086298F" w:rsidRDefault="0086298F" w:rsidP="0086298F">
            <w:pPr>
              <w:rPr>
                <w:b/>
                <w:color w:val="FF0000"/>
              </w:rPr>
            </w:pPr>
            <w:r w:rsidRPr="00365A5B">
              <w:rPr>
                <w:b/>
              </w:rPr>
              <w:t xml:space="preserve">Responsiveness to ALL Children, Families, and Professionals: Integrating Cultural and Linguistic Diversity into Policy and Practice </w:t>
            </w:r>
            <w:r w:rsidRPr="00365A5B">
              <w:rPr>
                <w:b/>
                <w:color w:val="FF0000"/>
              </w:rPr>
              <w:t>(0-</w:t>
            </w:r>
            <w:r>
              <w:rPr>
                <w:b/>
                <w:color w:val="FF0000"/>
              </w:rPr>
              <w:t>8</w:t>
            </w:r>
            <w:r w:rsidRPr="00365A5B">
              <w:rPr>
                <w:b/>
                <w:color w:val="FF0000"/>
              </w:rPr>
              <w:t>)</w:t>
            </w:r>
          </w:p>
          <w:p w14:paraId="780F72AC" w14:textId="77777777" w:rsidR="0086298F" w:rsidRPr="005E60D3" w:rsidRDefault="00286DAE" w:rsidP="0086298F">
            <w:pPr>
              <w:rPr>
                <w:b/>
                <w:sz w:val="20"/>
              </w:rPr>
            </w:pPr>
            <w:hyperlink r:id="rId20" w:history="1">
              <w:r w:rsidR="0086298F" w:rsidRPr="005E60D3">
                <w:rPr>
                  <w:rStyle w:val="Hyperlink"/>
                  <w:b/>
                  <w:sz w:val="20"/>
                  <w:u w:val="none"/>
                </w:rPr>
                <w:t>http://www.buildinitiative.org/TheIssues/DiversityEquity/Toolkit/ToolkitResourceList/ViewToolkit/tabid/224/ArticleId/282/Responsiveness-to-ALL-Children-Families-and-Professionals-Integrating-Cultural-and-Linguistic-Divers.aspx</w:t>
              </w:r>
            </w:hyperlink>
            <w:r w:rsidR="0086298F" w:rsidRPr="005E60D3">
              <w:rPr>
                <w:b/>
                <w:sz w:val="20"/>
              </w:rPr>
              <w:t xml:space="preserve"> </w:t>
            </w:r>
          </w:p>
          <w:p w14:paraId="780F72AD" w14:textId="77777777" w:rsidR="0086298F" w:rsidRPr="00365A5B" w:rsidRDefault="0086298F" w:rsidP="0086298F">
            <w:pPr>
              <w:tabs>
                <w:tab w:val="left" w:pos="252"/>
              </w:tabs>
              <w:autoSpaceDE w:val="0"/>
              <w:autoSpaceDN w:val="0"/>
              <w:adjustRightInd w:val="0"/>
              <w:rPr>
                <w:rFonts w:cs="Arial"/>
                <w:i/>
                <w:sz w:val="20"/>
                <w:szCs w:val="18"/>
              </w:rPr>
            </w:pPr>
            <w:r w:rsidRPr="00365A5B">
              <w:rPr>
                <w:rFonts w:cs="Arial"/>
                <w:i/>
                <w:sz w:val="20"/>
                <w:szCs w:val="18"/>
              </w:rPr>
              <w:t xml:space="preserve">This short position statement presents six key features of organizations that are responsive to the culture, values, and language of families. It also includes a definition of the </w:t>
            </w:r>
            <w:proofErr w:type="gramStart"/>
            <w:r w:rsidRPr="00365A5B">
              <w:rPr>
                <w:rFonts w:cs="Arial"/>
                <w:i/>
                <w:sz w:val="20"/>
                <w:szCs w:val="18"/>
              </w:rPr>
              <w:t>terms</w:t>
            </w:r>
            <w:proofErr w:type="gramEnd"/>
            <w:r w:rsidRPr="00365A5B">
              <w:rPr>
                <w:rFonts w:cs="Arial"/>
                <w:i/>
                <w:sz w:val="20"/>
                <w:szCs w:val="18"/>
              </w:rPr>
              <w:t xml:space="preserve"> “culture” and “values”.</w:t>
            </w:r>
          </w:p>
          <w:p w14:paraId="780F72AE" w14:textId="77777777" w:rsidR="0086298F" w:rsidRPr="0086298F" w:rsidRDefault="0086298F" w:rsidP="0092376B">
            <w:pPr>
              <w:rPr>
                <w:b/>
                <w:sz w:val="8"/>
                <w:szCs w:val="8"/>
                <w:highlight w:val="yellow"/>
              </w:rPr>
            </w:pPr>
          </w:p>
          <w:p w14:paraId="780F72AF" w14:textId="77777777" w:rsidR="0092376B" w:rsidRPr="00907F25" w:rsidRDefault="0092376B" w:rsidP="0092376B">
            <w:pPr>
              <w:rPr>
                <w:highlight w:val="yellow"/>
              </w:rPr>
            </w:pPr>
            <w:r w:rsidRPr="00907F25">
              <w:rPr>
                <w:b/>
                <w:highlight w:val="yellow"/>
              </w:rPr>
              <w:t xml:space="preserve">Screening and Assessment of Young English Language Learners </w:t>
            </w:r>
            <w:r w:rsidRPr="00907F25">
              <w:rPr>
                <w:b/>
                <w:color w:val="FF0000"/>
                <w:highlight w:val="yellow"/>
              </w:rPr>
              <w:t>(0-</w:t>
            </w:r>
            <w:r w:rsidR="00804832" w:rsidRPr="00907F25">
              <w:rPr>
                <w:b/>
                <w:color w:val="FF0000"/>
                <w:highlight w:val="yellow"/>
              </w:rPr>
              <w:t>8</w:t>
            </w:r>
            <w:r w:rsidRPr="00907F25">
              <w:rPr>
                <w:b/>
                <w:color w:val="FF0000"/>
                <w:highlight w:val="yellow"/>
              </w:rPr>
              <w:t>)</w:t>
            </w:r>
          </w:p>
          <w:p w14:paraId="780F72B0" w14:textId="77777777" w:rsidR="0092376B" w:rsidRPr="00907F25" w:rsidRDefault="00286DAE" w:rsidP="0092376B">
            <w:pPr>
              <w:rPr>
                <w:sz w:val="20"/>
                <w:highlight w:val="yellow"/>
              </w:rPr>
            </w:pPr>
            <w:hyperlink r:id="rId21" w:history="1">
              <w:r w:rsidR="0092376B" w:rsidRPr="00907F25">
                <w:rPr>
                  <w:b/>
                  <w:color w:val="0563C1"/>
                  <w:sz w:val="20"/>
                  <w:highlight w:val="yellow"/>
                </w:rPr>
                <w:t>http://www.naeyc.org/files/naeyc/file/positions/ELL_SupplementLong.pdf</w:t>
              </w:r>
            </w:hyperlink>
            <w:r w:rsidR="0092376B" w:rsidRPr="00907F25">
              <w:rPr>
                <w:b/>
                <w:sz w:val="20"/>
                <w:highlight w:val="yellow"/>
              </w:rPr>
              <w:t xml:space="preserve"> </w:t>
            </w:r>
            <w:r w:rsidR="0092376B" w:rsidRPr="00907F25">
              <w:rPr>
                <w:sz w:val="20"/>
                <w:highlight w:val="yellow"/>
              </w:rPr>
              <w:t>(English)</w:t>
            </w:r>
          </w:p>
          <w:p w14:paraId="780F72B1" w14:textId="77777777" w:rsidR="0092376B" w:rsidRPr="00907F25" w:rsidRDefault="00286DAE" w:rsidP="0092376B">
            <w:pPr>
              <w:rPr>
                <w:sz w:val="20"/>
                <w:highlight w:val="yellow"/>
              </w:rPr>
            </w:pPr>
            <w:hyperlink r:id="rId22" w:history="1">
              <w:r w:rsidR="0092376B" w:rsidRPr="00907F25">
                <w:rPr>
                  <w:b/>
                  <w:color w:val="0563C1"/>
                  <w:sz w:val="20"/>
                  <w:highlight w:val="yellow"/>
                </w:rPr>
                <w:t>http://www.naeyc.org/files/naeyc/file/positions/ELLSupplementShortSpanish.pdf</w:t>
              </w:r>
            </w:hyperlink>
            <w:r w:rsidR="0092376B" w:rsidRPr="00907F25">
              <w:rPr>
                <w:b/>
                <w:sz w:val="20"/>
                <w:highlight w:val="yellow"/>
              </w:rPr>
              <w:t xml:space="preserve"> </w:t>
            </w:r>
            <w:r w:rsidR="0092376B" w:rsidRPr="00907F25">
              <w:rPr>
                <w:sz w:val="20"/>
                <w:highlight w:val="yellow"/>
              </w:rPr>
              <w:t>(Spanish)</w:t>
            </w:r>
          </w:p>
          <w:p w14:paraId="780F72B2" w14:textId="77777777" w:rsidR="0092376B" w:rsidRPr="00907F25" w:rsidRDefault="0092376B" w:rsidP="0092376B">
            <w:pPr>
              <w:rPr>
                <w:rFonts w:eastAsia="Times New Roman" w:cs="Arial"/>
                <w:i/>
                <w:sz w:val="20"/>
                <w:szCs w:val="20"/>
              </w:rPr>
            </w:pPr>
            <w:r w:rsidRPr="00907F25">
              <w:rPr>
                <w:rFonts w:eastAsia="Times New Roman" w:cs="Arial"/>
                <w:i/>
                <w:sz w:val="20"/>
                <w:szCs w:val="20"/>
              </w:rPr>
              <w:t xml:space="preserve">The aim of this document is to explain and expand on the meaning of </w:t>
            </w:r>
            <w:r w:rsidRPr="00907F25">
              <w:rPr>
                <w:rFonts w:eastAsia="Times New Roman" w:cs="Calibri"/>
                <w:i/>
                <w:sz w:val="20"/>
                <w:szCs w:val="20"/>
              </w:rPr>
              <w:t>“</w:t>
            </w:r>
            <w:r w:rsidRPr="00907F25">
              <w:rPr>
                <w:rFonts w:eastAsia="Times New Roman" w:cs="Arial"/>
                <w:i/>
                <w:sz w:val="20"/>
                <w:szCs w:val="20"/>
              </w:rPr>
              <w:t>linguistically and culturally responsive,</w:t>
            </w:r>
            <w:r w:rsidRPr="00907F25">
              <w:rPr>
                <w:rFonts w:eastAsia="Times New Roman" w:cs="Calibri"/>
                <w:i/>
                <w:sz w:val="20"/>
                <w:szCs w:val="20"/>
              </w:rPr>
              <w:t>”</w:t>
            </w:r>
            <w:r w:rsidRPr="00907F25">
              <w:rPr>
                <w:rFonts w:eastAsia="Times New Roman" w:cs="Arial"/>
                <w:i/>
                <w:sz w:val="20"/>
                <w:szCs w:val="20"/>
              </w:rPr>
              <w:t xml:space="preserve"> to discuss other issues uniquely related to the screening and assessment of young English-language learners, and to make specific recommendations to increase the probability that all young English-language learners will have the benefit of appropriate, effective assessment of their learning and development.</w:t>
            </w:r>
          </w:p>
          <w:p w14:paraId="780F72B3" w14:textId="77777777" w:rsidR="0092376B" w:rsidRPr="00907F25" w:rsidRDefault="0092376B" w:rsidP="0092376B">
            <w:pPr>
              <w:rPr>
                <w:sz w:val="8"/>
                <w:szCs w:val="8"/>
                <w:highlight w:val="yellow"/>
              </w:rPr>
            </w:pPr>
          </w:p>
          <w:p w14:paraId="780F72B4" w14:textId="77777777" w:rsidR="0092376B" w:rsidRPr="00907F25" w:rsidRDefault="0092376B" w:rsidP="0092376B">
            <w:pPr>
              <w:ind w:left="342" w:hanging="342"/>
              <w:rPr>
                <w:b/>
                <w:highlight w:val="yellow"/>
              </w:rPr>
            </w:pPr>
            <w:r w:rsidRPr="00907F25">
              <w:rPr>
                <w:b/>
                <w:highlight w:val="yellow"/>
              </w:rPr>
              <w:t xml:space="preserve">Teaching English Language Learners: What the Research Does and Does Not Say </w:t>
            </w:r>
            <w:r w:rsidRPr="00907F25">
              <w:rPr>
                <w:b/>
                <w:color w:val="FF0000"/>
                <w:highlight w:val="yellow"/>
              </w:rPr>
              <w:t>(0-9)</w:t>
            </w:r>
          </w:p>
          <w:p w14:paraId="780F72B5" w14:textId="77777777" w:rsidR="0092376B" w:rsidRPr="00907F25" w:rsidRDefault="00286DAE" w:rsidP="0092376B">
            <w:pPr>
              <w:rPr>
                <w:b/>
                <w:sz w:val="20"/>
                <w:highlight w:val="yellow"/>
              </w:rPr>
            </w:pPr>
            <w:hyperlink r:id="rId23" w:history="1">
              <w:r w:rsidR="0092376B" w:rsidRPr="00907F25">
                <w:rPr>
                  <w:rFonts w:eastAsia="Times New Roman" w:cs="Arial"/>
                  <w:b/>
                  <w:bCs/>
                  <w:color w:val="0000FF" w:themeColor="hyperlink"/>
                  <w:sz w:val="20"/>
                  <w:highlight w:val="yellow"/>
                </w:rPr>
                <w:t>http://www.aft.org/pdfs/americaneducator/summer2008/goldenberg.pdf</w:t>
              </w:r>
            </w:hyperlink>
          </w:p>
          <w:p w14:paraId="780F72B6" w14:textId="77777777" w:rsidR="0092376B" w:rsidRPr="00907F25" w:rsidRDefault="0092376B" w:rsidP="0092376B">
            <w:pPr>
              <w:rPr>
                <w:rFonts w:cs="Arial"/>
                <w:i/>
                <w:color w:val="000000" w:themeColor="text1"/>
                <w:sz w:val="20"/>
              </w:rPr>
            </w:pPr>
            <w:r w:rsidRPr="00907F25">
              <w:rPr>
                <w:rFonts w:cs="Arial"/>
                <w:i/>
                <w:color w:val="000000" w:themeColor="text1"/>
                <w:sz w:val="20"/>
              </w:rPr>
              <w:t>This article discusses the main findings from two major reviews of the research on educating ELLs. Apart from presenting what the research does say, this article also talks about what the research does not yet say.</w:t>
            </w:r>
          </w:p>
          <w:p w14:paraId="780F72B7" w14:textId="77777777" w:rsidR="0092376B" w:rsidRPr="00907F25" w:rsidRDefault="0092376B" w:rsidP="0092376B">
            <w:pPr>
              <w:ind w:left="342" w:hanging="342"/>
              <w:rPr>
                <w:sz w:val="8"/>
                <w:szCs w:val="8"/>
                <w:highlight w:val="yellow"/>
              </w:rPr>
            </w:pPr>
          </w:p>
          <w:p w14:paraId="780F72B8" w14:textId="77777777" w:rsidR="0092376B" w:rsidRPr="00907F25" w:rsidRDefault="0092376B" w:rsidP="0092376B">
            <w:pPr>
              <w:ind w:left="342" w:hanging="342"/>
              <w:rPr>
                <w:b/>
                <w:highlight w:val="yellow"/>
              </w:rPr>
            </w:pPr>
            <w:r w:rsidRPr="00907F25">
              <w:rPr>
                <w:b/>
                <w:highlight w:val="yellow"/>
              </w:rPr>
              <w:t xml:space="preserve">A Window to the World: Early Language and Literacy Development </w:t>
            </w:r>
            <w:r w:rsidRPr="00907F25">
              <w:rPr>
                <w:b/>
                <w:color w:val="FF0000"/>
                <w:highlight w:val="yellow"/>
              </w:rPr>
              <w:t>(0-3)</w:t>
            </w:r>
          </w:p>
          <w:p w14:paraId="780F72B9" w14:textId="77777777" w:rsidR="0092376B" w:rsidRPr="00907F25" w:rsidRDefault="00286DAE" w:rsidP="0092376B">
            <w:pPr>
              <w:ind w:left="342" w:hanging="342"/>
              <w:rPr>
                <w:b/>
                <w:color w:val="0000FF" w:themeColor="hyperlink"/>
                <w:sz w:val="20"/>
                <w:highlight w:val="yellow"/>
              </w:rPr>
            </w:pPr>
            <w:hyperlink r:id="rId24" w:history="1">
              <w:r w:rsidR="0092376B" w:rsidRPr="00907F25">
                <w:rPr>
                  <w:rStyle w:val="Hyperlink"/>
                  <w:b/>
                  <w:sz w:val="20"/>
                  <w:highlight w:val="yellow"/>
                  <w:u w:val="none"/>
                </w:rPr>
                <w:t>https://www.zerotothree.org/document/462</w:t>
              </w:r>
            </w:hyperlink>
          </w:p>
          <w:p w14:paraId="780F72BA" w14:textId="77777777" w:rsidR="0092376B" w:rsidRDefault="0092376B" w:rsidP="0092376B">
            <w:pPr>
              <w:rPr>
                <w:rFonts w:cs="Arial"/>
                <w:i/>
                <w:sz w:val="20"/>
                <w:szCs w:val="18"/>
              </w:rPr>
            </w:pPr>
            <w:r w:rsidRPr="00907F25">
              <w:rPr>
                <w:rFonts w:cs="Arial"/>
                <w:i/>
                <w:sz w:val="20"/>
                <w:szCs w:val="18"/>
              </w:rPr>
              <w:t xml:space="preserve">This policy brief offers recommendations for policy on supporting emergent </w:t>
            </w:r>
            <w:r w:rsidR="00E474BE">
              <w:rPr>
                <w:rFonts w:cs="Arial"/>
                <w:i/>
                <w:sz w:val="20"/>
                <w:szCs w:val="18"/>
              </w:rPr>
              <w:t xml:space="preserve">language and </w:t>
            </w:r>
            <w:r w:rsidRPr="00907F25">
              <w:rPr>
                <w:rFonts w:cs="Arial"/>
                <w:i/>
                <w:sz w:val="20"/>
                <w:szCs w:val="18"/>
              </w:rPr>
              <w:t>literacy development as well as the research explaining the importance of early experiences, family involvement and early childhood professionals.</w:t>
            </w:r>
          </w:p>
          <w:p w14:paraId="780F72BB" w14:textId="77777777" w:rsidR="007D1007" w:rsidRPr="00907F25" w:rsidRDefault="007D1007" w:rsidP="0092376B">
            <w:pPr>
              <w:rPr>
                <w:b/>
                <w:highlight w:val="yellow"/>
              </w:rPr>
            </w:pPr>
          </w:p>
        </w:tc>
      </w:tr>
      <w:tr w:rsidR="0092376B" w:rsidRPr="00D86DF6" w14:paraId="780F72CF" w14:textId="77777777" w:rsidTr="007D1007">
        <w:trPr>
          <w:cantSplit/>
          <w:trHeight w:val="169"/>
        </w:trPr>
        <w:tc>
          <w:tcPr>
            <w:tcW w:w="450"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780F72BD" w14:textId="77777777" w:rsidR="0092376B" w:rsidRPr="001A6B49" w:rsidRDefault="0092376B" w:rsidP="007646EB">
            <w:pPr>
              <w:ind w:left="113" w:right="113"/>
              <w:jc w:val="center"/>
              <w:rPr>
                <w:rFonts w:cs="Calibri"/>
                <w:b/>
                <w:sz w:val="28"/>
              </w:rPr>
            </w:pPr>
            <w:r>
              <w:rPr>
                <w:rFonts w:cs="Calibri"/>
                <w:b/>
                <w:sz w:val="28"/>
              </w:rPr>
              <w:t>Print Sources</w:t>
            </w:r>
          </w:p>
        </w:tc>
        <w:tc>
          <w:tcPr>
            <w:tcW w:w="10188" w:type="dxa"/>
            <w:tcBorders>
              <w:top w:val="single" w:sz="4" w:space="0" w:color="auto"/>
              <w:left w:val="single" w:sz="4" w:space="0" w:color="auto"/>
              <w:right w:val="single" w:sz="4" w:space="0" w:color="auto"/>
            </w:tcBorders>
            <w:shd w:val="clear" w:color="auto" w:fill="FFFFFF" w:themeFill="background1"/>
          </w:tcPr>
          <w:p w14:paraId="780F72BE" w14:textId="77777777" w:rsidR="007D1007" w:rsidRDefault="007D1007" w:rsidP="0092376B">
            <w:pPr>
              <w:rPr>
                <w:b/>
              </w:rPr>
            </w:pPr>
          </w:p>
          <w:p w14:paraId="780F72BF" w14:textId="77777777" w:rsidR="0092376B" w:rsidRPr="00285893" w:rsidRDefault="0092376B" w:rsidP="0092376B">
            <w:pPr>
              <w:rPr>
                <w:b/>
              </w:rPr>
            </w:pPr>
            <w:r w:rsidRPr="00285893">
              <w:rPr>
                <w:b/>
              </w:rPr>
              <w:t>Challenging Common Myths About Young English Language Learners</w:t>
            </w:r>
            <w:r>
              <w:rPr>
                <w:b/>
              </w:rPr>
              <w:t xml:space="preserve"> </w:t>
            </w:r>
            <w:r w:rsidRPr="00481C0B">
              <w:rPr>
                <w:b/>
                <w:color w:val="FF0000"/>
              </w:rPr>
              <w:t>(</w:t>
            </w:r>
            <w:r>
              <w:rPr>
                <w:b/>
                <w:color w:val="FF0000"/>
              </w:rPr>
              <w:t>3-8</w:t>
            </w:r>
            <w:r w:rsidRPr="00481C0B">
              <w:rPr>
                <w:b/>
                <w:color w:val="FF0000"/>
              </w:rPr>
              <w:t>)</w:t>
            </w:r>
          </w:p>
          <w:p w14:paraId="780F72C0" w14:textId="77777777" w:rsidR="0092376B" w:rsidRPr="0092376B" w:rsidRDefault="00286DAE" w:rsidP="0092376B">
            <w:pPr>
              <w:rPr>
                <w:b/>
                <w:sz w:val="20"/>
                <w:szCs w:val="20"/>
              </w:rPr>
            </w:pPr>
            <w:hyperlink r:id="rId25" w:history="1">
              <w:r w:rsidR="0092376B" w:rsidRPr="0092376B">
                <w:rPr>
                  <w:b/>
                  <w:color w:val="0563C1"/>
                  <w:sz w:val="20"/>
                  <w:szCs w:val="20"/>
                </w:rPr>
                <w:t>http://fcd-us.org/resources/challenging-common-myths-about-young-english-language-learners</w:t>
              </w:r>
            </w:hyperlink>
          </w:p>
          <w:p w14:paraId="780F72C1" w14:textId="77777777" w:rsidR="0092376B" w:rsidRPr="002D765F" w:rsidRDefault="0092376B" w:rsidP="0092376B">
            <w:pPr>
              <w:rPr>
                <w:rFonts w:cs="Arial"/>
                <w:i/>
                <w:sz w:val="20"/>
                <w:szCs w:val="20"/>
              </w:rPr>
            </w:pPr>
            <w:r w:rsidRPr="002D765F">
              <w:rPr>
                <w:rFonts w:cs="Arial"/>
                <w:i/>
                <w:sz w:val="20"/>
                <w:szCs w:val="20"/>
              </w:rPr>
              <w:t>In this article, Linda Espinosa addresses six common myths about the language development of young English language by providing evidence to refute each one.</w:t>
            </w:r>
          </w:p>
          <w:p w14:paraId="780F72C2" w14:textId="77777777" w:rsidR="0092376B" w:rsidRPr="00285893" w:rsidRDefault="0092376B" w:rsidP="0092376B">
            <w:pPr>
              <w:rPr>
                <w:sz w:val="8"/>
                <w:szCs w:val="8"/>
              </w:rPr>
            </w:pPr>
          </w:p>
          <w:p w14:paraId="780F72C3" w14:textId="77777777" w:rsidR="002D765F" w:rsidRPr="002D765F" w:rsidRDefault="002D765F" w:rsidP="002D765F">
            <w:pPr>
              <w:rPr>
                <w:rFonts w:eastAsia="Times New Roman" w:cs="Arial"/>
                <w:b/>
                <w:color w:val="FF0000"/>
              </w:rPr>
            </w:pPr>
            <w:r w:rsidRPr="002D765F">
              <w:rPr>
                <w:rFonts w:eastAsia="Times New Roman" w:cs="Arial"/>
                <w:b/>
              </w:rPr>
              <w:t>Chaos for Dual Language Learners:</w:t>
            </w:r>
            <w:r w:rsidRPr="002D765F">
              <w:rPr>
                <w:rFonts w:eastAsia="Times New Roman" w:cs="Arial"/>
              </w:rPr>
              <w:t xml:space="preserve"> </w:t>
            </w:r>
            <w:r w:rsidRPr="002D765F">
              <w:rPr>
                <w:rFonts w:eastAsia="Times New Roman" w:cs="Arial"/>
                <w:b/>
              </w:rPr>
              <w:t>An Examination of State Policies for Exiting Children from Language Services in the PreK-3</w:t>
            </w:r>
            <w:r w:rsidRPr="002D765F">
              <w:rPr>
                <w:rFonts w:eastAsia="Times New Roman" w:cs="Arial"/>
                <w:b/>
                <w:vertAlign w:val="superscript"/>
              </w:rPr>
              <w:t>rd</w:t>
            </w:r>
            <w:r w:rsidRPr="002D765F">
              <w:rPr>
                <w:rFonts w:eastAsia="Times New Roman" w:cs="Arial"/>
                <w:b/>
              </w:rPr>
              <w:t xml:space="preserve"> Grades </w:t>
            </w:r>
            <w:r w:rsidRPr="002D765F">
              <w:rPr>
                <w:rFonts w:eastAsia="Times New Roman" w:cs="Arial"/>
                <w:b/>
                <w:color w:val="FF0000"/>
              </w:rPr>
              <w:t>(3-9)</w:t>
            </w:r>
          </w:p>
          <w:p w14:paraId="780F72C4" w14:textId="77777777" w:rsidR="002D765F" w:rsidRPr="002D765F" w:rsidRDefault="00286DAE" w:rsidP="002D765F">
            <w:pPr>
              <w:rPr>
                <w:b/>
                <w:color w:val="0563C1"/>
                <w:sz w:val="20"/>
              </w:rPr>
            </w:pPr>
            <w:hyperlink r:id="rId26" w:history="1">
              <w:r w:rsidR="002D765F" w:rsidRPr="002D765F">
                <w:rPr>
                  <w:b/>
                  <w:color w:val="0563C1"/>
                  <w:sz w:val="20"/>
                </w:rPr>
                <w:t>http://www.edcentral.org/wp-content/uploads/2014/09/chaosfordlls-conorwilliams-20140925_v3.pdf</w:t>
              </w:r>
            </w:hyperlink>
          </w:p>
          <w:p w14:paraId="780F72C5" w14:textId="77777777" w:rsidR="002D765F" w:rsidRPr="002D765F" w:rsidRDefault="002D765F" w:rsidP="002D765F">
            <w:pPr>
              <w:rPr>
                <w:rFonts w:eastAsia="Times New Roman" w:cs="Arial"/>
                <w:i/>
                <w:sz w:val="20"/>
                <w:szCs w:val="20"/>
              </w:rPr>
            </w:pPr>
            <w:r w:rsidRPr="002D765F">
              <w:rPr>
                <w:rFonts w:eastAsia="Times New Roman" w:cs="Arial"/>
                <w:i/>
                <w:sz w:val="20"/>
                <w:szCs w:val="20"/>
              </w:rPr>
              <w:t>This report examines of state policies for exiting children from language services in the PreK-3rd grades and offers guidance on developing policies and practices that are more supportive of children and families.</w:t>
            </w:r>
          </w:p>
          <w:p w14:paraId="780F72C6" w14:textId="77777777" w:rsidR="002D765F" w:rsidRPr="002D765F" w:rsidRDefault="002D765F" w:rsidP="0092376B">
            <w:pPr>
              <w:rPr>
                <w:b/>
                <w:sz w:val="8"/>
                <w:szCs w:val="8"/>
              </w:rPr>
            </w:pPr>
          </w:p>
          <w:p w14:paraId="780F72C7" w14:textId="77777777" w:rsidR="002D765F" w:rsidRPr="002D765F" w:rsidRDefault="002D765F" w:rsidP="002D765F">
            <w:pPr>
              <w:rPr>
                <w:b/>
                <w:highlight w:val="yellow"/>
              </w:rPr>
            </w:pPr>
            <w:r w:rsidRPr="002D765F">
              <w:rPr>
                <w:b/>
                <w:highlight w:val="yellow"/>
              </w:rPr>
              <w:t xml:space="preserve">Code Switching: Why it Matters and How to Respond </w:t>
            </w:r>
            <w:r w:rsidRPr="002D765F">
              <w:rPr>
                <w:rFonts w:cs="Calibri"/>
                <w:b/>
                <w:color w:val="FF0000"/>
                <w:szCs w:val="20"/>
                <w:highlight w:val="yellow"/>
              </w:rPr>
              <w:t>(0-5)</w:t>
            </w:r>
          </w:p>
          <w:p w14:paraId="780F72C8" w14:textId="77777777" w:rsidR="002D765F" w:rsidRPr="002D765F" w:rsidRDefault="00286DAE" w:rsidP="002D765F">
            <w:pPr>
              <w:rPr>
                <w:highlight w:val="yellow"/>
              </w:rPr>
            </w:pPr>
            <w:hyperlink r:id="rId27" w:history="1">
              <w:r w:rsidR="002D765F" w:rsidRPr="002D765F">
                <w:rPr>
                  <w:b/>
                  <w:color w:val="0563C1"/>
                  <w:sz w:val="20"/>
                  <w:highlight w:val="yellow"/>
                </w:rPr>
                <w:t>http://eclkc.ohs.acf.hhs.gov/hslc/tta-system/cultural-linguistic/fcp/docs/code-switching.pdf</w:t>
              </w:r>
            </w:hyperlink>
            <w:r w:rsidR="002D765F" w:rsidRPr="002D765F">
              <w:rPr>
                <w:b/>
                <w:highlight w:val="yellow"/>
              </w:rPr>
              <w:t xml:space="preserve"> </w:t>
            </w:r>
            <w:r w:rsidR="002D765F" w:rsidRPr="002D765F">
              <w:rPr>
                <w:highlight w:val="yellow"/>
              </w:rPr>
              <w:t>(English)</w:t>
            </w:r>
          </w:p>
          <w:p w14:paraId="780F72C9" w14:textId="77777777" w:rsidR="002D765F" w:rsidRPr="002D765F" w:rsidRDefault="00286DAE" w:rsidP="002D765F">
            <w:pPr>
              <w:rPr>
                <w:highlight w:val="yellow"/>
              </w:rPr>
            </w:pPr>
            <w:hyperlink r:id="rId28" w:history="1">
              <w:r w:rsidR="002D765F" w:rsidRPr="002D765F">
                <w:rPr>
                  <w:b/>
                  <w:color w:val="0563C1"/>
                  <w:sz w:val="20"/>
                  <w:highlight w:val="yellow"/>
                </w:rPr>
                <w:t>http://eclkc.ohs.acf.hhs.gov/hslc/Espanol/aprendizaje/ncclr-esp/docs/code-switching-spanish.pdf</w:t>
              </w:r>
            </w:hyperlink>
            <w:r w:rsidR="002D765F" w:rsidRPr="002D765F">
              <w:rPr>
                <w:highlight w:val="yellow"/>
              </w:rPr>
              <w:t xml:space="preserve"> (Spanish)</w:t>
            </w:r>
          </w:p>
          <w:p w14:paraId="780F72CA" w14:textId="77777777" w:rsidR="002D765F" w:rsidRPr="002D765F" w:rsidRDefault="002D765F" w:rsidP="002D765F">
            <w:pPr>
              <w:rPr>
                <w:b/>
                <w:sz w:val="8"/>
                <w:szCs w:val="8"/>
              </w:rPr>
            </w:pPr>
            <w:r w:rsidRPr="002D748C">
              <w:rPr>
                <w:rFonts w:eastAsia="Times New Roman" w:cs="Arial"/>
                <w:i/>
                <w:sz w:val="20"/>
                <w:szCs w:val="20"/>
              </w:rPr>
              <w:t xml:space="preserve">This workbook is designed to assist programs to understand code switching by children and </w:t>
            </w:r>
            <w:proofErr w:type="gramStart"/>
            <w:r w:rsidRPr="002D748C">
              <w:rPr>
                <w:rFonts w:eastAsia="Times New Roman" w:cs="Arial"/>
                <w:i/>
                <w:sz w:val="20"/>
                <w:szCs w:val="20"/>
              </w:rPr>
              <w:t>teachers, and</w:t>
            </w:r>
            <w:proofErr w:type="gramEnd"/>
            <w:r w:rsidRPr="002D748C">
              <w:rPr>
                <w:rFonts w:eastAsia="Times New Roman" w:cs="Arial"/>
                <w:i/>
                <w:sz w:val="20"/>
                <w:szCs w:val="20"/>
              </w:rPr>
              <w:t xml:space="preserve"> identify and implement effective program policies and practices that promote children’s development and school readiness.</w:t>
            </w:r>
          </w:p>
          <w:p w14:paraId="780F72CB" w14:textId="77777777" w:rsidR="002D765F" w:rsidRPr="002D765F" w:rsidRDefault="002D765F" w:rsidP="0092376B">
            <w:pPr>
              <w:rPr>
                <w:b/>
                <w:sz w:val="8"/>
                <w:szCs w:val="8"/>
              </w:rPr>
            </w:pPr>
          </w:p>
          <w:p w14:paraId="780F72CC" w14:textId="77777777" w:rsidR="0092376B" w:rsidRDefault="0092376B" w:rsidP="0092376B">
            <w:pPr>
              <w:rPr>
                <w:b/>
                <w:color w:val="FF0000"/>
              </w:rPr>
            </w:pPr>
            <w:r w:rsidRPr="00285893">
              <w:rPr>
                <w:b/>
              </w:rPr>
              <w:t xml:space="preserve">The Cognitive Consequences of Early Bilingualism </w:t>
            </w:r>
            <w:r w:rsidRPr="00481C0B">
              <w:rPr>
                <w:b/>
                <w:color w:val="FF0000"/>
              </w:rPr>
              <w:t>(</w:t>
            </w:r>
            <w:r>
              <w:rPr>
                <w:b/>
                <w:color w:val="FF0000"/>
              </w:rPr>
              <w:t>0-5</w:t>
            </w:r>
            <w:r w:rsidRPr="00481C0B">
              <w:rPr>
                <w:b/>
                <w:color w:val="FF0000"/>
              </w:rPr>
              <w:t>)</w:t>
            </w:r>
          </w:p>
          <w:p w14:paraId="780F72CD" w14:textId="77777777" w:rsidR="005E60D3" w:rsidRPr="005E60D3" w:rsidRDefault="00286DAE" w:rsidP="0092376B">
            <w:pPr>
              <w:rPr>
                <w:rFonts w:cs="Arial"/>
                <w:b/>
                <w:sz w:val="20"/>
              </w:rPr>
            </w:pPr>
            <w:hyperlink r:id="rId29" w:history="1">
              <w:r w:rsidR="005E60D3" w:rsidRPr="005E60D3">
                <w:rPr>
                  <w:rStyle w:val="Hyperlink"/>
                  <w:rFonts w:cs="Arial"/>
                  <w:b/>
                  <w:sz w:val="20"/>
                  <w:u w:val="none"/>
                </w:rPr>
                <w:t>https://www.fcd-us.org/assets/2016/04/Zero_Yoshida.pdf</w:t>
              </w:r>
            </w:hyperlink>
          </w:p>
          <w:p w14:paraId="780F72CE" w14:textId="77777777" w:rsidR="005E60D3" w:rsidRPr="00012A02" w:rsidRDefault="0092376B" w:rsidP="00012A02">
            <w:pPr>
              <w:rPr>
                <w:rFonts w:cs="Arial"/>
                <w:i/>
                <w:sz w:val="20"/>
                <w:szCs w:val="20"/>
              </w:rPr>
            </w:pPr>
            <w:r w:rsidRPr="002D765F">
              <w:rPr>
                <w:rFonts w:cs="Arial"/>
                <w:i/>
                <w:sz w:val="20"/>
                <w:szCs w:val="20"/>
              </w:rPr>
              <w:t>This article looks at the positive effects of early bilingualism on executive functioning in young dual language learners and how it relates to classroom learning.</w:t>
            </w:r>
          </w:p>
        </w:tc>
      </w:tr>
      <w:tr w:rsidR="002901AE" w:rsidRPr="001A6B49" w14:paraId="780F72D2"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2D0" w14:textId="77777777" w:rsidR="002901AE" w:rsidRPr="001A6B49" w:rsidRDefault="002901AE" w:rsidP="007646EB">
            <w:pPr>
              <w:ind w:left="113" w:right="113"/>
              <w:jc w:val="center"/>
              <w:rPr>
                <w:rFonts w:cs="Calibri"/>
                <w:b/>
              </w:rPr>
            </w:pPr>
            <w:r>
              <w:lastRenderedPageBreak/>
              <w:br w:type="column"/>
            </w:r>
            <w:r>
              <w:br w:type="column"/>
            </w:r>
            <w:r>
              <w:br w:type="column"/>
            </w:r>
            <w:r>
              <w:br w:type="column"/>
            </w:r>
            <w:r>
              <w:br w:type="column"/>
            </w:r>
            <w:r>
              <w:br w:type="column"/>
            </w:r>
            <w:r>
              <w:br w:type="column"/>
            </w:r>
            <w:r>
              <w:br w:type="column"/>
            </w:r>
            <w:r w:rsidRPr="001A6B49">
              <w:rPr>
                <w:rFonts w:ascii="Times New Roman" w:eastAsia="Times New Roman" w:hAnsi="Times New Roman"/>
                <w:color w:val="0000FF"/>
                <w:sz w:val="24"/>
                <w:szCs w:val="24"/>
                <w:u w:val="single"/>
              </w:rPr>
              <w:br w:type="column"/>
            </w:r>
            <w:r w:rsidRPr="001A6B49">
              <w:rPr>
                <w:rFonts w:ascii="Times New Roman" w:eastAsia="Times New Roman" w:hAnsi="Times New Roman"/>
                <w:sz w:val="24"/>
                <w:szCs w:val="24"/>
              </w:rPr>
              <w:br w:type="column"/>
            </w:r>
            <w:r w:rsidRPr="001A6B49">
              <w:rPr>
                <w:rFonts w:ascii="Times New Roman" w:eastAsia="Times New Roman" w:hAnsi="Times New Roman"/>
                <w:color w:val="0000FF"/>
                <w:sz w:val="24"/>
                <w:szCs w:val="24"/>
                <w:u w:val="single"/>
              </w:rPr>
              <w:br w:type="column"/>
            </w:r>
            <w:r>
              <w:rPr>
                <w:rFonts w:ascii="Times New Roman" w:eastAsia="Times New Roman" w:hAnsi="Times New Roman"/>
                <w:color w:val="0000FF"/>
                <w:sz w:val="24"/>
                <w:szCs w:val="24"/>
                <w:u w:val="single"/>
              </w:rPr>
              <w:t>A</w:t>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2D1" w14:textId="77777777" w:rsidR="002901AE" w:rsidRPr="001A6B49" w:rsidRDefault="002901AE" w:rsidP="007646EB">
            <w:pPr>
              <w:ind w:left="256" w:hanging="256"/>
              <w:jc w:val="center"/>
              <w:rPr>
                <w:rFonts w:cs="Calibri"/>
                <w:b/>
                <w:szCs w:val="24"/>
              </w:rPr>
            </w:pPr>
            <w:r>
              <w:rPr>
                <w:rFonts w:cs="Calibri"/>
                <w:b/>
                <w:sz w:val="32"/>
                <w:szCs w:val="24"/>
              </w:rPr>
              <w:t>Language Development Resources</w:t>
            </w:r>
          </w:p>
        </w:tc>
      </w:tr>
      <w:tr w:rsidR="002901AE" w:rsidRPr="001A6B49" w14:paraId="780F72F7" w14:textId="77777777" w:rsidTr="002901AE">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80F72D3" w14:textId="77777777" w:rsidR="002901AE" w:rsidRDefault="002901AE" w:rsidP="007646EB">
            <w:pPr>
              <w:ind w:left="113" w:right="113"/>
              <w:jc w:val="center"/>
            </w:pPr>
            <w:r>
              <w:rPr>
                <w:rFonts w:cs="Calibri"/>
                <w:b/>
                <w:sz w:val="28"/>
              </w:rPr>
              <w:t>Print Sources</w:t>
            </w:r>
          </w:p>
        </w:tc>
        <w:tc>
          <w:tcPr>
            <w:tcW w:w="10188" w:type="dxa"/>
            <w:tcBorders>
              <w:top w:val="single" w:sz="4" w:space="0" w:color="auto"/>
              <w:left w:val="single" w:sz="4" w:space="0" w:color="auto"/>
              <w:bottom w:val="single" w:sz="4" w:space="0" w:color="auto"/>
              <w:right w:val="single" w:sz="4" w:space="0" w:color="auto"/>
            </w:tcBorders>
            <w:shd w:val="clear" w:color="auto" w:fill="auto"/>
            <w:vAlign w:val="center"/>
          </w:tcPr>
          <w:p w14:paraId="738B9F38" w14:textId="3582D131" w:rsidR="00D80E8C" w:rsidRPr="00D80E8C" w:rsidRDefault="00D80E8C" w:rsidP="00D80E8C">
            <w:pPr>
              <w:outlineLvl w:val="0"/>
              <w:rPr>
                <w:rFonts w:asciiTheme="minorHAnsi" w:eastAsia="Times New Roman" w:hAnsiTheme="minorHAnsi"/>
                <w:b/>
                <w:bCs/>
                <w:color w:val="FF0000"/>
                <w:kern w:val="36"/>
              </w:rPr>
            </w:pPr>
            <w:r w:rsidRPr="00D80E8C">
              <w:rPr>
                <w:rFonts w:asciiTheme="minorHAnsi" w:eastAsia="Times New Roman" w:hAnsiTheme="minorHAnsi"/>
                <w:b/>
                <w:bCs/>
                <w:kern w:val="36"/>
              </w:rPr>
              <w:t xml:space="preserve">Conversations with Children! Questions that Spark Conversations and Deepen </w:t>
            </w:r>
            <w:proofErr w:type="gramStart"/>
            <w:r w:rsidRPr="00D80E8C">
              <w:rPr>
                <w:rFonts w:asciiTheme="minorHAnsi" w:eastAsia="Times New Roman" w:hAnsiTheme="minorHAnsi"/>
                <w:b/>
                <w:bCs/>
                <w:kern w:val="36"/>
              </w:rPr>
              <w:t xml:space="preserve">Understanding </w:t>
            </w:r>
            <w:r>
              <w:rPr>
                <w:rFonts w:asciiTheme="minorHAnsi" w:eastAsia="Times New Roman" w:hAnsiTheme="minorHAnsi"/>
                <w:b/>
                <w:bCs/>
                <w:kern w:val="36"/>
              </w:rPr>
              <w:t xml:space="preserve"> </w:t>
            </w:r>
            <w:r w:rsidRPr="00D80E8C">
              <w:rPr>
                <w:rFonts w:asciiTheme="minorHAnsi" w:eastAsia="Times New Roman" w:hAnsiTheme="minorHAnsi"/>
                <w:b/>
                <w:bCs/>
                <w:color w:val="FF0000"/>
                <w:kern w:val="36"/>
              </w:rPr>
              <w:t>(</w:t>
            </w:r>
            <w:proofErr w:type="gramEnd"/>
            <w:r w:rsidRPr="00D80E8C">
              <w:rPr>
                <w:rFonts w:asciiTheme="minorHAnsi" w:eastAsia="Times New Roman" w:hAnsiTheme="minorHAnsi"/>
                <w:b/>
                <w:bCs/>
                <w:color w:val="FF0000"/>
                <w:kern w:val="36"/>
              </w:rPr>
              <w:t>3-5)</w:t>
            </w:r>
          </w:p>
          <w:p w14:paraId="780F72D4" w14:textId="6E36EA8F" w:rsidR="007D1007" w:rsidRDefault="00286DAE" w:rsidP="007D1007">
            <w:pPr>
              <w:rPr>
                <w:b/>
                <w:sz w:val="20"/>
                <w:szCs w:val="8"/>
              </w:rPr>
            </w:pPr>
            <w:hyperlink r:id="rId30" w:history="1">
              <w:r w:rsidR="00D80E8C" w:rsidRPr="00D80E8C">
                <w:rPr>
                  <w:rStyle w:val="Hyperlink"/>
                  <w:b/>
                  <w:sz w:val="20"/>
                  <w:szCs w:val="8"/>
                  <w:u w:val="none"/>
                </w:rPr>
                <w:t>https://www.naeyc.org/resources/pubs/tyc/apr2018/conversations-with-children</w:t>
              </w:r>
            </w:hyperlink>
            <w:r w:rsidR="00D80E8C" w:rsidRPr="00D80E8C">
              <w:rPr>
                <w:b/>
                <w:sz w:val="20"/>
                <w:szCs w:val="8"/>
              </w:rPr>
              <w:t xml:space="preserve"> </w:t>
            </w:r>
          </w:p>
          <w:p w14:paraId="4BD15327" w14:textId="0B2A3756" w:rsidR="00D80E8C" w:rsidRDefault="00D80E8C" w:rsidP="007D1007">
            <w:pPr>
              <w:rPr>
                <w:i/>
                <w:sz w:val="20"/>
              </w:rPr>
            </w:pPr>
            <w:r w:rsidRPr="00D80E8C">
              <w:rPr>
                <w:i/>
                <w:sz w:val="20"/>
              </w:rPr>
              <w:t xml:space="preserve">Supporting children’s language development is an essential goal shared by preschool teachers around the world. This article </w:t>
            </w:r>
            <w:r>
              <w:rPr>
                <w:i/>
                <w:sz w:val="20"/>
              </w:rPr>
              <w:t>offers ideas for</w:t>
            </w:r>
            <w:r w:rsidRPr="00D80E8C">
              <w:rPr>
                <w:i/>
                <w:sz w:val="20"/>
              </w:rPr>
              <w:t xml:space="preserve"> asking questions that foster rich conversations. Visiting a variety of preschool settings, </w:t>
            </w:r>
            <w:r>
              <w:rPr>
                <w:i/>
                <w:sz w:val="20"/>
              </w:rPr>
              <w:t xml:space="preserve">the authors </w:t>
            </w:r>
            <w:r w:rsidRPr="00D80E8C">
              <w:rPr>
                <w:i/>
                <w:sz w:val="20"/>
              </w:rPr>
              <w:t>consider the different types of questions teachers ask and listen to children’s responses.</w:t>
            </w:r>
          </w:p>
          <w:p w14:paraId="6D9992C4" w14:textId="77777777" w:rsidR="00D80E8C" w:rsidRPr="00D80E8C" w:rsidRDefault="00D80E8C" w:rsidP="007D1007">
            <w:pPr>
              <w:rPr>
                <w:b/>
                <w:i/>
                <w:sz w:val="8"/>
                <w:szCs w:val="8"/>
              </w:rPr>
            </w:pPr>
          </w:p>
          <w:p w14:paraId="780F72D5" w14:textId="77777777" w:rsidR="007D1007" w:rsidRPr="002D765F" w:rsidRDefault="007D1007" w:rsidP="007D1007">
            <w:pPr>
              <w:rPr>
                <w:rFonts w:eastAsia="Times New Roman" w:cs="Tahoma"/>
                <w:b/>
                <w:bCs/>
                <w:color w:val="333333"/>
                <w:szCs w:val="24"/>
              </w:rPr>
            </w:pPr>
            <w:r w:rsidRPr="002D765F">
              <w:rPr>
                <w:b/>
                <w:szCs w:val="8"/>
              </w:rPr>
              <w:t xml:space="preserve">Dual Language Learning: What Does It Take? </w:t>
            </w:r>
            <w:r w:rsidRPr="002D765F">
              <w:rPr>
                <w:rFonts w:eastAsia="Times New Roman" w:cs="Tahoma"/>
                <w:b/>
                <w:bCs/>
                <w:color w:val="FF0000"/>
                <w:szCs w:val="24"/>
              </w:rPr>
              <w:t>(0-5)</w:t>
            </w:r>
          </w:p>
          <w:p w14:paraId="780F72D6" w14:textId="77777777" w:rsidR="007D1007" w:rsidRPr="002D765F" w:rsidRDefault="00286DAE" w:rsidP="007D1007">
            <w:pPr>
              <w:rPr>
                <w:b/>
                <w:color w:val="0563C1"/>
                <w:sz w:val="20"/>
                <w:szCs w:val="8"/>
              </w:rPr>
            </w:pPr>
            <w:hyperlink r:id="rId31" w:history="1">
              <w:r w:rsidR="007D1007" w:rsidRPr="002D765F">
                <w:rPr>
                  <w:b/>
                  <w:color w:val="0563C1"/>
                  <w:sz w:val="20"/>
                  <w:szCs w:val="8"/>
                </w:rPr>
                <w:t>http://www.buildinitiative.org/Portals/0/Uploads/Documents/Dual%20Language%20Learning%20-%20What%20Does%20It%20Take.pdf</w:t>
              </w:r>
            </w:hyperlink>
          </w:p>
          <w:p w14:paraId="780F72D7" w14:textId="77777777" w:rsidR="007D1007" w:rsidRDefault="007D1007" w:rsidP="007D1007">
            <w:pPr>
              <w:rPr>
                <w:rFonts w:eastAsia="Times New Roman"/>
                <w:i/>
                <w:sz w:val="20"/>
                <w:szCs w:val="20"/>
              </w:rPr>
            </w:pPr>
            <w:r w:rsidRPr="002D765F">
              <w:rPr>
                <w:rFonts w:eastAsia="Times New Roman"/>
                <w:i/>
                <w:sz w:val="20"/>
                <w:szCs w:val="20"/>
              </w:rPr>
              <w:t>Following a project that assessed pro</w:t>
            </w:r>
            <w:r w:rsidRPr="002D765F">
              <w:rPr>
                <w:rFonts w:eastAsia="Times New Roman"/>
                <w:i/>
                <w:sz w:val="20"/>
                <w:szCs w:val="20"/>
              </w:rPr>
              <w:softHyphen/>
              <w:t xml:space="preserve">gram needs, opportunities, and barriers and gathered existing resources and </w:t>
            </w:r>
            <w:proofErr w:type="spellStart"/>
            <w:r w:rsidRPr="002D765F">
              <w:rPr>
                <w:rFonts w:eastAsia="Times New Roman"/>
                <w:i/>
                <w:sz w:val="20"/>
                <w:szCs w:val="20"/>
              </w:rPr>
              <w:t>inno</w:t>
            </w:r>
            <w:r>
              <w:rPr>
                <w:rFonts w:eastAsia="Times New Roman"/>
                <w:i/>
                <w:sz w:val="20"/>
                <w:szCs w:val="20"/>
              </w:rPr>
              <w:t>-</w:t>
            </w:r>
            <w:r w:rsidRPr="002D765F">
              <w:rPr>
                <w:rFonts w:eastAsia="Times New Roman"/>
                <w:i/>
                <w:sz w:val="20"/>
                <w:szCs w:val="20"/>
              </w:rPr>
              <w:t>vative</w:t>
            </w:r>
            <w:proofErr w:type="spellEnd"/>
            <w:r w:rsidRPr="002D765F">
              <w:rPr>
                <w:rFonts w:eastAsia="Times New Roman"/>
                <w:i/>
                <w:sz w:val="20"/>
                <w:szCs w:val="20"/>
              </w:rPr>
              <w:t xml:space="preserve"> programming ideas, this document was assembled to summarize recommendations and suggestions from the field. </w:t>
            </w:r>
          </w:p>
          <w:p w14:paraId="780F72D8" w14:textId="77777777" w:rsidR="007D1007" w:rsidRPr="00012A02" w:rsidRDefault="007D1007" w:rsidP="007D1007">
            <w:pPr>
              <w:rPr>
                <w:rFonts w:eastAsia="Times New Roman"/>
                <w:i/>
                <w:sz w:val="8"/>
                <w:szCs w:val="8"/>
              </w:rPr>
            </w:pPr>
          </w:p>
          <w:p w14:paraId="780F72D9" w14:textId="77777777" w:rsidR="007D1007" w:rsidRPr="002D765F" w:rsidRDefault="007D1007" w:rsidP="007D1007">
            <w:pPr>
              <w:rPr>
                <w:rFonts w:eastAsia="Times New Roman" w:cs="Tahoma"/>
                <w:b/>
                <w:bCs/>
                <w:color w:val="333333"/>
                <w:szCs w:val="24"/>
              </w:rPr>
            </w:pPr>
            <w:r w:rsidRPr="002D765F">
              <w:rPr>
                <w:b/>
                <w:szCs w:val="8"/>
              </w:rPr>
              <w:t xml:space="preserve">Dual Language Learning: What Does It Take? </w:t>
            </w:r>
            <w:r w:rsidRPr="002D765F">
              <w:rPr>
                <w:rFonts w:eastAsia="Times New Roman" w:cs="Tahoma"/>
                <w:b/>
                <w:bCs/>
                <w:color w:val="FF0000"/>
                <w:szCs w:val="24"/>
              </w:rPr>
              <w:t>(0-5)</w:t>
            </w:r>
          </w:p>
          <w:p w14:paraId="780F72DA" w14:textId="77777777" w:rsidR="007D1007" w:rsidRPr="002D765F" w:rsidRDefault="00286DAE" w:rsidP="007D1007">
            <w:pPr>
              <w:rPr>
                <w:b/>
                <w:color w:val="0563C1"/>
                <w:sz w:val="20"/>
                <w:szCs w:val="8"/>
              </w:rPr>
            </w:pPr>
            <w:hyperlink r:id="rId32" w:history="1">
              <w:r w:rsidR="007D1007" w:rsidRPr="002D765F">
                <w:rPr>
                  <w:b/>
                  <w:color w:val="0563C1"/>
                  <w:sz w:val="20"/>
                  <w:szCs w:val="8"/>
                </w:rPr>
                <w:t>http://www.buildinitiative.org/Portals/0/Uploads/Documents/Dual%20Language%20Learning%20-%20What%20Does%20It%20Take.pdf</w:t>
              </w:r>
            </w:hyperlink>
          </w:p>
          <w:p w14:paraId="780F72DB" w14:textId="77777777" w:rsidR="007D1007" w:rsidRPr="002D765F" w:rsidRDefault="007D1007" w:rsidP="007D1007">
            <w:pPr>
              <w:rPr>
                <w:rFonts w:eastAsia="Times New Roman"/>
                <w:i/>
                <w:sz w:val="20"/>
                <w:szCs w:val="20"/>
              </w:rPr>
            </w:pPr>
            <w:r w:rsidRPr="002D765F">
              <w:rPr>
                <w:rFonts w:eastAsia="Times New Roman"/>
                <w:i/>
                <w:sz w:val="20"/>
                <w:szCs w:val="20"/>
              </w:rPr>
              <w:t>Following a project that assessed pro</w:t>
            </w:r>
            <w:r w:rsidRPr="002D765F">
              <w:rPr>
                <w:rFonts w:eastAsia="Times New Roman"/>
                <w:i/>
                <w:sz w:val="20"/>
                <w:szCs w:val="20"/>
              </w:rPr>
              <w:softHyphen/>
              <w:t xml:space="preserve">gram needs, opportunities, and barriers and gathered existing resources and </w:t>
            </w:r>
            <w:proofErr w:type="spellStart"/>
            <w:r w:rsidRPr="002D765F">
              <w:rPr>
                <w:rFonts w:eastAsia="Times New Roman"/>
                <w:i/>
                <w:sz w:val="20"/>
                <w:szCs w:val="20"/>
              </w:rPr>
              <w:t>innov</w:t>
            </w:r>
            <w:r>
              <w:rPr>
                <w:rFonts w:eastAsia="Times New Roman"/>
                <w:i/>
                <w:sz w:val="20"/>
                <w:szCs w:val="20"/>
              </w:rPr>
              <w:t>-</w:t>
            </w:r>
            <w:r w:rsidRPr="002D765F">
              <w:rPr>
                <w:rFonts w:eastAsia="Times New Roman"/>
                <w:i/>
                <w:sz w:val="20"/>
                <w:szCs w:val="20"/>
              </w:rPr>
              <w:t>ative</w:t>
            </w:r>
            <w:proofErr w:type="spellEnd"/>
            <w:r w:rsidRPr="002D765F">
              <w:rPr>
                <w:rFonts w:eastAsia="Times New Roman"/>
                <w:i/>
                <w:sz w:val="20"/>
                <w:szCs w:val="20"/>
              </w:rPr>
              <w:t xml:space="preserve"> programming ideas, this document was assembled to summarize recommendations and suggestions from the field. </w:t>
            </w:r>
          </w:p>
          <w:p w14:paraId="780F72DC" w14:textId="77777777" w:rsidR="007D1007" w:rsidRPr="002D765F" w:rsidRDefault="007D1007" w:rsidP="007D1007">
            <w:pPr>
              <w:rPr>
                <w:b/>
                <w:sz w:val="8"/>
                <w:szCs w:val="8"/>
              </w:rPr>
            </w:pPr>
          </w:p>
          <w:p w14:paraId="780F72DD" w14:textId="77777777" w:rsidR="007D1007" w:rsidRPr="0092376B" w:rsidRDefault="007D1007" w:rsidP="007D1007">
            <w:pPr>
              <w:rPr>
                <w:rFonts w:cs="Arial"/>
                <w:b/>
              </w:rPr>
            </w:pPr>
            <w:r w:rsidRPr="00285893">
              <w:rPr>
                <w:b/>
              </w:rPr>
              <w:t>The Early Catastrophe: The 30 Million Word Gap by Age 3</w:t>
            </w:r>
            <w:r>
              <w:rPr>
                <w:b/>
              </w:rPr>
              <w:t xml:space="preserve"> </w:t>
            </w:r>
            <w:r w:rsidRPr="00481C0B">
              <w:rPr>
                <w:b/>
                <w:color w:val="FF0000"/>
              </w:rPr>
              <w:t>(</w:t>
            </w:r>
            <w:r>
              <w:rPr>
                <w:b/>
                <w:color w:val="FF0000"/>
              </w:rPr>
              <w:t>0-4</w:t>
            </w:r>
            <w:r w:rsidRPr="00481C0B">
              <w:rPr>
                <w:b/>
                <w:color w:val="FF0000"/>
              </w:rPr>
              <w:t>)</w:t>
            </w:r>
          </w:p>
          <w:p w14:paraId="780F72DE" w14:textId="77777777" w:rsidR="007D1007" w:rsidRPr="0092376B" w:rsidRDefault="00286DAE" w:rsidP="007D1007">
            <w:pPr>
              <w:rPr>
                <w:sz w:val="20"/>
                <w:szCs w:val="20"/>
              </w:rPr>
            </w:pPr>
            <w:hyperlink r:id="rId33" w:history="1">
              <w:r w:rsidR="007D1007" w:rsidRPr="0092376B">
                <w:rPr>
                  <w:b/>
                  <w:color w:val="0563C1"/>
                  <w:sz w:val="20"/>
                  <w:szCs w:val="20"/>
                </w:rPr>
                <w:t>https://www.aft.org/pdfs/americaneducator/spring2003/TheEarlyCatastrophe.pdf</w:t>
              </w:r>
            </w:hyperlink>
          </w:p>
          <w:p w14:paraId="780F72DF" w14:textId="77777777" w:rsidR="007D1007" w:rsidRDefault="007D1007" w:rsidP="007D1007">
            <w:pPr>
              <w:textAlignment w:val="top"/>
              <w:rPr>
                <w:rFonts w:cstheme="minorHAnsi"/>
                <w:b/>
                <w:color w:val="000000" w:themeColor="text1"/>
                <w:szCs w:val="21"/>
              </w:rPr>
            </w:pPr>
            <w:r w:rsidRPr="002D765F">
              <w:rPr>
                <w:rFonts w:cs="Arial"/>
                <w:i/>
                <w:sz w:val="20"/>
                <w:szCs w:val="20"/>
              </w:rPr>
              <w:t>This article presents the findings from a longitudinal study, which sought to understand what aspects of a child’s early experience could account for the differences in rates of vocabulary growth among 4-year-olds. The study concluded by highlighting the importance of the early years’ experience in all aspects of the child’s development.</w:t>
            </w:r>
          </w:p>
          <w:p w14:paraId="780F72E0" w14:textId="77777777" w:rsidR="00294CB7" w:rsidRPr="00294CB7" w:rsidRDefault="00294CB7" w:rsidP="002901AE">
            <w:pPr>
              <w:textAlignment w:val="top"/>
              <w:rPr>
                <w:rFonts w:cstheme="minorHAnsi"/>
                <w:b/>
                <w:color w:val="000000" w:themeColor="text1"/>
                <w:sz w:val="8"/>
                <w:szCs w:val="8"/>
              </w:rPr>
            </w:pPr>
          </w:p>
          <w:p w14:paraId="780F72E1" w14:textId="77777777" w:rsidR="002901AE" w:rsidRPr="009515A2" w:rsidRDefault="002901AE" w:rsidP="002901AE">
            <w:pPr>
              <w:textAlignment w:val="top"/>
              <w:rPr>
                <w:rFonts w:cstheme="minorHAnsi"/>
                <w:b/>
                <w:color w:val="FF0000"/>
                <w:szCs w:val="21"/>
              </w:rPr>
            </w:pPr>
            <w:r w:rsidRPr="009515A2">
              <w:rPr>
                <w:rFonts w:cstheme="minorHAnsi"/>
                <w:b/>
                <w:color w:val="000000" w:themeColor="text1"/>
                <w:szCs w:val="21"/>
              </w:rPr>
              <w:t xml:space="preserve">An Exploration of Instructional Practices that Foster Language Development and Comprehension: Evidence from Prekindergarten through Grade 3 in Title I Schools </w:t>
            </w:r>
            <w:r w:rsidRPr="009515A2">
              <w:rPr>
                <w:rFonts w:cstheme="minorHAnsi"/>
                <w:b/>
                <w:color w:val="FF0000"/>
                <w:szCs w:val="21"/>
              </w:rPr>
              <w:t>(3-9)</w:t>
            </w:r>
          </w:p>
          <w:p w14:paraId="780F72E2" w14:textId="77777777" w:rsidR="002901AE" w:rsidRPr="002D748C" w:rsidRDefault="00286DAE" w:rsidP="002901AE">
            <w:pPr>
              <w:textAlignment w:val="top"/>
              <w:rPr>
                <w:rFonts w:cstheme="minorHAnsi"/>
                <w:b/>
                <w:sz w:val="20"/>
                <w:szCs w:val="20"/>
              </w:rPr>
            </w:pPr>
            <w:hyperlink r:id="rId34" w:history="1">
              <w:r w:rsidR="002901AE" w:rsidRPr="002D748C">
                <w:rPr>
                  <w:rStyle w:val="Hyperlink"/>
                  <w:rFonts w:cstheme="minorHAnsi"/>
                  <w:b/>
                  <w:sz w:val="20"/>
                  <w:szCs w:val="20"/>
                  <w:u w:val="none"/>
                </w:rPr>
                <w:t>https://ies.ed.gov/ncee/pubs/20174024/pdf/20174024.pdf</w:t>
              </w:r>
            </w:hyperlink>
          </w:p>
          <w:p w14:paraId="780F72E3" w14:textId="77777777" w:rsidR="002901AE" w:rsidRDefault="002901AE" w:rsidP="002901AE">
            <w:pPr>
              <w:textAlignment w:val="top"/>
              <w:rPr>
                <w:rFonts w:cstheme="minorHAnsi"/>
                <w:i/>
                <w:sz w:val="20"/>
                <w:szCs w:val="21"/>
              </w:rPr>
            </w:pPr>
            <w:r w:rsidRPr="009515A2">
              <w:rPr>
                <w:rFonts w:cstheme="minorHAnsi"/>
                <w:i/>
                <w:sz w:val="20"/>
                <w:szCs w:val="21"/>
              </w:rPr>
              <w:t>This August 2017 publication identifies practices beyond evidence-based instruction aimed to improve student outcomes in large-scale reading programs. The evaluation brief examines practices related to growth in language skills and comprehension in listening and reading for children pre-K through grade 3 based on test scores and observations of instructional practices in 1,035 classrooms within 83 Title I schools during the 2011-2012 school year. Practices measured include engaging students in defining new words, making connections between students' prior knowledge and the texts they read, promoting higher-order thinking, and focusing instruction on the meaning of texts.</w:t>
            </w:r>
          </w:p>
          <w:p w14:paraId="780F72E4" w14:textId="77777777" w:rsidR="002901AE" w:rsidRPr="002901AE" w:rsidRDefault="002901AE" w:rsidP="002901AE">
            <w:pPr>
              <w:textAlignment w:val="top"/>
              <w:rPr>
                <w:rFonts w:cstheme="minorHAnsi"/>
                <w:i/>
                <w:sz w:val="8"/>
                <w:szCs w:val="8"/>
              </w:rPr>
            </w:pPr>
          </w:p>
          <w:p w14:paraId="780F72E5" w14:textId="77777777" w:rsidR="002901AE" w:rsidRDefault="002901AE" w:rsidP="002901AE">
            <w:pPr>
              <w:ind w:left="342" w:hanging="342"/>
              <w:rPr>
                <w:rFonts w:eastAsia="Times New Roman" w:cs="Calibri"/>
                <w:b/>
                <w:iCs/>
                <w:color w:val="FF0000"/>
              </w:rPr>
            </w:pPr>
            <w:r w:rsidRPr="009A0AD3">
              <w:rPr>
                <w:b/>
                <w:highlight w:val="yellow"/>
              </w:rPr>
              <w:t>Importance of Home Language Series</w:t>
            </w:r>
            <w:r w:rsidRPr="009A0AD3">
              <w:rPr>
                <w:rFonts w:eastAsia="Times New Roman" w:cs="Arial"/>
                <w:highlight w:val="yellow"/>
              </w:rPr>
              <w:t xml:space="preserve"> </w:t>
            </w:r>
            <w:r w:rsidRPr="009A0AD3">
              <w:rPr>
                <w:rFonts w:eastAsia="Times New Roman" w:cs="Calibri"/>
                <w:b/>
                <w:iCs/>
                <w:color w:val="FF0000"/>
              </w:rPr>
              <w:t>(0-5)</w:t>
            </w:r>
          </w:p>
          <w:p w14:paraId="780F72E6" w14:textId="77777777" w:rsidR="002901AE" w:rsidRPr="005B46F5" w:rsidRDefault="00286DAE" w:rsidP="002901AE">
            <w:pPr>
              <w:ind w:left="342" w:hanging="342"/>
              <w:rPr>
                <w:b/>
                <w:sz w:val="20"/>
              </w:rPr>
            </w:pPr>
            <w:hyperlink r:id="rId35" w:history="1">
              <w:r w:rsidR="002901AE" w:rsidRPr="005B46F5">
                <w:rPr>
                  <w:rStyle w:val="Hyperlink"/>
                  <w:b/>
                  <w:sz w:val="20"/>
                  <w:highlight w:val="yellow"/>
                  <w:u w:val="none"/>
                </w:rPr>
                <w:t>https://eclkc.ohs.acf.hhs.gov/culture-language/article/importance-home-language-series</w:t>
              </w:r>
            </w:hyperlink>
          </w:p>
          <w:p w14:paraId="780F72E7" w14:textId="77777777" w:rsidR="002901AE" w:rsidRDefault="002901AE" w:rsidP="002901AE">
            <w:pPr>
              <w:rPr>
                <w:rFonts w:cs="Arial"/>
                <w:i/>
                <w:color w:val="000000"/>
                <w:sz w:val="20"/>
                <w:szCs w:val="18"/>
              </w:rPr>
            </w:pPr>
            <w:r w:rsidRPr="002901AE">
              <w:rPr>
                <w:rFonts w:cs="Arial"/>
                <w:i/>
                <w:color w:val="000000"/>
                <w:sz w:val="20"/>
                <w:szCs w:val="18"/>
              </w:rPr>
              <w:t xml:space="preserve">These handouts designed to provide early childhood professionals and families with basic information on topics related to children learning two or more languages. </w:t>
            </w:r>
          </w:p>
          <w:p w14:paraId="780F72E8" w14:textId="77777777" w:rsidR="002901AE" w:rsidRPr="009A0AD3" w:rsidRDefault="002901AE" w:rsidP="002901AE">
            <w:pPr>
              <w:rPr>
                <w:b/>
                <w:sz w:val="8"/>
                <w:szCs w:val="8"/>
              </w:rPr>
            </w:pPr>
          </w:p>
          <w:p w14:paraId="780F72E9" w14:textId="77777777" w:rsidR="002901AE" w:rsidRPr="00285893" w:rsidRDefault="002901AE" w:rsidP="002901AE">
            <w:pPr>
              <w:rPr>
                <w:rFonts w:eastAsia="Times New Roman" w:cs="Arial"/>
                <w:b/>
                <w:bCs/>
                <w:color w:val="0563C1"/>
              </w:rPr>
            </w:pPr>
            <w:r w:rsidRPr="00285893">
              <w:rPr>
                <w:b/>
              </w:rPr>
              <w:t>Learning to Talk and Listen: An Oral Language Resource for Early Childhood Caregivers</w:t>
            </w:r>
            <w:r w:rsidRPr="00285893">
              <w:rPr>
                <w:rFonts w:eastAsia="Times New Roman" w:cs="Arial"/>
                <w:b/>
                <w:bCs/>
                <w:color w:val="0000FF"/>
              </w:rPr>
              <w:t xml:space="preserve"> </w:t>
            </w:r>
            <w:r w:rsidRPr="009A0AD3">
              <w:rPr>
                <w:rFonts w:eastAsia="Times New Roman" w:cs="Calibri"/>
                <w:b/>
                <w:iCs/>
                <w:color w:val="FF0000"/>
              </w:rPr>
              <w:t>(0-5)</w:t>
            </w:r>
            <w:r>
              <w:rPr>
                <w:rFonts w:eastAsia="Times New Roman" w:cs="Calibri"/>
                <w:b/>
                <w:iCs/>
                <w:color w:val="FF0000"/>
              </w:rPr>
              <w:t xml:space="preserve"> </w:t>
            </w:r>
            <w:hyperlink r:id="rId36" w:history="1">
              <w:r w:rsidRPr="00285893">
                <w:rPr>
                  <w:rFonts w:eastAsia="Times New Roman" w:cs="Arial"/>
                  <w:b/>
                  <w:bCs/>
                  <w:color w:val="0563C1"/>
                  <w:sz w:val="20"/>
                </w:rPr>
                <w:t>http://lincs.ed.gov/publications/pdf/LearningtoTalkandListen.pdf</w:t>
              </w:r>
            </w:hyperlink>
          </w:p>
          <w:p w14:paraId="780F72EA" w14:textId="77777777" w:rsidR="002901AE" w:rsidRDefault="002901AE" w:rsidP="002901AE">
            <w:pPr>
              <w:rPr>
                <w:rFonts w:cs="Arial"/>
                <w:i/>
                <w:sz w:val="20"/>
                <w:szCs w:val="18"/>
              </w:rPr>
            </w:pPr>
            <w:r w:rsidRPr="002D765F">
              <w:rPr>
                <w:rFonts w:cs="Arial"/>
                <w:i/>
                <w:sz w:val="20"/>
                <w:szCs w:val="18"/>
              </w:rPr>
              <w:t>Prepared by the NELP for early childhood caregivers, this report presents key findings in research on early language development and offers suggestions on supporting the oral language development of preschool children.</w:t>
            </w:r>
          </w:p>
          <w:p w14:paraId="780F72EB" w14:textId="77777777" w:rsidR="002901AE" w:rsidRPr="002901AE" w:rsidRDefault="002901AE">
            <w:pPr>
              <w:rPr>
                <w:sz w:val="8"/>
                <w:szCs w:val="8"/>
              </w:rPr>
            </w:pPr>
          </w:p>
          <w:p w14:paraId="780F72EC" w14:textId="77777777" w:rsidR="002901AE" w:rsidRPr="009A0AD3" w:rsidRDefault="002901AE" w:rsidP="002901AE">
            <w:pPr>
              <w:rPr>
                <w:b/>
                <w:color w:val="FF0000"/>
                <w:szCs w:val="8"/>
              </w:rPr>
            </w:pPr>
            <w:r w:rsidRPr="009A0AD3">
              <w:rPr>
                <w:b/>
                <w:szCs w:val="8"/>
              </w:rPr>
              <w:t xml:space="preserve">Making a Difference: A Framework for Supporting First and Second Language Development in Preschool Children of Migrant Farm Workers </w:t>
            </w:r>
            <w:hyperlink r:id="rId37" w:history="1">
              <w:r w:rsidRPr="009A0AD3">
                <w:rPr>
                  <w:b/>
                  <w:color w:val="0563C1"/>
                  <w:sz w:val="20"/>
                  <w:szCs w:val="8"/>
                </w:rPr>
                <w:t>http://files.eric.ed.gov/fulltext/ED500795.pdf</w:t>
              </w:r>
            </w:hyperlink>
            <w:r w:rsidRPr="009A0AD3">
              <w:rPr>
                <w:b/>
                <w:color w:val="0563C1"/>
                <w:sz w:val="20"/>
                <w:szCs w:val="8"/>
              </w:rPr>
              <w:t xml:space="preserve"> </w:t>
            </w:r>
            <w:r w:rsidRPr="009A0AD3">
              <w:rPr>
                <w:b/>
                <w:color w:val="FF0000"/>
                <w:szCs w:val="8"/>
              </w:rPr>
              <w:t>(3-5)</w:t>
            </w:r>
          </w:p>
          <w:p w14:paraId="780F72ED" w14:textId="77777777" w:rsidR="002901AE" w:rsidRPr="009A0AD3" w:rsidRDefault="002901AE" w:rsidP="002901AE">
            <w:pPr>
              <w:rPr>
                <w:rFonts w:eastAsia="Times New Roman"/>
                <w:i/>
                <w:sz w:val="20"/>
                <w:szCs w:val="20"/>
              </w:rPr>
            </w:pPr>
            <w:r w:rsidRPr="009A0AD3">
              <w:rPr>
                <w:i/>
                <w:sz w:val="20"/>
                <w:szCs w:val="8"/>
              </w:rPr>
              <w:t xml:space="preserve">This document answers to four questions: 1) </w:t>
            </w:r>
            <w:r w:rsidRPr="009A0AD3">
              <w:rPr>
                <w:rFonts w:eastAsia="Times New Roman"/>
                <w:i/>
                <w:sz w:val="20"/>
                <w:szCs w:val="20"/>
              </w:rPr>
              <w:t>Can we facilitate children’s acquisition of English without the loss of their first language? 2) Ho</w:t>
            </w:r>
            <w:r>
              <w:rPr>
                <w:rFonts w:eastAsia="Times New Roman"/>
                <w:i/>
                <w:sz w:val="20"/>
                <w:szCs w:val="20"/>
              </w:rPr>
              <w:t>w can we understand the how/</w:t>
            </w:r>
            <w:r w:rsidRPr="009A0AD3">
              <w:rPr>
                <w:rFonts w:eastAsia="Times New Roman"/>
                <w:i/>
                <w:sz w:val="20"/>
                <w:szCs w:val="20"/>
              </w:rPr>
              <w:t>when of developmental processes related to first and second language acquisition? 3) Does it matter how adults use English and children’s home language when they talk to children? And 4) When we continue development of the first language and facilitate English, what does it look like day-to-day?</w:t>
            </w:r>
          </w:p>
          <w:p w14:paraId="780F72EE" w14:textId="77777777" w:rsidR="002901AE" w:rsidRPr="009A0AD3" w:rsidRDefault="002901AE" w:rsidP="002901AE">
            <w:pPr>
              <w:tabs>
                <w:tab w:val="left" w:pos="252"/>
              </w:tabs>
              <w:rPr>
                <w:rFonts w:cs="Calibri"/>
                <w:b/>
                <w:color w:val="0000FF"/>
                <w:sz w:val="8"/>
                <w:szCs w:val="8"/>
              </w:rPr>
            </w:pPr>
          </w:p>
          <w:p w14:paraId="780F72F0" w14:textId="0E2A8282" w:rsidR="002901AE" w:rsidRPr="009A0AD3" w:rsidRDefault="002901AE" w:rsidP="002901AE">
            <w:pPr>
              <w:rPr>
                <w:rFonts w:cs="Arial"/>
                <w:i/>
                <w:color w:val="000000"/>
                <w:sz w:val="20"/>
                <w:szCs w:val="18"/>
              </w:rPr>
            </w:pPr>
            <w:r w:rsidRPr="00E45896">
              <w:rPr>
                <w:b/>
              </w:rPr>
              <w:t>Many Languages, One Teacher: Supporting Language and Literacy Development for Preschool Dual Language</w:t>
            </w:r>
            <w:r w:rsidRPr="00E45896">
              <w:rPr>
                <w:rFonts w:eastAsia="Times New Roman" w:cs="Arial"/>
              </w:rPr>
              <w:t xml:space="preserve"> </w:t>
            </w:r>
            <w:r w:rsidRPr="00E45896">
              <w:rPr>
                <w:b/>
              </w:rPr>
              <w:t xml:space="preserve">Learners </w:t>
            </w:r>
            <w:r w:rsidRPr="00E45896">
              <w:rPr>
                <w:b/>
                <w:color w:val="FF0000"/>
              </w:rPr>
              <w:t>(0-5</w:t>
            </w:r>
            <w:proofErr w:type="gramStart"/>
            <w:r w:rsidRPr="00E45896">
              <w:rPr>
                <w:b/>
                <w:color w:val="FF0000"/>
              </w:rPr>
              <w:t xml:space="preserve">) </w:t>
            </w:r>
            <w:r w:rsidR="00D80E8C" w:rsidRPr="00D80E8C">
              <w:rPr>
                <w:rFonts w:eastAsia="Times New Roman" w:cs="Arial"/>
                <w:b/>
                <w:color w:val="0563C1"/>
                <w:sz w:val="20"/>
              </w:rPr>
              <w:t xml:space="preserve"> https://www.mbaea.org/media/documents/Young_Children__March_2013_DLL_1436AC1230826.pdf</w:t>
            </w:r>
            <w:proofErr w:type="gramEnd"/>
            <w:r w:rsidR="00D80E8C" w:rsidRPr="00D80E8C">
              <w:rPr>
                <w:rFonts w:eastAsia="Times New Roman" w:cs="Arial"/>
                <w:b/>
                <w:color w:val="0563C1"/>
                <w:sz w:val="20"/>
              </w:rPr>
              <w:t xml:space="preserve">  </w:t>
            </w:r>
            <w:r w:rsidRPr="00E45896">
              <w:rPr>
                <w:rFonts w:cs="Arial"/>
                <w:i/>
                <w:color w:val="000000"/>
                <w:sz w:val="20"/>
                <w:szCs w:val="18"/>
              </w:rPr>
              <w:t>This article highlights effective strategies for monolingual English-speaking teachers to use to promote language and literacy growth for dual language learners, with emphasis on growth in the home language.</w:t>
            </w:r>
          </w:p>
          <w:p w14:paraId="780F72F1" w14:textId="77777777" w:rsidR="002901AE" w:rsidRPr="009A0AD3" w:rsidRDefault="002901AE" w:rsidP="002901AE">
            <w:pPr>
              <w:rPr>
                <w:b/>
                <w:sz w:val="8"/>
                <w:szCs w:val="8"/>
              </w:rPr>
            </w:pPr>
          </w:p>
          <w:p w14:paraId="780F72F6" w14:textId="77777777" w:rsidR="002901AE" w:rsidRPr="00907F25" w:rsidRDefault="002901AE" w:rsidP="00D80E8C">
            <w:pPr>
              <w:rPr>
                <w:rFonts w:cs="Calibri"/>
                <w:b/>
                <w:sz w:val="16"/>
                <w:szCs w:val="24"/>
              </w:rPr>
            </w:pPr>
          </w:p>
        </w:tc>
      </w:tr>
      <w:tr w:rsidR="00907F25" w:rsidRPr="00907F25" w14:paraId="780F72FA" w14:textId="77777777" w:rsidTr="00D80E8C">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2F8" w14:textId="77777777" w:rsidR="00907F25" w:rsidRPr="00907F25" w:rsidRDefault="00D84856" w:rsidP="00D80E8C">
            <w:pPr>
              <w:ind w:left="113" w:right="113"/>
              <w:jc w:val="center"/>
              <w:rPr>
                <w:rFonts w:cs="Calibri"/>
                <w:b/>
                <w:highlight w:val="yellow"/>
              </w:rPr>
            </w:pPr>
            <w:r>
              <w:lastRenderedPageBreak/>
              <w:br w:type="column"/>
            </w:r>
            <w:r w:rsidR="00907F25" w:rsidRPr="00907F25">
              <w:rPr>
                <w:highlight w:val="yellow"/>
              </w:rPr>
              <w:br w:type="column"/>
            </w:r>
            <w:r w:rsidR="00907F25" w:rsidRPr="00907F25">
              <w:rPr>
                <w:highlight w:val="yellow"/>
              </w:rPr>
              <w:br w:type="column"/>
            </w:r>
            <w:r w:rsidR="00907F25" w:rsidRPr="00907F25">
              <w:rPr>
                <w:rFonts w:ascii="Times New Roman" w:eastAsia="Times New Roman" w:hAnsi="Times New Roman"/>
                <w:color w:val="0000FF"/>
                <w:sz w:val="24"/>
                <w:szCs w:val="24"/>
                <w:highlight w:val="yellow"/>
                <w:u w:val="single"/>
              </w:rPr>
              <w:br w:type="column"/>
            </w:r>
            <w:r w:rsidR="00907F25" w:rsidRPr="00907F25">
              <w:rPr>
                <w:rFonts w:ascii="Times New Roman" w:eastAsia="Times New Roman" w:hAnsi="Times New Roman"/>
                <w:sz w:val="24"/>
                <w:szCs w:val="24"/>
                <w:highlight w:val="yellow"/>
              </w:rPr>
              <w:br w:type="column"/>
            </w:r>
            <w:r w:rsidR="00907F25" w:rsidRPr="00907F25">
              <w:rPr>
                <w:rFonts w:ascii="Times New Roman" w:eastAsia="Times New Roman" w:hAnsi="Times New Roman"/>
                <w:color w:val="0000FF"/>
                <w:sz w:val="24"/>
                <w:szCs w:val="24"/>
                <w:highlight w:val="yellow"/>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2F9" w14:textId="77777777" w:rsidR="00907F25" w:rsidRPr="00907F25" w:rsidRDefault="00907F25" w:rsidP="00D80E8C">
            <w:pPr>
              <w:ind w:left="256" w:hanging="256"/>
              <w:jc w:val="center"/>
              <w:rPr>
                <w:rFonts w:cs="Calibri"/>
                <w:b/>
                <w:szCs w:val="24"/>
                <w:highlight w:val="yellow"/>
              </w:rPr>
            </w:pPr>
            <w:r w:rsidRPr="00907F25">
              <w:rPr>
                <w:rFonts w:cs="Calibri"/>
                <w:b/>
                <w:sz w:val="32"/>
                <w:szCs w:val="24"/>
              </w:rPr>
              <w:t>Language Development Resources</w:t>
            </w:r>
          </w:p>
        </w:tc>
      </w:tr>
      <w:tr w:rsidR="00907F25" w:rsidRPr="00907F25" w14:paraId="780F731F" w14:textId="77777777" w:rsidTr="007D1007">
        <w:trPr>
          <w:cantSplit/>
          <w:trHeight w:val="79"/>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80F72FB" w14:textId="77777777" w:rsidR="00907F25" w:rsidRPr="00907F25" w:rsidRDefault="00907F25" w:rsidP="00D80E8C">
            <w:pPr>
              <w:ind w:left="113" w:right="113"/>
              <w:jc w:val="center"/>
              <w:rPr>
                <w:rFonts w:ascii="Times New Roman" w:eastAsia="Times New Roman" w:hAnsi="Times New Roman"/>
                <w:sz w:val="24"/>
                <w:szCs w:val="24"/>
                <w:highlight w:val="yellow"/>
              </w:rPr>
            </w:pPr>
            <w:r w:rsidRPr="00907F25">
              <w:rPr>
                <w:rFonts w:cs="Calibri"/>
                <w:b/>
                <w:sz w:val="28"/>
              </w:rPr>
              <w:t>Print 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5C5E6D" w14:textId="77777777" w:rsidR="00D80E8C" w:rsidRPr="009A0AD3" w:rsidRDefault="00D80E8C" w:rsidP="00D80E8C">
            <w:pPr>
              <w:ind w:left="342" w:hanging="342"/>
              <w:rPr>
                <w:b/>
              </w:rPr>
            </w:pPr>
            <w:r w:rsidRPr="009A0AD3">
              <w:rPr>
                <w:b/>
              </w:rPr>
              <w:t xml:space="preserve">Meeting the Home Language Mandate: Practical Strategies for All Classrooms </w:t>
            </w:r>
            <w:r w:rsidRPr="009A0AD3">
              <w:rPr>
                <w:b/>
                <w:color w:val="FF0000"/>
              </w:rPr>
              <w:t>(0-9)</w:t>
            </w:r>
          </w:p>
          <w:p w14:paraId="349F3A50" w14:textId="77777777" w:rsidR="00D80E8C" w:rsidRPr="009A0AD3" w:rsidRDefault="00286DAE" w:rsidP="00D80E8C">
            <w:pPr>
              <w:rPr>
                <w:b/>
                <w:sz w:val="20"/>
              </w:rPr>
            </w:pPr>
            <w:hyperlink r:id="rId38" w:history="1">
              <w:r w:rsidR="00D80E8C" w:rsidRPr="009A0AD3">
                <w:rPr>
                  <w:b/>
                  <w:color w:val="0563C1"/>
                  <w:sz w:val="20"/>
                </w:rPr>
                <w:t>http://eclkc.ohs.acf.hhs.gov/hslc/tta-system/teaching/eecd/domains%20of%20child%20development/</w:t>
              </w:r>
              <w:r w:rsidR="00D80E8C" w:rsidRPr="009A0AD3">
                <w:rPr>
                  <w:b/>
                  <w:color w:val="0563C1"/>
                  <w:sz w:val="20"/>
                </w:rPr>
                <w:br/>
                <w:t>language%20development%20and%20communication/meetingthehomelangage.pdf</w:t>
              </w:r>
            </w:hyperlink>
          </w:p>
          <w:p w14:paraId="5B8CEA2D" w14:textId="77777777" w:rsidR="00D80E8C" w:rsidRPr="009A0AD3" w:rsidRDefault="00D80E8C" w:rsidP="00D80E8C">
            <w:pPr>
              <w:rPr>
                <w:rFonts w:cs="Arial"/>
                <w:i/>
                <w:color w:val="000000"/>
                <w:sz w:val="20"/>
                <w:szCs w:val="18"/>
              </w:rPr>
            </w:pPr>
            <w:r w:rsidRPr="009A0AD3">
              <w:rPr>
                <w:rFonts w:cs="Arial"/>
                <w:i/>
                <w:color w:val="000000"/>
                <w:sz w:val="20"/>
                <w:szCs w:val="18"/>
              </w:rPr>
              <w:t>This article provides strategies that practitioners can use to support the home languages in their classrooms.</w:t>
            </w:r>
          </w:p>
          <w:p w14:paraId="48009564" w14:textId="77777777" w:rsidR="00D80E8C" w:rsidRPr="002D765F" w:rsidRDefault="00D80E8C" w:rsidP="00D80E8C">
            <w:pPr>
              <w:rPr>
                <w:b/>
                <w:sz w:val="8"/>
                <w:szCs w:val="8"/>
              </w:rPr>
            </w:pPr>
          </w:p>
          <w:p w14:paraId="780F72FC" w14:textId="77777777" w:rsidR="007D1007" w:rsidRPr="005F5A08" w:rsidRDefault="007D1007" w:rsidP="007D1007">
            <w:pPr>
              <w:keepNext/>
              <w:keepLines/>
              <w:outlineLvl w:val="0"/>
              <w:rPr>
                <w:b/>
              </w:rPr>
            </w:pPr>
            <w:r w:rsidRPr="005F5A08">
              <w:rPr>
                <w:b/>
              </w:rPr>
              <w:t xml:space="preserve">More Than Baby Talk: 10 Ways to Promote the Language </w:t>
            </w:r>
            <w:r>
              <w:rPr>
                <w:b/>
              </w:rPr>
              <w:t>&amp;</w:t>
            </w:r>
            <w:r w:rsidRPr="005F5A08">
              <w:rPr>
                <w:b/>
              </w:rPr>
              <w:t xml:space="preserve"> Communication Skills of Infants </w:t>
            </w:r>
            <w:r>
              <w:rPr>
                <w:b/>
              </w:rPr>
              <w:t>&amp;</w:t>
            </w:r>
            <w:r w:rsidRPr="005F5A08">
              <w:rPr>
                <w:b/>
              </w:rPr>
              <w:t xml:space="preserve"> Toddlers </w:t>
            </w:r>
            <w:r w:rsidRPr="005F5A08">
              <w:rPr>
                <w:rFonts w:asciiTheme="minorHAnsi" w:hAnsiTheme="minorHAnsi" w:cs="Graphik-Regular"/>
                <w:b/>
                <w:color w:val="FF0000"/>
              </w:rPr>
              <w:t>(0-3)</w:t>
            </w:r>
          </w:p>
          <w:p w14:paraId="780F72FD" w14:textId="77777777" w:rsidR="007D1007" w:rsidRPr="005F5A08" w:rsidRDefault="00286DAE" w:rsidP="007D1007">
            <w:pPr>
              <w:rPr>
                <w:b/>
              </w:rPr>
            </w:pPr>
            <w:hyperlink r:id="rId39" w:history="1">
              <w:r w:rsidR="007D1007" w:rsidRPr="005F5A08">
                <w:rPr>
                  <w:b/>
                  <w:color w:val="0000FF" w:themeColor="hyperlink"/>
                </w:rPr>
                <w:t>http://fpg.unc.edu/sites/fpg.unc.edu/files/resources/reports-and-policy-briefs/BabyTalk_WEB_2015.pdf</w:t>
              </w:r>
            </w:hyperlink>
          </w:p>
          <w:p w14:paraId="780F72FE" w14:textId="77777777" w:rsidR="007D1007" w:rsidRDefault="007D1007" w:rsidP="007D1007">
            <w:pPr>
              <w:autoSpaceDE w:val="0"/>
              <w:autoSpaceDN w:val="0"/>
              <w:adjustRightInd w:val="0"/>
              <w:rPr>
                <w:i/>
                <w:sz w:val="20"/>
              </w:rPr>
            </w:pPr>
            <w:r w:rsidRPr="005F5A08">
              <w:rPr>
                <w:i/>
                <w:sz w:val="20"/>
              </w:rPr>
              <w:t>This brief guide describes ten practices that early childhood teachers can use to foster language and communication skills among infants and toddlers. The guidelines are based upon the latest research findings on optimal adult-child interactions for promoting strong language and communication skills among young children.</w:t>
            </w:r>
          </w:p>
          <w:p w14:paraId="780F72FF" w14:textId="77777777" w:rsidR="007D1007" w:rsidRPr="002901AE" w:rsidRDefault="007D1007" w:rsidP="007D1007">
            <w:pPr>
              <w:rPr>
                <w:sz w:val="8"/>
                <w:szCs w:val="8"/>
              </w:rPr>
            </w:pPr>
          </w:p>
          <w:p w14:paraId="21169C31" w14:textId="77777777" w:rsidR="00D80E8C" w:rsidRDefault="007D1007" w:rsidP="007D1007">
            <w:pPr>
              <w:autoSpaceDE w:val="0"/>
              <w:autoSpaceDN w:val="0"/>
              <w:adjustRightInd w:val="0"/>
            </w:pPr>
            <w:r w:rsidRPr="003B59A2">
              <w:rPr>
                <w:rFonts w:cs="Graphik-Regular"/>
                <w:b/>
                <w:color w:val="1A1A1A"/>
              </w:rPr>
              <w:t>Moving Beyond Who, What, When, Where and Why: Using Bloom’s Taxonomy Questioning to Extend Preschoolers’ Thinking</w:t>
            </w:r>
            <w:r w:rsidRPr="008A7C3F">
              <w:rPr>
                <w:rFonts w:cs="Graphik-Regular"/>
                <w:color w:val="1A1A1A"/>
              </w:rPr>
              <w:t xml:space="preserve"> </w:t>
            </w:r>
            <w:r w:rsidRPr="005F5A08">
              <w:rPr>
                <w:rFonts w:asciiTheme="minorHAnsi" w:hAnsiTheme="minorHAnsi" w:cs="Graphik-Regular"/>
                <w:b/>
                <w:color w:val="FF0000"/>
              </w:rPr>
              <w:t>(3-5)</w:t>
            </w:r>
            <w:r>
              <w:rPr>
                <w:rFonts w:asciiTheme="minorHAnsi" w:hAnsiTheme="minorHAnsi" w:cs="Graphik-Regular"/>
                <w:b/>
                <w:color w:val="FF0000"/>
              </w:rPr>
              <w:t xml:space="preserve"> </w:t>
            </w:r>
            <w:r w:rsidR="00D80E8C">
              <w:t xml:space="preserve"> </w:t>
            </w:r>
          </w:p>
          <w:p w14:paraId="7FA76367" w14:textId="133F7F78" w:rsidR="00D80E8C" w:rsidRPr="00D80E8C" w:rsidRDefault="00286DAE" w:rsidP="007D1007">
            <w:pPr>
              <w:autoSpaceDE w:val="0"/>
              <w:autoSpaceDN w:val="0"/>
              <w:adjustRightInd w:val="0"/>
              <w:rPr>
                <w:rStyle w:val="Hyperlink"/>
                <w:rFonts w:cs="Graphik-Regular"/>
                <w:b/>
                <w:sz w:val="20"/>
                <w:szCs w:val="19"/>
                <w:u w:val="none"/>
              </w:rPr>
            </w:pPr>
            <w:hyperlink r:id="rId40" w:history="1">
              <w:r w:rsidR="00D80E8C" w:rsidRPr="00D80E8C">
                <w:rPr>
                  <w:rStyle w:val="Hyperlink"/>
                  <w:rFonts w:cs="Graphik-Regular"/>
                  <w:b/>
                  <w:sz w:val="20"/>
                  <w:szCs w:val="19"/>
                  <w:u w:val="none"/>
                </w:rPr>
                <w:t>https://www.naeyc.org/resources/pubs/tyc/oct2015/using-blooms-taxonomy-questioning</w:t>
              </w:r>
            </w:hyperlink>
            <w:r w:rsidR="00D80E8C" w:rsidRPr="00D80E8C">
              <w:rPr>
                <w:rStyle w:val="Hyperlink"/>
                <w:rFonts w:cs="Graphik-Regular"/>
                <w:b/>
                <w:sz w:val="20"/>
                <w:szCs w:val="19"/>
                <w:u w:val="none"/>
              </w:rPr>
              <w:t xml:space="preserve"> </w:t>
            </w:r>
          </w:p>
          <w:p w14:paraId="780F7301" w14:textId="539D5529" w:rsidR="007D1007" w:rsidRDefault="007D1007" w:rsidP="007D1007">
            <w:pPr>
              <w:autoSpaceDE w:val="0"/>
              <w:autoSpaceDN w:val="0"/>
              <w:adjustRightInd w:val="0"/>
              <w:rPr>
                <w:rFonts w:cs="Graphik-Regular"/>
                <w:i/>
                <w:color w:val="1A1A1A"/>
                <w:sz w:val="20"/>
                <w:szCs w:val="19"/>
              </w:rPr>
            </w:pPr>
            <w:r w:rsidRPr="00F96708">
              <w:rPr>
                <w:rFonts w:cs="Graphik-Regular"/>
                <w:i/>
                <w:color w:val="1A1A1A"/>
                <w:sz w:val="20"/>
                <w:szCs w:val="19"/>
              </w:rPr>
              <w:t xml:space="preserve">This brief article does a marvelous job of </w:t>
            </w:r>
            <w:r>
              <w:rPr>
                <w:rFonts w:cs="Graphik-Regular"/>
                <w:i/>
                <w:color w:val="1A1A1A"/>
                <w:sz w:val="20"/>
                <w:szCs w:val="19"/>
              </w:rPr>
              <w:t>how the questions we ask can promote the creative use of vocabulary, reasoning, and language by young children.</w:t>
            </w:r>
          </w:p>
          <w:p w14:paraId="780F7302" w14:textId="77777777" w:rsidR="007D1007" w:rsidRPr="00012A02" w:rsidRDefault="007D1007" w:rsidP="007D1007">
            <w:pPr>
              <w:autoSpaceDE w:val="0"/>
              <w:autoSpaceDN w:val="0"/>
              <w:adjustRightInd w:val="0"/>
              <w:rPr>
                <w:rFonts w:cs="Graphik-Regular"/>
                <w:i/>
                <w:color w:val="1A1A1A"/>
                <w:sz w:val="8"/>
                <w:szCs w:val="8"/>
              </w:rPr>
            </w:pPr>
          </w:p>
          <w:p w14:paraId="780F7303" w14:textId="77777777" w:rsidR="007D1007" w:rsidRPr="001A6B49" w:rsidRDefault="00286DAE" w:rsidP="007D1007">
            <w:pPr>
              <w:spacing w:line="240" w:lineRule="atLeast"/>
              <w:rPr>
                <w:rFonts w:eastAsia="Times New Roman" w:cs="Arial"/>
                <w:b/>
                <w:bCs/>
                <w:sz w:val="20"/>
                <w:szCs w:val="23"/>
              </w:rPr>
            </w:pPr>
            <w:hyperlink r:id="rId41" w:history="1">
              <w:r w:rsidR="007D1007" w:rsidRPr="001A6B49">
                <w:rPr>
                  <w:b/>
                </w:rPr>
                <w:t>Resources for Supporting Teachers and Administrators to Improve Outcomes for Dual Language Learners in Pre-K through Third Grade</w:t>
              </w:r>
            </w:hyperlink>
            <w:r w:rsidR="007D1007" w:rsidRPr="001A6B49">
              <w:rPr>
                <w:rFonts w:ascii="Arial" w:eastAsia="Times New Roman" w:hAnsi="Arial" w:cs="Arial"/>
                <w:sz w:val="20"/>
                <w:szCs w:val="20"/>
              </w:rPr>
              <w:t xml:space="preserve"> </w:t>
            </w:r>
            <w:r w:rsidR="007D1007" w:rsidRPr="00365A5B">
              <w:rPr>
                <w:rFonts w:eastAsia="Times New Roman" w:cs="Arial"/>
                <w:b/>
                <w:color w:val="FF0000"/>
                <w:sz w:val="21"/>
                <w:szCs w:val="21"/>
              </w:rPr>
              <w:t xml:space="preserve">(3-9) </w:t>
            </w:r>
            <w:r w:rsidR="007D1007" w:rsidRPr="00365A5B">
              <w:rPr>
                <w:rFonts w:ascii="Arial" w:eastAsia="Times New Roman" w:hAnsi="Arial" w:cs="Arial"/>
                <w:sz w:val="20"/>
                <w:szCs w:val="20"/>
              </w:rPr>
              <w:t xml:space="preserve"> </w:t>
            </w:r>
            <w:hyperlink r:id="rId42" w:history="1">
              <w:r w:rsidR="007D1007" w:rsidRPr="001A6B49">
                <w:rPr>
                  <w:rFonts w:eastAsia="Times New Roman" w:cs="Arial"/>
                  <w:b/>
                  <w:bCs/>
                  <w:color w:val="0000FF"/>
                  <w:sz w:val="20"/>
                  <w:szCs w:val="23"/>
                </w:rPr>
                <w:t>http://ceelo.org/wp-content/uploads/2015/03/ceelo_annotated_bibliography_dll.pdf</w:t>
              </w:r>
            </w:hyperlink>
          </w:p>
          <w:p w14:paraId="780F7304" w14:textId="77777777" w:rsidR="007D1007" w:rsidRPr="007646EB" w:rsidRDefault="007D1007" w:rsidP="007D1007">
            <w:pPr>
              <w:rPr>
                <w:rFonts w:eastAsia="Times New Roman" w:cs="Arial"/>
                <w:b/>
                <w:bCs/>
                <w:i/>
                <w:color w:val="444444"/>
                <w:sz w:val="18"/>
                <w:szCs w:val="24"/>
              </w:rPr>
            </w:pPr>
            <w:r w:rsidRPr="001A6B49">
              <w:rPr>
                <w:rFonts w:asciiTheme="minorHAnsi" w:eastAsia="Times New Roman" w:hAnsiTheme="minorHAnsi" w:cs="Arial"/>
                <w:i/>
                <w:sz w:val="20"/>
                <w:szCs w:val="20"/>
              </w:rPr>
              <w:t xml:space="preserve">This 2015 annotated bibliography from the Center on Enhancing Early Learning Outcomes (CEELO), identifies selected resources on best practices and policy to support effective teaching and learning for </w:t>
            </w:r>
            <w:r>
              <w:rPr>
                <w:rFonts w:asciiTheme="minorHAnsi" w:eastAsia="Times New Roman" w:hAnsiTheme="minorHAnsi" w:cs="Arial"/>
                <w:i/>
                <w:sz w:val="20"/>
                <w:szCs w:val="20"/>
              </w:rPr>
              <w:t xml:space="preserve">young children who are </w:t>
            </w:r>
            <w:r w:rsidRPr="001A6B49">
              <w:rPr>
                <w:rFonts w:asciiTheme="minorHAnsi" w:eastAsia="Times New Roman" w:hAnsiTheme="minorHAnsi" w:cs="Arial"/>
                <w:i/>
                <w:sz w:val="20"/>
                <w:szCs w:val="20"/>
              </w:rPr>
              <w:t>dual language learners (D</w:t>
            </w:r>
            <w:r>
              <w:rPr>
                <w:rFonts w:asciiTheme="minorHAnsi" w:eastAsia="Times New Roman" w:hAnsiTheme="minorHAnsi" w:cs="Arial"/>
                <w:i/>
                <w:sz w:val="20"/>
                <w:szCs w:val="20"/>
              </w:rPr>
              <w:t>LLs).</w:t>
            </w:r>
          </w:p>
          <w:p w14:paraId="780F7305" w14:textId="77777777" w:rsidR="00907F25" w:rsidRPr="007D1007" w:rsidRDefault="00907F25" w:rsidP="00907F25">
            <w:pPr>
              <w:rPr>
                <w:b/>
                <w:sz w:val="8"/>
              </w:rPr>
            </w:pPr>
          </w:p>
          <w:p w14:paraId="780F7306" w14:textId="77777777" w:rsidR="00907F25" w:rsidRDefault="00907F25" w:rsidP="00907F25">
            <w:pPr>
              <w:rPr>
                <w:b/>
                <w:color w:val="FF0000"/>
              </w:rPr>
            </w:pPr>
            <w:r w:rsidRPr="007C3BE5">
              <w:rPr>
                <w:b/>
              </w:rPr>
              <w:t>Right from Birth: Eliminating the Talk Gap in Young Children</w:t>
            </w:r>
            <w:r>
              <w:rPr>
                <w:rFonts w:eastAsia="Times New Roman" w:cs="Tahoma"/>
                <w:b/>
                <w:bCs/>
                <w:color w:val="333333"/>
              </w:rPr>
              <w:t xml:space="preserve"> </w:t>
            </w:r>
            <w:r>
              <w:rPr>
                <w:b/>
                <w:color w:val="FF0000"/>
              </w:rPr>
              <w:t>(0-5</w:t>
            </w:r>
            <w:r w:rsidRPr="009A0AD3">
              <w:rPr>
                <w:b/>
                <w:color w:val="FF0000"/>
              </w:rPr>
              <w:t>)</w:t>
            </w:r>
            <w:r>
              <w:rPr>
                <w:b/>
                <w:color w:val="FF0000"/>
              </w:rPr>
              <w:t xml:space="preserve"> </w:t>
            </w:r>
          </w:p>
          <w:p w14:paraId="780F7307" w14:textId="77777777" w:rsidR="00907F25" w:rsidRPr="007C3BE5" w:rsidRDefault="00286DAE" w:rsidP="00907F25">
            <w:pPr>
              <w:rPr>
                <w:rFonts w:eastAsia="Times New Roman" w:cs="Tahoma"/>
                <w:b/>
                <w:bCs/>
                <w:color w:val="333333"/>
              </w:rPr>
            </w:pPr>
            <w:hyperlink r:id="rId43" w:history="1">
              <w:r w:rsidR="00907F25" w:rsidRPr="007C3BE5">
                <w:rPr>
                  <w:rFonts w:eastAsia="Times New Roman" w:cs="Arial"/>
                  <w:b/>
                  <w:bCs/>
                  <w:color w:val="0563C1"/>
                  <w:sz w:val="20"/>
                  <w:szCs w:val="24"/>
                </w:rPr>
                <w:t>https://www.lenafoundation.org/wp-content/uploads/2015/08/RightFromBirth_Warren_5.12.2015_v.3.pdf</w:t>
              </w:r>
            </w:hyperlink>
          </w:p>
          <w:p w14:paraId="780F7308" w14:textId="77777777" w:rsidR="00907F25" w:rsidRPr="00A942FF" w:rsidRDefault="00907F25" w:rsidP="00907F25">
            <w:pPr>
              <w:rPr>
                <w:b/>
                <w:sz w:val="8"/>
                <w:szCs w:val="8"/>
              </w:rPr>
            </w:pPr>
            <w:r>
              <w:rPr>
                <w:rFonts w:eastAsia="Times New Roman"/>
                <w:bCs/>
                <w:i/>
                <w:sz w:val="20"/>
                <w:szCs w:val="24"/>
              </w:rPr>
              <w:t>T</w:t>
            </w:r>
            <w:r w:rsidRPr="007C3BE5">
              <w:rPr>
                <w:rFonts w:eastAsia="Times New Roman"/>
                <w:bCs/>
                <w:i/>
                <w:sz w:val="20"/>
                <w:szCs w:val="24"/>
              </w:rPr>
              <w:t>his 2015 paper by Dr. Steven F. Warren describes the challenge presented by the huge “word ga</w:t>
            </w:r>
            <w:r>
              <w:rPr>
                <w:rFonts w:eastAsia="Times New Roman"/>
                <w:bCs/>
                <w:i/>
                <w:sz w:val="20"/>
                <w:szCs w:val="24"/>
              </w:rPr>
              <w:t xml:space="preserve">p” discovered by Hart and </w:t>
            </w:r>
            <w:proofErr w:type="spellStart"/>
            <w:r>
              <w:rPr>
                <w:rFonts w:eastAsia="Times New Roman"/>
                <w:bCs/>
                <w:i/>
                <w:sz w:val="20"/>
                <w:szCs w:val="24"/>
              </w:rPr>
              <w:t>Risley</w:t>
            </w:r>
            <w:proofErr w:type="spellEnd"/>
            <w:r>
              <w:rPr>
                <w:rFonts w:eastAsia="Times New Roman"/>
                <w:bCs/>
                <w:i/>
                <w:sz w:val="20"/>
                <w:szCs w:val="24"/>
              </w:rPr>
              <w:t>, then</w:t>
            </w:r>
            <w:r w:rsidRPr="007C3BE5">
              <w:rPr>
                <w:rFonts w:eastAsia="Times New Roman"/>
                <w:bCs/>
                <w:i/>
                <w:sz w:val="20"/>
                <w:szCs w:val="24"/>
              </w:rPr>
              <w:t xml:space="preserve"> summarizes a small set of strategies that research has shown can enhance young children’s language development if used frequently. These strategies can be employed by family and caregivers to close the word gap.</w:t>
            </w:r>
          </w:p>
          <w:p w14:paraId="780F7309" w14:textId="77777777" w:rsidR="00907F25" w:rsidRPr="00907F25" w:rsidRDefault="00907F25" w:rsidP="00907F25">
            <w:pPr>
              <w:tabs>
                <w:tab w:val="left" w:pos="8260"/>
              </w:tabs>
              <w:rPr>
                <w:rStyle w:val="Hyperlink"/>
                <w:rFonts w:asciiTheme="minorHAnsi" w:eastAsia="Times New Roman" w:hAnsiTheme="minorHAnsi"/>
                <w:b/>
                <w:color w:val="auto"/>
                <w:sz w:val="8"/>
                <w:szCs w:val="8"/>
                <w:u w:val="none"/>
              </w:rPr>
            </w:pPr>
          </w:p>
          <w:p w14:paraId="780F730A" w14:textId="77777777" w:rsidR="00907F25" w:rsidRPr="00FC7852" w:rsidRDefault="00907F25" w:rsidP="00907F25">
            <w:pPr>
              <w:tabs>
                <w:tab w:val="left" w:pos="8260"/>
              </w:tabs>
              <w:rPr>
                <w:rFonts w:asciiTheme="minorHAnsi" w:eastAsia="Times New Roman" w:hAnsiTheme="minorHAnsi"/>
                <w:b/>
                <w:sz w:val="20"/>
                <w:szCs w:val="20"/>
                <w:highlight w:val="cyan"/>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780F730B" w14:textId="77777777" w:rsidR="00907F25" w:rsidRDefault="00286DAE" w:rsidP="00907F25">
            <w:pPr>
              <w:autoSpaceDE w:val="0"/>
              <w:autoSpaceDN w:val="0"/>
              <w:adjustRightInd w:val="0"/>
              <w:rPr>
                <w:rFonts w:eastAsia="Times New Roman" w:cs="Arial"/>
                <w:i/>
                <w:sz w:val="20"/>
                <w:szCs w:val="20"/>
                <w:lang w:val="en"/>
              </w:rPr>
            </w:pPr>
            <w:hyperlink r:id="rId44" w:history="1">
              <w:r w:rsidR="00907F25" w:rsidRPr="00DC6D04">
                <w:rPr>
                  <w:rStyle w:val="Hyperlink"/>
                  <w:rFonts w:eastAsia="Times New Roman" w:cs="Arial"/>
                  <w:b/>
                  <w:sz w:val="20"/>
                  <w:szCs w:val="20"/>
                  <w:u w:val="none"/>
                  <w:lang w:val="en"/>
                </w:rPr>
                <w:t>http://eclkc.ohs.acf.hhs.gov/hslc/tta-system/cultural-linguistic/fcp/docs/same-different-diverse.pdf</w:t>
              </w:r>
            </w:hyperlink>
          </w:p>
          <w:p w14:paraId="780F730C" w14:textId="77777777" w:rsidR="00907F25" w:rsidRPr="003C5E31" w:rsidRDefault="00907F25" w:rsidP="00907F25">
            <w:pPr>
              <w:autoSpaceDE w:val="0"/>
              <w:autoSpaceDN w:val="0"/>
              <w:adjustRightInd w:val="0"/>
              <w:rPr>
                <w:rFonts w:cs="Graphik-Regular"/>
                <w:b/>
                <w:color w:val="1A1A1A"/>
                <w:sz w:val="8"/>
                <w:szCs w:val="8"/>
              </w:rPr>
            </w:pPr>
            <w:r w:rsidRPr="00DC6D04">
              <w:rPr>
                <w:rFonts w:eastAsia="Times New Roman" w:cs="Arial"/>
                <w:i/>
                <w:sz w:val="20"/>
                <w:szCs w:val="20"/>
                <w:lang w:val="en"/>
              </w:rPr>
              <w:t>Evidence-based examples highlight</w:t>
            </w:r>
            <w:r w:rsidRPr="00DC6D04">
              <w:rPr>
                <w:rFonts w:eastAsia="Times New Roman" w:cs="Arial"/>
                <w:b/>
                <w:sz w:val="20"/>
                <w:szCs w:val="20"/>
                <w:lang w:val="en"/>
              </w:rPr>
              <w:t xml:space="preserve"> </w:t>
            </w:r>
            <w:r w:rsidRPr="00DC6D04">
              <w:rPr>
                <w:rFonts w:asciiTheme="minorHAnsi" w:eastAsia="Times New Roman" w:hAnsiTheme="minorHAnsi" w:cs="Arial"/>
                <w:i/>
                <w:sz w:val="20"/>
                <w:szCs w:val="20"/>
              </w:rPr>
              <w:t>similarities</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ALL young</w:t>
            </w:r>
            <w:r>
              <w:rPr>
                <w:rFonts w:asciiTheme="minorHAnsi" w:eastAsia="Times New Roman" w:hAnsiTheme="minorHAnsi" w:cs="Arial"/>
                <w:i/>
                <w:sz w:val="20"/>
                <w:szCs w:val="20"/>
              </w:rPr>
              <w:t xml:space="preserve"> language learners, d</w:t>
            </w:r>
            <w:r w:rsidRPr="00DC6D04">
              <w:rPr>
                <w:rFonts w:asciiTheme="minorHAnsi" w:eastAsia="Times New Roman" w:hAnsiTheme="minorHAnsi" w:cs="Arial"/>
                <w:i/>
                <w:sz w:val="20"/>
                <w:szCs w:val="20"/>
              </w:rPr>
              <w:t xml:space="preserve">ifferences between children growing up with one language (monolinguals) and children who are DLLs (e.g., children may learn some ideas such as counting, in one </w:t>
            </w:r>
            <w:r w:rsidRPr="00012A02">
              <w:rPr>
                <w:rFonts w:asciiTheme="minorHAnsi" w:eastAsia="Times New Roman" w:hAnsiTheme="minorHAnsi" w:cs="Arial"/>
                <w:i/>
                <w:sz w:val="20"/>
                <w:szCs w:val="20"/>
              </w:rPr>
              <w:t>of their languages but not the other), and differences among DLLs.</w:t>
            </w:r>
          </w:p>
          <w:p w14:paraId="780F730D" w14:textId="77777777" w:rsidR="00907F25" w:rsidRPr="00907F25" w:rsidRDefault="00907F25" w:rsidP="00D80E8C">
            <w:pPr>
              <w:rPr>
                <w:b/>
                <w:sz w:val="8"/>
                <w:szCs w:val="8"/>
                <w:highlight w:val="yellow"/>
              </w:rPr>
            </w:pPr>
          </w:p>
          <w:p w14:paraId="780F730E" w14:textId="77777777" w:rsidR="00907F25" w:rsidRDefault="00907F25" w:rsidP="00907F25">
            <w:pPr>
              <w:rPr>
                <w:b/>
                <w:color w:val="FF0000"/>
              </w:rPr>
            </w:pPr>
            <w:r w:rsidRPr="00757B9B">
              <w:rPr>
                <w:b/>
              </w:rPr>
              <w:t>Strategies for Support</w:t>
            </w:r>
            <w:r>
              <w:rPr>
                <w:b/>
              </w:rPr>
              <w:t xml:space="preserve">ing All Dual Language Learners </w:t>
            </w:r>
            <w:r w:rsidRPr="00803C85">
              <w:rPr>
                <w:b/>
                <w:color w:val="FF0000"/>
              </w:rPr>
              <w:t>(0-</w:t>
            </w:r>
            <w:r>
              <w:rPr>
                <w:b/>
                <w:color w:val="FF0000"/>
              </w:rPr>
              <w:t>5</w:t>
            </w:r>
            <w:r w:rsidRPr="00803C85">
              <w:rPr>
                <w:b/>
                <w:color w:val="FF0000"/>
              </w:rPr>
              <w:t>)</w:t>
            </w:r>
          </w:p>
          <w:p w14:paraId="780F730F" w14:textId="77777777" w:rsidR="00907F25" w:rsidRPr="00012A02" w:rsidRDefault="00286DAE" w:rsidP="00907F25">
            <w:pPr>
              <w:rPr>
                <w:rFonts w:asciiTheme="minorHAnsi" w:eastAsiaTheme="minorHAnsi" w:hAnsiTheme="minorHAnsi" w:cstheme="minorBidi"/>
                <w:b/>
                <w:sz w:val="20"/>
              </w:rPr>
            </w:pPr>
            <w:hyperlink r:id="rId45" w:history="1">
              <w:r w:rsidR="00907F25" w:rsidRPr="00C5634F">
                <w:rPr>
                  <w:rStyle w:val="Hyperlink"/>
                  <w:rFonts w:asciiTheme="minorHAnsi" w:eastAsiaTheme="minorHAnsi" w:hAnsiTheme="minorHAnsi" w:cstheme="minorBidi"/>
                  <w:b/>
                  <w:sz w:val="20"/>
                  <w:u w:val="none"/>
                </w:rPr>
                <w:t>http://eclkc.ohs.acf.hhs.gov/hslc/tta-system/cultural-linguistic/fcp/docs/dll-strategies.pdf</w:t>
              </w:r>
            </w:hyperlink>
          </w:p>
          <w:p w14:paraId="780F7310" w14:textId="77777777" w:rsidR="00907F25" w:rsidRPr="007C3BE5" w:rsidRDefault="00907F25" w:rsidP="00907F25">
            <w:pPr>
              <w:rPr>
                <w:bCs/>
                <w:i/>
                <w:sz w:val="20"/>
              </w:rPr>
            </w:pPr>
            <w:r w:rsidRPr="007C3BE5">
              <w:rPr>
                <w:bCs/>
                <w:i/>
                <w:sz w:val="20"/>
              </w:rPr>
              <w:t>In addition to providing evidence-based expectations for young children who are dual language learners, this resource includes vignettes that describe young DLLs of different ages and circumstances</w:t>
            </w:r>
            <w:r>
              <w:rPr>
                <w:bCs/>
                <w:i/>
                <w:sz w:val="20"/>
              </w:rPr>
              <w:t xml:space="preserve"> to</w:t>
            </w:r>
            <w:r w:rsidRPr="007C3BE5">
              <w:rPr>
                <w:bCs/>
                <w:i/>
                <w:sz w:val="20"/>
              </w:rPr>
              <w:t xml:space="preserve"> use in professional development.</w:t>
            </w:r>
          </w:p>
          <w:p w14:paraId="780F7311" w14:textId="77777777" w:rsidR="00907F25" w:rsidRPr="00F904BE" w:rsidRDefault="00907F25" w:rsidP="00907F25">
            <w:pPr>
              <w:outlineLvl w:val="0"/>
              <w:rPr>
                <w:b/>
                <w:sz w:val="8"/>
                <w:szCs w:val="8"/>
              </w:rPr>
            </w:pPr>
          </w:p>
          <w:p w14:paraId="673CF0EC" w14:textId="77777777" w:rsidR="00861FB9" w:rsidRPr="00861FB9" w:rsidRDefault="00861FB9" w:rsidP="00861FB9">
            <w:pPr>
              <w:rPr>
                <w:sz w:val="20"/>
              </w:rPr>
            </w:pPr>
            <w:r w:rsidRPr="00861FB9">
              <w:rPr>
                <w:rFonts w:cs="Calibri"/>
                <w:b/>
                <w:bCs/>
                <w:szCs w:val="24"/>
              </w:rPr>
              <w:t xml:space="preserve">Supporting Language: Culturally Rich Dramatic </w:t>
            </w:r>
            <w:proofErr w:type="gramStart"/>
            <w:r w:rsidRPr="00861FB9">
              <w:rPr>
                <w:rFonts w:cs="Calibri"/>
                <w:b/>
                <w:bCs/>
                <w:szCs w:val="24"/>
              </w:rPr>
              <w:t xml:space="preserve">Play  </w:t>
            </w:r>
            <w:r w:rsidRPr="00861FB9">
              <w:rPr>
                <w:rFonts w:cs="Calibri"/>
                <w:b/>
                <w:bCs/>
                <w:color w:val="FF0000"/>
                <w:szCs w:val="24"/>
              </w:rPr>
              <w:t>(</w:t>
            </w:r>
            <w:proofErr w:type="gramEnd"/>
            <w:r w:rsidRPr="00861FB9">
              <w:rPr>
                <w:rFonts w:cs="Calibri"/>
                <w:b/>
                <w:bCs/>
                <w:color w:val="FF0000"/>
                <w:szCs w:val="24"/>
              </w:rPr>
              <w:t>3-5)</w:t>
            </w:r>
          </w:p>
          <w:p w14:paraId="27F37ECE" w14:textId="77777777" w:rsidR="00861FB9" w:rsidRPr="001977A1" w:rsidRDefault="00861FB9" w:rsidP="00861FB9">
            <w:hyperlink r:id="rId46">
              <w:r w:rsidRPr="001977A1">
                <w:rPr>
                  <w:rStyle w:val="Hyperlink"/>
                  <w:rFonts w:cs="Calibri"/>
                  <w:b/>
                  <w:bCs/>
                  <w:sz w:val="20"/>
                  <w:szCs w:val="20"/>
                  <w:u w:val="none"/>
                </w:rPr>
                <w:t>https://www.naeyc.org/resources/pubs/tyc/dec2018/supporting-language-culturally-rich-dramatic-play</w:t>
              </w:r>
            </w:hyperlink>
            <w:r w:rsidRPr="001977A1">
              <w:rPr>
                <w:rFonts w:cs="Calibri"/>
                <w:b/>
                <w:bCs/>
                <w:sz w:val="20"/>
                <w:szCs w:val="20"/>
              </w:rPr>
              <w:t xml:space="preserve"> </w:t>
            </w:r>
          </w:p>
          <w:p w14:paraId="43545BFC" w14:textId="77777777" w:rsidR="00861FB9" w:rsidRDefault="00861FB9" w:rsidP="00861FB9">
            <w:r w:rsidRPr="1C278E04">
              <w:rPr>
                <w:rFonts w:cs="Calibri"/>
                <w:i/>
                <w:iCs/>
                <w:sz w:val="20"/>
                <w:szCs w:val="20"/>
              </w:rPr>
              <w:t xml:space="preserve">This article provides ideas for planning language-rich environments that help dual language learners (in this case, emergent Spanish/English bilinguals) develop communication skills. </w:t>
            </w:r>
          </w:p>
          <w:p w14:paraId="140D8F3E" w14:textId="77777777" w:rsidR="00861FB9" w:rsidRPr="00861FB9" w:rsidRDefault="00861FB9" w:rsidP="00907F25">
            <w:pPr>
              <w:outlineLvl w:val="0"/>
              <w:rPr>
                <w:b/>
                <w:sz w:val="8"/>
              </w:rPr>
            </w:pPr>
          </w:p>
          <w:p w14:paraId="780F7312" w14:textId="409E4D70" w:rsidR="00907F25" w:rsidRPr="00A942FF" w:rsidRDefault="00907F25" w:rsidP="00907F25">
            <w:pPr>
              <w:outlineLvl w:val="0"/>
              <w:rPr>
                <w:rFonts w:eastAsia="Times New Roman" w:cs="Calibri"/>
                <w:b/>
                <w:iCs/>
              </w:rPr>
            </w:pPr>
            <w:r w:rsidRPr="00A942FF">
              <w:rPr>
                <w:b/>
              </w:rPr>
              <w:t xml:space="preserve">Taking Delight in Words: Using Oral Language </w:t>
            </w:r>
            <w:proofErr w:type="gramStart"/>
            <w:r w:rsidRPr="00A942FF">
              <w:rPr>
                <w:b/>
              </w:rPr>
              <w:t>To</w:t>
            </w:r>
            <w:proofErr w:type="gramEnd"/>
            <w:r w:rsidRPr="00A942FF">
              <w:rPr>
                <w:b/>
              </w:rPr>
              <w:t xml:space="preserve"> Build Young Children's Vocabularies</w:t>
            </w:r>
            <w:r w:rsidRPr="00A942FF">
              <w:rPr>
                <w:rFonts w:eastAsia="Times New Roman" w:cs="Calibri"/>
                <w:iCs/>
              </w:rPr>
              <w:t xml:space="preserve"> </w:t>
            </w:r>
            <w:r w:rsidRPr="00DC6D04">
              <w:rPr>
                <w:b/>
                <w:bCs/>
                <w:color w:val="FF0000"/>
              </w:rPr>
              <w:t>(</w:t>
            </w:r>
            <w:r>
              <w:rPr>
                <w:b/>
                <w:bCs/>
                <w:color w:val="FF0000"/>
              </w:rPr>
              <w:t>3-9</w:t>
            </w:r>
            <w:r w:rsidRPr="00BD1854">
              <w:rPr>
                <w:b/>
                <w:bCs/>
                <w:color w:val="FF0000"/>
              </w:rPr>
              <w:t>)</w:t>
            </w:r>
            <w:r>
              <w:rPr>
                <w:b/>
                <w:bCs/>
                <w:color w:val="FF0000"/>
              </w:rPr>
              <w:t xml:space="preserve"> </w:t>
            </w:r>
            <w:hyperlink r:id="rId47" w:history="1">
              <w:r w:rsidR="00573AC7" w:rsidRPr="00573AC7">
                <w:rPr>
                  <w:rStyle w:val="Hyperlink"/>
                  <w:rFonts w:eastAsia="Times New Roman" w:cs="Calibri"/>
                  <w:b/>
                  <w:iCs/>
                  <w:sz w:val="20"/>
                  <w:u w:val="none"/>
                </w:rPr>
                <w:t>http://www.readingrockets.org/article/11917/</w:t>
              </w:r>
            </w:hyperlink>
            <w:r w:rsidR="00573AC7">
              <w:rPr>
                <w:rFonts w:eastAsia="Times New Roman" w:cs="Calibri"/>
                <w:b/>
                <w:iCs/>
                <w:sz w:val="20"/>
              </w:rPr>
              <w:t xml:space="preserve">  </w:t>
            </w:r>
          </w:p>
          <w:p w14:paraId="780F7313" w14:textId="77777777" w:rsidR="00907F25" w:rsidRPr="00A942FF" w:rsidRDefault="00907F25" w:rsidP="00907F25">
            <w:pPr>
              <w:outlineLvl w:val="0"/>
              <w:rPr>
                <w:rFonts w:cs="Arial"/>
                <w:sz w:val="8"/>
                <w:szCs w:val="8"/>
              </w:rPr>
            </w:pPr>
            <w:r w:rsidRPr="00A942FF">
              <w:rPr>
                <w:rFonts w:cs="Arial"/>
                <w:i/>
                <w:sz w:val="20"/>
                <w:szCs w:val="18"/>
              </w:rPr>
              <w:t>This article explains how early childhood teachers from pre-K to elementary school can support vocabulary development. Activities and strategies are presented with a focus on using words from texts read to children rather than read by them.</w:t>
            </w:r>
          </w:p>
          <w:p w14:paraId="780F7314" w14:textId="77777777" w:rsidR="00907F25" w:rsidRPr="00A942FF" w:rsidRDefault="00907F25" w:rsidP="00907F25">
            <w:pPr>
              <w:ind w:left="342" w:hanging="342"/>
              <w:rPr>
                <w:b/>
                <w:sz w:val="8"/>
                <w:szCs w:val="8"/>
              </w:rPr>
            </w:pPr>
          </w:p>
          <w:p w14:paraId="780F7315" w14:textId="77777777" w:rsidR="00907F25" w:rsidRPr="0046468C" w:rsidRDefault="00907F25" w:rsidP="00907F25">
            <w:pPr>
              <w:rPr>
                <w:b/>
                <w:bCs/>
                <w:color w:val="FF0000"/>
              </w:rPr>
            </w:pPr>
            <w:r w:rsidRPr="0046468C">
              <w:rPr>
                <w:b/>
                <w:bCs/>
              </w:rPr>
              <w:t xml:space="preserve">Understanding and Supporting Early Language and Literacy Development of Young Dual/English Language Learners </w:t>
            </w:r>
            <w:hyperlink r:id="rId48" w:anchor="program/early-learning-language-and-literacy-series" w:history="1">
              <w:r w:rsidRPr="0046468C">
                <w:rPr>
                  <w:rFonts w:eastAsia="Times New Roman" w:cs="Arial"/>
                  <w:b/>
                  <w:bCs/>
                  <w:color w:val="0000FF"/>
                  <w:sz w:val="20"/>
                </w:rPr>
                <w:t>https://pdg.grads360.org/#program/early-learning-language-and-literacy-series</w:t>
              </w:r>
            </w:hyperlink>
            <w:r w:rsidRPr="0046468C">
              <w:rPr>
                <w:rFonts w:eastAsia="Times New Roman" w:cs="Arial"/>
                <w:b/>
                <w:bCs/>
                <w:color w:val="333333"/>
                <w:sz w:val="20"/>
              </w:rPr>
              <w:t xml:space="preserve"> </w:t>
            </w:r>
            <w:r>
              <w:rPr>
                <w:rFonts w:eastAsia="Times New Roman" w:cs="Arial"/>
                <w:b/>
                <w:bCs/>
                <w:color w:val="333333"/>
                <w:sz w:val="20"/>
              </w:rPr>
              <w:t xml:space="preserve"> </w:t>
            </w:r>
            <w:r w:rsidRPr="0046468C">
              <w:rPr>
                <w:b/>
                <w:bCs/>
                <w:color w:val="FF0000"/>
              </w:rPr>
              <w:t>(0-5)</w:t>
            </w:r>
          </w:p>
          <w:p w14:paraId="780F7316" w14:textId="77777777" w:rsidR="00907F25" w:rsidRPr="000D058C" w:rsidRDefault="00907F25" w:rsidP="00907F25">
            <w:pPr>
              <w:rPr>
                <w:rFonts w:eastAsia="Times New Roman" w:cs="Arial"/>
                <w:bCs/>
                <w:i/>
                <w:color w:val="333333"/>
                <w:sz w:val="20"/>
              </w:rPr>
            </w:pPr>
            <w:r w:rsidRPr="000D058C">
              <w:rPr>
                <w:rFonts w:eastAsia="Times New Roman" w:cs="Arial"/>
                <w:bCs/>
                <w:i/>
                <w:color w:val="333333"/>
                <w:sz w:val="20"/>
              </w:rPr>
              <w:t>This module</w:t>
            </w:r>
            <w:r>
              <w:rPr>
                <w:rFonts w:eastAsia="Times New Roman" w:cs="Arial"/>
                <w:bCs/>
                <w:i/>
                <w:color w:val="333333"/>
                <w:sz w:val="20"/>
              </w:rPr>
              <w:t xml:space="preserve"> </w:t>
            </w:r>
            <w:r w:rsidRPr="000D058C">
              <w:rPr>
                <w:rFonts w:eastAsia="Times New Roman" w:cs="Arial"/>
                <w:bCs/>
                <w:i/>
                <w:color w:val="333333"/>
                <w:sz w:val="20"/>
              </w:rPr>
              <w:t>focuses on supporting young children who are dual language learners (DLL) supporting early literacy skills. The module is comprised of presentation materials including a PowerPoint presentation, activities, handouts, and readings. The module may be viewed or downloaded from the website above.</w:t>
            </w:r>
          </w:p>
          <w:p w14:paraId="780F731E" w14:textId="77777777" w:rsidR="00907F25" w:rsidRPr="00907F25" w:rsidRDefault="00907F25" w:rsidP="00861FB9">
            <w:pPr>
              <w:autoSpaceDE w:val="0"/>
              <w:autoSpaceDN w:val="0"/>
              <w:adjustRightInd w:val="0"/>
              <w:rPr>
                <w:rFonts w:eastAsia="Times New Roman"/>
                <w:i/>
                <w:sz w:val="20"/>
              </w:rPr>
            </w:pPr>
          </w:p>
        </w:tc>
      </w:tr>
      <w:tr w:rsidR="007646EB" w:rsidRPr="001A6B49" w14:paraId="780F7322"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320" w14:textId="77777777" w:rsidR="007646EB" w:rsidRPr="001A6B49" w:rsidRDefault="00907F25" w:rsidP="007646EB">
            <w:pPr>
              <w:ind w:left="113" w:right="113"/>
              <w:jc w:val="center"/>
              <w:rPr>
                <w:rFonts w:cs="Calibri"/>
                <w:b/>
              </w:rPr>
            </w:pPr>
            <w:r>
              <w:lastRenderedPageBreak/>
              <w:br w:type="column"/>
            </w:r>
            <w:r w:rsidR="002901AE">
              <w:br w:type="column"/>
            </w:r>
            <w:r w:rsidR="007646EB">
              <w:br w:type="column"/>
            </w:r>
            <w:r w:rsidR="007646EB">
              <w:br w:type="column"/>
            </w:r>
            <w:r w:rsidR="007646EB">
              <w:br w:type="column"/>
            </w:r>
            <w:r w:rsidR="007646EB">
              <w:br w:type="column"/>
            </w:r>
            <w:r w:rsidR="007646EB">
              <w:br w:type="column"/>
            </w:r>
            <w:r w:rsidR="007646EB">
              <w:br w:type="column"/>
            </w:r>
            <w:r w:rsidR="007646EB">
              <w:br w:type="column"/>
            </w:r>
            <w:r w:rsidR="007646EB">
              <w:br w:type="column"/>
            </w:r>
            <w:r w:rsidR="007646EB" w:rsidRPr="001A6B49">
              <w:rPr>
                <w:rFonts w:ascii="Times New Roman" w:eastAsia="Times New Roman" w:hAnsi="Times New Roman"/>
                <w:color w:val="0000FF"/>
                <w:sz w:val="24"/>
                <w:szCs w:val="24"/>
                <w:u w:val="single"/>
              </w:rPr>
              <w:br w:type="column"/>
            </w:r>
            <w:r w:rsidR="007646EB" w:rsidRPr="001A6B49">
              <w:rPr>
                <w:rFonts w:ascii="Times New Roman" w:eastAsia="Times New Roman" w:hAnsi="Times New Roman"/>
                <w:sz w:val="24"/>
                <w:szCs w:val="24"/>
              </w:rPr>
              <w:br w:type="column"/>
            </w:r>
            <w:r w:rsidR="007646EB" w:rsidRPr="001A6B49">
              <w:rPr>
                <w:rFonts w:ascii="Times New Roman" w:eastAsia="Times New Roman" w:hAnsi="Times New Roman"/>
                <w:color w:val="0000FF"/>
                <w:sz w:val="24"/>
                <w:szCs w:val="24"/>
                <w:u w:val="single"/>
              </w:rPr>
              <w:br w:type="column"/>
            </w:r>
            <w:r w:rsidR="007646EB">
              <w:rPr>
                <w:rFonts w:ascii="Times New Roman" w:eastAsia="Times New Roman" w:hAnsi="Times New Roman"/>
                <w:color w:val="0000FF"/>
                <w:sz w:val="24"/>
                <w:szCs w:val="24"/>
                <w:u w:val="single"/>
              </w:rPr>
              <w:t>A</w:t>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321" w14:textId="77777777" w:rsidR="007646EB" w:rsidRPr="001A6B49" w:rsidRDefault="007646EB" w:rsidP="007646EB">
            <w:pPr>
              <w:ind w:left="256" w:hanging="256"/>
              <w:jc w:val="center"/>
              <w:rPr>
                <w:rFonts w:cs="Calibri"/>
                <w:b/>
                <w:szCs w:val="24"/>
              </w:rPr>
            </w:pPr>
            <w:r>
              <w:rPr>
                <w:rFonts w:cs="Calibri"/>
                <w:b/>
                <w:sz w:val="32"/>
                <w:szCs w:val="24"/>
              </w:rPr>
              <w:t>Language Development Resources</w:t>
            </w:r>
          </w:p>
        </w:tc>
      </w:tr>
      <w:tr w:rsidR="007646EB" w:rsidRPr="001A6B49" w14:paraId="780F7338"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80F7323" w14:textId="77777777" w:rsidR="007646EB" w:rsidRDefault="00907F25" w:rsidP="007646EB">
            <w:pPr>
              <w:ind w:left="113" w:right="113"/>
              <w:jc w:val="center"/>
            </w:pPr>
            <w:r w:rsidRPr="00907F25">
              <w:rPr>
                <w:rFonts w:cs="Calibri"/>
                <w:b/>
                <w:sz w:val="28"/>
              </w:rPr>
              <w:t>Print</w:t>
            </w:r>
            <w:r w:rsidR="007D1007">
              <w:rPr>
                <w:rFonts w:cs="Calibri"/>
                <w:b/>
                <w:sz w:val="28"/>
              </w:rPr>
              <w:t xml:space="preserve"> 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44E81" w14:textId="77777777" w:rsidR="00861FB9" w:rsidRDefault="00861FB9" w:rsidP="00861FB9">
            <w:pPr>
              <w:autoSpaceDE w:val="0"/>
              <w:autoSpaceDN w:val="0"/>
              <w:adjustRightInd w:val="0"/>
              <w:rPr>
                <w:rFonts w:cs="Graphik-Regular"/>
                <w:b/>
                <w:color w:val="FF0000"/>
              </w:rPr>
            </w:pPr>
            <w:r w:rsidRPr="00250036">
              <w:rPr>
                <w:rFonts w:asciiTheme="minorHAnsi" w:hAnsiTheme="minorHAnsi" w:cs="Graphik-Regular"/>
                <w:b/>
                <w:color w:val="1A1A1A"/>
              </w:rPr>
              <w:t xml:space="preserve">Using Signs to Facilitate Vocabulary in Children </w:t>
            </w:r>
            <w:proofErr w:type="gramStart"/>
            <w:r w:rsidRPr="00250036">
              <w:rPr>
                <w:rFonts w:asciiTheme="minorHAnsi" w:hAnsiTheme="minorHAnsi" w:cs="Graphik-Regular"/>
                <w:b/>
                <w:color w:val="1A1A1A"/>
              </w:rPr>
              <w:t>With</w:t>
            </w:r>
            <w:proofErr w:type="gramEnd"/>
            <w:r w:rsidRPr="00250036">
              <w:rPr>
                <w:rFonts w:asciiTheme="minorHAnsi" w:hAnsiTheme="minorHAnsi" w:cs="Graphik-Regular"/>
                <w:b/>
                <w:color w:val="1A1A1A"/>
              </w:rPr>
              <w:t xml:space="preserve"> Language Delays </w:t>
            </w:r>
            <w:r w:rsidRPr="00250036">
              <w:rPr>
                <w:rFonts w:cs="Graphik-Regular"/>
                <w:b/>
                <w:color w:val="FF0000"/>
              </w:rPr>
              <w:t>(18 months – 4)</w:t>
            </w:r>
          </w:p>
          <w:p w14:paraId="36646AB4" w14:textId="77777777" w:rsidR="00861FB9" w:rsidRPr="002901AE" w:rsidRDefault="00861FB9" w:rsidP="00861FB9">
            <w:pPr>
              <w:spacing w:line="240" w:lineRule="atLeast"/>
              <w:rPr>
                <w:sz w:val="8"/>
              </w:rPr>
            </w:pPr>
            <w:hyperlink r:id="rId49" w:history="1">
              <w:r w:rsidRPr="00250036">
                <w:rPr>
                  <w:rStyle w:val="Hyperlink"/>
                  <w:rFonts w:asciiTheme="minorHAnsi" w:hAnsiTheme="minorHAnsi" w:cs="Graphik-Regular"/>
                  <w:b/>
                  <w:sz w:val="20"/>
                  <w:u w:val="none"/>
                </w:rPr>
                <w:t>http://journals.lww.com/iycjournal/Fulltext/2015/01000/Using_Signs_to_Facilitate_Vocabulary_in_Children.3.aspx</w:t>
              </w:r>
            </w:hyperlink>
          </w:p>
          <w:p w14:paraId="455E4BF0" w14:textId="77777777" w:rsidR="00861FB9" w:rsidRPr="00250036" w:rsidRDefault="00861FB9" w:rsidP="00861FB9">
            <w:pPr>
              <w:autoSpaceDE w:val="0"/>
              <w:autoSpaceDN w:val="0"/>
              <w:adjustRightInd w:val="0"/>
              <w:rPr>
                <w:rFonts w:asciiTheme="minorHAnsi" w:hAnsiTheme="minorHAnsi" w:cs="Graphik-Regular"/>
                <w:b/>
                <w:color w:val="1A1A1A"/>
                <w:sz w:val="20"/>
              </w:rPr>
            </w:pPr>
            <w:r>
              <w:rPr>
                <w:rFonts w:asciiTheme="minorHAnsi" w:hAnsiTheme="minorHAnsi" w:cs="Garamond-Book"/>
                <w:i/>
                <w:sz w:val="20"/>
              </w:rPr>
              <w:t>This article</w:t>
            </w:r>
            <w:r w:rsidRPr="00250036">
              <w:rPr>
                <w:rFonts w:asciiTheme="minorHAnsi" w:hAnsiTheme="minorHAnsi" w:cs="Garamond-Book"/>
                <w:i/>
                <w:sz w:val="20"/>
              </w:rPr>
              <w:t xml:space="preserve"> explore</w:t>
            </w:r>
            <w:r>
              <w:rPr>
                <w:rFonts w:asciiTheme="minorHAnsi" w:hAnsiTheme="minorHAnsi" w:cs="Garamond-Book"/>
                <w:i/>
                <w:sz w:val="20"/>
              </w:rPr>
              <w:t>s</w:t>
            </w:r>
            <w:r w:rsidRPr="00250036">
              <w:rPr>
                <w:rFonts w:asciiTheme="minorHAnsi" w:hAnsiTheme="minorHAnsi" w:cs="Garamond-Book"/>
                <w:i/>
                <w:sz w:val="20"/>
              </w:rPr>
              <w:t xml:space="preserve"> recommended practices in choosing and using key word</w:t>
            </w:r>
            <w:r w:rsidRPr="00250036">
              <w:rPr>
                <w:rFonts w:cs="Garamond-Book"/>
                <w:i/>
                <w:sz w:val="20"/>
              </w:rPr>
              <w:t xml:space="preserve"> </w:t>
            </w:r>
            <w:r w:rsidRPr="00250036">
              <w:rPr>
                <w:rFonts w:asciiTheme="minorHAnsi" w:hAnsiTheme="minorHAnsi" w:cs="Garamond-Book"/>
                <w:i/>
                <w:sz w:val="20"/>
              </w:rPr>
              <w:t xml:space="preserve">signs </w:t>
            </w:r>
            <w:r>
              <w:rPr>
                <w:rFonts w:asciiTheme="minorHAnsi" w:hAnsiTheme="minorHAnsi" w:cs="Garamond-Book"/>
                <w:i/>
                <w:sz w:val="20"/>
              </w:rPr>
              <w:t xml:space="preserve">with </w:t>
            </w:r>
            <w:r w:rsidRPr="00250036">
              <w:rPr>
                <w:rFonts w:asciiTheme="minorHAnsi" w:hAnsiTheme="minorHAnsi" w:cs="Garamond-Book"/>
                <w:i/>
                <w:sz w:val="20"/>
              </w:rPr>
              <w:t>hearing children with language delays. Practical recommendations for choosing first word–sign pairs are provided.</w:t>
            </w:r>
            <w:r>
              <w:rPr>
                <w:rFonts w:cs="Garamond-Book"/>
                <w:i/>
                <w:sz w:val="20"/>
              </w:rPr>
              <w:t xml:space="preserve"> </w:t>
            </w:r>
            <w:r>
              <w:rPr>
                <w:rFonts w:cs="Garamond-Book"/>
                <w:sz w:val="20"/>
              </w:rPr>
              <w:t>NOTE: Click on Article as PDF to access.</w:t>
            </w:r>
          </w:p>
          <w:p w14:paraId="7F456B06" w14:textId="77777777" w:rsidR="00D80E8C" w:rsidRPr="00861FB9" w:rsidRDefault="00D80E8C" w:rsidP="00D80E8C">
            <w:pPr>
              <w:rPr>
                <w:b/>
                <w:sz w:val="8"/>
              </w:rPr>
            </w:pPr>
          </w:p>
          <w:p w14:paraId="3921B190" w14:textId="77777777" w:rsidR="00D80E8C" w:rsidRPr="00803C85" w:rsidRDefault="00D80E8C" w:rsidP="00D80E8C">
            <w:pPr>
              <w:rPr>
                <w:b/>
                <w:color w:val="FF0000"/>
              </w:rPr>
            </w:pPr>
            <w:r w:rsidRPr="00803C85">
              <w:rPr>
                <w:b/>
              </w:rPr>
              <w:t xml:space="preserve">What Teachers Need to Know About Language </w:t>
            </w:r>
            <w:hyperlink r:id="rId50" w:history="1">
              <w:r w:rsidRPr="00803C85">
                <w:rPr>
                  <w:b/>
                  <w:color w:val="0563C1"/>
                  <w:sz w:val="20"/>
                </w:rPr>
                <w:t>http://files.eric.ed.gov/fulltext/ED444379.pdf</w:t>
              </w:r>
            </w:hyperlink>
            <w:r w:rsidRPr="00835257">
              <w:rPr>
                <w:b/>
                <w:color w:val="0563C1"/>
                <w:sz w:val="20"/>
              </w:rPr>
              <w:t xml:space="preserve"> </w:t>
            </w:r>
            <w:r w:rsidRPr="00803C85">
              <w:rPr>
                <w:b/>
                <w:color w:val="FF0000"/>
              </w:rPr>
              <w:t>(0-9)</w:t>
            </w:r>
          </w:p>
          <w:p w14:paraId="5CA5A845" w14:textId="77777777" w:rsidR="00D80E8C" w:rsidRPr="00803C85" w:rsidRDefault="00D80E8C" w:rsidP="00D80E8C">
            <w:pPr>
              <w:rPr>
                <w:i/>
                <w:sz w:val="20"/>
                <w:highlight w:val="cyan"/>
              </w:rPr>
            </w:pPr>
            <w:r w:rsidRPr="00803C85">
              <w:rPr>
                <w:i/>
                <w:sz w:val="20"/>
              </w:rPr>
              <w:t>This paper lays out a rationale for why current and prospective teachers need to know more about language, and what specific sorts of knowledge they need. Requisite knowledge about oral language, oral language used in formal and academic contexts, and written language is discussed.</w:t>
            </w:r>
          </w:p>
          <w:p w14:paraId="780F7324" w14:textId="77777777" w:rsidR="007D1007" w:rsidRPr="00D80E8C" w:rsidRDefault="007D1007" w:rsidP="007D1007">
            <w:pPr>
              <w:outlineLvl w:val="2"/>
              <w:rPr>
                <w:b/>
                <w:sz w:val="8"/>
              </w:rPr>
            </w:pPr>
          </w:p>
          <w:p w14:paraId="780F7325" w14:textId="77777777" w:rsidR="007D1007" w:rsidRDefault="007D1007" w:rsidP="007D1007">
            <w:pPr>
              <w:outlineLvl w:val="2"/>
              <w:rPr>
                <w:b/>
                <w:color w:val="FF0000"/>
              </w:rPr>
            </w:pPr>
            <w:r w:rsidRPr="00803C85">
              <w:rPr>
                <w:b/>
              </w:rPr>
              <w:t>When Learning a Second Language Means Losing the First</w:t>
            </w:r>
            <w:r w:rsidRPr="00803C85">
              <w:rPr>
                <w:rFonts w:ascii="Arial" w:eastAsia="Times New Roman" w:hAnsi="Arial" w:cs="Arial"/>
                <w:sz w:val="30"/>
                <w:szCs w:val="30"/>
              </w:rPr>
              <w:t xml:space="preserve"> </w:t>
            </w:r>
            <w:r w:rsidRPr="00803C85">
              <w:rPr>
                <w:b/>
                <w:color w:val="FF0000"/>
              </w:rPr>
              <w:t xml:space="preserve">(0-9) </w:t>
            </w:r>
          </w:p>
          <w:p w14:paraId="780F7326" w14:textId="77777777" w:rsidR="007D1007" w:rsidRPr="007829CD" w:rsidRDefault="00286DAE" w:rsidP="007D1007">
            <w:pPr>
              <w:outlineLvl w:val="2"/>
              <w:rPr>
                <w:b/>
                <w:color w:val="FF0000"/>
                <w:sz w:val="20"/>
              </w:rPr>
            </w:pPr>
            <w:hyperlink r:id="rId51" w:history="1">
              <w:r w:rsidR="007D1007" w:rsidRPr="007829CD">
                <w:rPr>
                  <w:rStyle w:val="Hyperlink"/>
                  <w:b/>
                  <w:sz w:val="20"/>
                  <w:u w:val="none"/>
                </w:rPr>
                <w:t>http://somalikidsbook.com/wp-content/uploads/2015/03/When-second-language-mean-losing-first-.pdf</w:t>
              </w:r>
            </w:hyperlink>
          </w:p>
          <w:p w14:paraId="780F7327" w14:textId="77777777" w:rsidR="007D1007" w:rsidRPr="00803C85" w:rsidRDefault="007D1007" w:rsidP="007D1007">
            <w:pPr>
              <w:outlineLvl w:val="2"/>
              <w:rPr>
                <w:i/>
                <w:sz w:val="20"/>
              </w:rPr>
            </w:pPr>
            <w:r w:rsidRPr="00803C85">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w:t>
            </w:r>
            <w:proofErr w:type="gramStart"/>
            <w:r w:rsidRPr="00803C85">
              <w:rPr>
                <w:i/>
                <w:sz w:val="20"/>
              </w:rPr>
              <w:t>society as a whole</w:t>
            </w:r>
            <w:proofErr w:type="gramEnd"/>
            <w:r w:rsidRPr="00803C85">
              <w:rPr>
                <w:i/>
                <w:sz w:val="20"/>
              </w:rPr>
              <w:t xml:space="preserve">. </w:t>
            </w:r>
          </w:p>
          <w:p w14:paraId="780F7328" w14:textId="77777777" w:rsidR="007D1007" w:rsidRPr="00A3389F" w:rsidRDefault="007D1007" w:rsidP="007D1007">
            <w:pPr>
              <w:autoSpaceDE w:val="0"/>
              <w:autoSpaceDN w:val="0"/>
              <w:adjustRightInd w:val="0"/>
              <w:rPr>
                <w:i/>
                <w:sz w:val="8"/>
                <w:szCs w:val="8"/>
              </w:rPr>
            </w:pPr>
          </w:p>
          <w:p w14:paraId="780F7329" w14:textId="77777777" w:rsidR="007D1007" w:rsidRPr="00D842AF" w:rsidRDefault="007D1007" w:rsidP="007D1007">
            <w:pPr>
              <w:keepNext/>
              <w:keepLines/>
              <w:spacing w:before="40" w:line="276" w:lineRule="auto"/>
              <w:outlineLvl w:val="1"/>
              <w:rPr>
                <w:rFonts w:asciiTheme="majorHAnsi" w:eastAsiaTheme="majorEastAsia" w:hAnsiTheme="majorHAnsi" w:cstheme="minorHAnsi"/>
                <w:b/>
                <w:color w:val="FF0000"/>
                <w:sz w:val="26"/>
                <w:szCs w:val="20"/>
              </w:rPr>
            </w:pPr>
            <w:r w:rsidRPr="00D842AF">
              <w:rPr>
                <w:rFonts w:eastAsia="Times New Roman" w:cstheme="minorHAnsi"/>
                <w:b/>
                <w:bCs/>
              </w:rPr>
              <w:t>Where’s Spot?</w:t>
            </w:r>
            <w:r w:rsidRPr="00D842AF">
              <w:rPr>
                <w:rFonts w:asciiTheme="majorHAnsi" w:eastAsiaTheme="majorEastAsia" w:hAnsiTheme="majorHAnsi" w:cstheme="minorHAnsi"/>
                <w:b/>
                <w:sz w:val="26"/>
                <w:szCs w:val="20"/>
              </w:rPr>
              <w:t xml:space="preserve"> </w:t>
            </w:r>
            <w:r w:rsidRPr="00D842AF">
              <w:rPr>
                <w:rFonts w:eastAsia="Times New Roman" w:cstheme="minorHAnsi"/>
                <w:b/>
                <w:bCs/>
              </w:rPr>
              <w:t xml:space="preserve">Finding STEM Opportunities for Young Children in Moments of Dramatic Tension </w:t>
            </w:r>
            <w:r w:rsidRPr="00D842AF">
              <w:rPr>
                <w:rFonts w:eastAsiaTheme="majorEastAsia" w:cstheme="minorHAnsi"/>
                <w:b/>
                <w:color w:val="FF0000"/>
                <w:szCs w:val="20"/>
              </w:rPr>
              <w:t>(5-9)</w:t>
            </w:r>
          </w:p>
          <w:p w14:paraId="780F732A" w14:textId="77777777" w:rsidR="007D1007" w:rsidRPr="00D842AF" w:rsidRDefault="00286DAE" w:rsidP="007D1007">
            <w:pPr>
              <w:autoSpaceDE w:val="0"/>
              <w:autoSpaceDN w:val="0"/>
              <w:adjustRightInd w:val="0"/>
              <w:rPr>
                <w:rFonts w:cstheme="minorHAnsi"/>
                <w:b/>
                <w:color w:val="FF0000"/>
                <w:sz w:val="20"/>
              </w:rPr>
            </w:pPr>
            <w:hyperlink r:id="rId52" w:history="1">
              <w:r w:rsidR="007D1007" w:rsidRPr="00D842AF">
                <w:rPr>
                  <w:rFonts w:cstheme="minorHAnsi"/>
                  <w:b/>
                  <w:color w:val="0000FF" w:themeColor="hyperlink"/>
                  <w:sz w:val="20"/>
                </w:rPr>
                <w:t>https://www.aft.org/sites/default/files/periodicals/ae_fall2017_mcclure.pdf</w:t>
              </w:r>
            </w:hyperlink>
            <w:r w:rsidR="007D1007" w:rsidRPr="00D842AF">
              <w:rPr>
                <w:rFonts w:cstheme="minorHAnsi"/>
                <w:b/>
                <w:color w:val="FF0000"/>
                <w:sz w:val="20"/>
              </w:rPr>
              <w:t xml:space="preserve"> </w:t>
            </w:r>
          </w:p>
          <w:p w14:paraId="780F732B" w14:textId="77777777" w:rsidR="007D1007" w:rsidRDefault="007D1007" w:rsidP="007D1007">
            <w:pPr>
              <w:autoSpaceDE w:val="0"/>
              <w:autoSpaceDN w:val="0"/>
              <w:adjustRightInd w:val="0"/>
            </w:pPr>
            <w:r w:rsidRPr="00D842AF">
              <w:t xml:space="preserve">This article explains how moments during STEM activities can be harnessed for language development, storytelling, as well as gaining skills in understanding math or engineering or gathering evidence in scientific observations and </w:t>
            </w:r>
            <w:proofErr w:type="gramStart"/>
            <w:r w:rsidRPr="00D842AF">
              <w:t>through the use of</w:t>
            </w:r>
            <w:proofErr w:type="gramEnd"/>
            <w:r w:rsidRPr="00D842AF">
              <w:t xml:space="preserve"> technology.  </w:t>
            </w:r>
          </w:p>
          <w:p w14:paraId="780F732C" w14:textId="77777777" w:rsidR="007D1007" w:rsidRPr="00907F25" w:rsidRDefault="007D1007" w:rsidP="007D1007">
            <w:pPr>
              <w:autoSpaceDE w:val="0"/>
              <w:autoSpaceDN w:val="0"/>
              <w:adjustRightInd w:val="0"/>
              <w:rPr>
                <w:rFonts w:cstheme="minorHAnsi"/>
                <w:b/>
                <w:color w:val="FF0000"/>
                <w:sz w:val="8"/>
                <w:szCs w:val="8"/>
              </w:rPr>
            </w:pPr>
          </w:p>
          <w:p w14:paraId="780F732D" w14:textId="77777777" w:rsidR="007D1007" w:rsidRPr="00803C85" w:rsidRDefault="007D1007" w:rsidP="007D1007">
            <w:pPr>
              <w:outlineLvl w:val="2"/>
              <w:rPr>
                <w:color w:val="FF0000"/>
              </w:rPr>
            </w:pPr>
            <w:r w:rsidRPr="00A942FF">
              <w:rPr>
                <w:b/>
              </w:rPr>
              <w:t xml:space="preserve">Why Interaction Must Come Before Language </w:t>
            </w:r>
            <w:r w:rsidRPr="00803C85">
              <w:rPr>
                <w:b/>
                <w:color w:val="FF0000"/>
              </w:rPr>
              <w:t>(0-5)</w:t>
            </w:r>
          </w:p>
          <w:p w14:paraId="780F732E" w14:textId="77777777" w:rsidR="007D1007" w:rsidRPr="009F034E" w:rsidRDefault="00286DAE" w:rsidP="007D1007">
            <w:pPr>
              <w:outlineLvl w:val="2"/>
              <w:rPr>
                <w:rStyle w:val="Hyperlink"/>
                <w:b/>
                <w:color w:val="auto"/>
                <w:sz w:val="20"/>
                <w:u w:val="none"/>
              </w:rPr>
            </w:pPr>
            <w:hyperlink r:id="rId53" w:history="1">
              <w:r w:rsidR="007D1007" w:rsidRPr="009F034E">
                <w:rPr>
                  <w:rStyle w:val="Hyperlink"/>
                  <w:b/>
                  <w:sz w:val="20"/>
                  <w:u w:val="none"/>
                </w:rPr>
                <w:t>http://www.hanen.org/Helpful-Info/Articles/Why-Interaction-Must-Come-Before-Language.aspx</w:t>
              </w:r>
            </w:hyperlink>
            <w:r w:rsidR="007D1007" w:rsidRPr="009F034E">
              <w:rPr>
                <w:b/>
                <w:sz w:val="20"/>
              </w:rPr>
              <w:t xml:space="preserve"> </w:t>
            </w:r>
            <w:r w:rsidR="007D1007" w:rsidRPr="009F034E">
              <w:rPr>
                <w:rStyle w:val="Hyperlink"/>
                <w:b/>
                <w:color w:val="auto"/>
                <w:sz w:val="20"/>
                <w:u w:val="none"/>
              </w:rPr>
              <w:t xml:space="preserve"> </w:t>
            </w:r>
          </w:p>
          <w:p w14:paraId="780F732F" w14:textId="77777777" w:rsidR="007D1007" w:rsidRDefault="007D1007" w:rsidP="007D1007">
            <w:pPr>
              <w:rPr>
                <w:rFonts w:eastAsia="Times New Roman"/>
                <w:i/>
                <w:sz w:val="20"/>
              </w:rPr>
            </w:pPr>
            <w:r w:rsidRPr="00803C85">
              <w:rPr>
                <w:rFonts w:eastAsia="Times New Roman"/>
                <w:i/>
                <w:sz w:val="20"/>
              </w:rPr>
              <w:t>Every parent is eager to hear their child use words and start putting sentences together. But did you know that the road to successful communication begins long before children start using words?</w:t>
            </w:r>
            <w:r>
              <w:rPr>
                <w:rFonts w:eastAsia="Times New Roman"/>
                <w:i/>
                <w:sz w:val="20"/>
              </w:rPr>
              <w:t xml:space="preserve"> Find out more in this article.</w:t>
            </w:r>
          </w:p>
          <w:p w14:paraId="780F7330" w14:textId="77777777" w:rsidR="007D1007" w:rsidRPr="007D1007" w:rsidRDefault="007D1007" w:rsidP="00907F25">
            <w:pPr>
              <w:outlineLvl w:val="2"/>
              <w:rPr>
                <w:b/>
                <w:bCs/>
                <w:sz w:val="8"/>
                <w:szCs w:val="8"/>
              </w:rPr>
            </w:pPr>
          </w:p>
          <w:p w14:paraId="780F7331" w14:textId="77777777" w:rsidR="00907F25" w:rsidRPr="00803C85" w:rsidRDefault="00907F25" w:rsidP="00907F25">
            <w:pPr>
              <w:outlineLvl w:val="2"/>
              <w:rPr>
                <w:color w:val="FF0000"/>
              </w:rPr>
            </w:pPr>
            <w:r w:rsidRPr="00803C85">
              <w:rPr>
                <w:b/>
                <w:bCs/>
                <w:szCs w:val="27"/>
              </w:rPr>
              <w:t>Young Dual Language Learners: Gathering Background Information</w:t>
            </w:r>
            <w:r w:rsidRPr="00803C85">
              <w:rPr>
                <w:rFonts w:eastAsia="Times New Roman" w:cs="Arial"/>
                <w:b/>
                <w:color w:val="0563C1"/>
                <w:sz w:val="20"/>
                <w:szCs w:val="20"/>
              </w:rPr>
              <w:t xml:space="preserve"> </w:t>
            </w:r>
            <w:r w:rsidRPr="00803C85">
              <w:rPr>
                <w:b/>
                <w:color w:val="FF0000"/>
              </w:rPr>
              <w:t>(0-5)</w:t>
            </w:r>
          </w:p>
          <w:p w14:paraId="780F7332" w14:textId="77777777" w:rsidR="00907F25" w:rsidRPr="00803C85" w:rsidRDefault="00286DAE" w:rsidP="00907F25">
            <w:pPr>
              <w:outlineLvl w:val="2"/>
              <w:rPr>
                <w:rFonts w:eastAsia="Times New Roman"/>
                <w:b/>
                <w:bCs/>
                <w:sz w:val="20"/>
                <w:szCs w:val="27"/>
              </w:rPr>
            </w:pPr>
            <w:hyperlink r:id="rId54" w:history="1">
              <w:r w:rsidR="00907F25" w:rsidRPr="00803C85">
                <w:rPr>
                  <w:rFonts w:eastAsia="Times New Roman"/>
                  <w:b/>
                  <w:bCs/>
                  <w:color w:val="0563C1"/>
                  <w:sz w:val="20"/>
                  <w:szCs w:val="27"/>
                </w:rPr>
                <w:t>https://eclkc.ohs.acf.hhs.gov/hslc/tta-system/cultural-linguistic/fcp/docs/young-DLL.pdf</w:t>
              </w:r>
            </w:hyperlink>
          </w:p>
          <w:p w14:paraId="780F7333" w14:textId="77777777" w:rsidR="00907F25" w:rsidRDefault="00907F25" w:rsidP="00907F25">
            <w:pPr>
              <w:rPr>
                <w:rFonts w:eastAsia="Times New Roman" w:cs="Arial"/>
                <w:i/>
                <w:sz w:val="20"/>
                <w:szCs w:val="20"/>
              </w:rPr>
            </w:pPr>
            <w:r w:rsidRPr="00803C85">
              <w:rPr>
                <w:rFonts w:eastAsia="Times New Roman" w:cs="Arial"/>
                <w:i/>
                <w:sz w:val="20"/>
                <w:szCs w:val="20"/>
              </w:rPr>
              <w:t>This helpful document offers suggestions for how practitioners can “put together the puzzle” of his/her languages and use this information for curriculum planning, individualizing and supporting continued progress.</w:t>
            </w:r>
          </w:p>
          <w:p w14:paraId="780F7334" w14:textId="77777777" w:rsidR="00907F25" w:rsidRPr="003C5E31" w:rsidRDefault="00907F25" w:rsidP="00907F25">
            <w:pPr>
              <w:rPr>
                <w:rFonts w:eastAsia="Times New Roman" w:cs="Arial"/>
                <w:i/>
                <w:sz w:val="8"/>
                <w:szCs w:val="20"/>
              </w:rPr>
            </w:pPr>
          </w:p>
          <w:p w14:paraId="780F7335" w14:textId="77777777" w:rsidR="00907F25" w:rsidRDefault="00907F25" w:rsidP="00907F25">
            <w:pPr>
              <w:rPr>
                <w:rFonts w:eastAsia="Times New Roman" w:cs="Arial"/>
                <w:b/>
                <w:bCs/>
                <w:sz w:val="20"/>
              </w:rPr>
            </w:pPr>
            <w:r w:rsidRPr="00A942FF">
              <w:rPr>
                <w:b/>
              </w:rPr>
              <w:t>Young Children’s Oral Language Development</w:t>
            </w:r>
            <w:r w:rsidRPr="00A942FF">
              <w:rPr>
                <w:rFonts w:eastAsia="Times New Roman" w:cs="Arial"/>
                <w:b/>
                <w:bCs/>
              </w:rPr>
              <w:t xml:space="preserve"> </w:t>
            </w:r>
            <w:r>
              <w:rPr>
                <w:b/>
                <w:color w:val="FF0000"/>
              </w:rPr>
              <w:t>(0-6</w:t>
            </w:r>
            <w:r w:rsidRPr="00803C85">
              <w:rPr>
                <w:b/>
                <w:color w:val="FF0000"/>
              </w:rPr>
              <w:t xml:space="preserve">) </w:t>
            </w:r>
            <w:hyperlink r:id="rId55" w:history="1">
              <w:r w:rsidRPr="00803C85">
                <w:rPr>
                  <w:rStyle w:val="Hyperlink"/>
                  <w:rFonts w:eastAsia="Times New Roman" w:cs="Arial"/>
                  <w:b/>
                  <w:bCs/>
                  <w:sz w:val="20"/>
                  <w:u w:val="none"/>
                </w:rPr>
                <w:t>http://www.readingrockets.org/article/383/</w:t>
              </w:r>
            </w:hyperlink>
          </w:p>
          <w:p w14:paraId="780F7337" w14:textId="5A35396E" w:rsidR="007D1007" w:rsidRPr="007D1007" w:rsidRDefault="00907F25" w:rsidP="00907F25">
            <w:pPr>
              <w:outlineLvl w:val="0"/>
              <w:rPr>
                <w:rFonts w:cs="Arial"/>
                <w:i/>
                <w:sz w:val="20"/>
                <w:szCs w:val="18"/>
              </w:rPr>
            </w:pPr>
            <w:r w:rsidRPr="00803C85">
              <w:rPr>
                <w:rFonts w:cs="Arial"/>
                <w:i/>
                <w:sz w:val="20"/>
                <w:szCs w:val="18"/>
              </w:rPr>
              <w:t xml:space="preserve">This short article explains the process of language development and how it can be supported by </w:t>
            </w:r>
            <w:r>
              <w:rPr>
                <w:rFonts w:cs="Arial"/>
                <w:i/>
                <w:sz w:val="20"/>
                <w:szCs w:val="18"/>
              </w:rPr>
              <w:t>families</w:t>
            </w:r>
            <w:r w:rsidRPr="00803C85">
              <w:rPr>
                <w:rFonts w:cs="Arial"/>
                <w:i/>
                <w:sz w:val="20"/>
                <w:szCs w:val="18"/>
              </w:rPr>
              <w:t xml:space="preserve"> and caregivers</w:t>
            </w:r>
            <w:r>
              <w:rPr>
                <w:rFonts w:cs="Arial"/>
                <w:i/>
                <w:sz w:val="20"/>
                <w:szCs w:val="18"/>
              </w:rPr>
              <w:t>.</w:t>
            </w:r>
          </w:p>
        </w:tc>
      </w:tr>
      <w:tr w:rsidR="00907F25" w:rsidRPr="001A6B49" w14:paraId="780F734D"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80F7339" w14:textId="77777777" w:rsidR="00907F25" w:rsidRDefault="00907F25" w:rsidP="007646EB">
            <w:pPr>
              <w:ind w:left="113" w:right="113"/>
              <w:jc w:val="center"/>
            </w:pPr>
            <w:r>
              <w:rPr>
                <w:rFonts w:cs="Calibri"/>
                <w:b/>
                <w:sz w:val="28"/>
              </w:rPr>
              <w:t>Audiovisual   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79A03" w14:textId="77777777" w:rsidR="00861FB9" w:rsidRDefault="00861FB9" w:rsidP="00907F25">
            <w:pPr>
              <w:rPr>
                <w:rFonts w:cs="Calibri"/>
                <w:b/>
              </w:rPr>
            </w:pPr>
          </w:p>
          <w:p w14:paraId="780F733B" w14:textId="23FCA9B7" w:rsidR="00907F25" w:rsidRPr="00117C26" w:rsidRDefault="00907F25" w:rsidP="00907F25">
            <w:pPr>
              <w:rPr>
                <w:b/>
                <w:color w:val="0563C1"/>
                <w:sz w:val="20"/>
              </w:rPr>
            </w:pPr>
            <w:r w:rsidRPr="00117C26">
              <w:rPr>
                <w:rFonts w:cs="Calibri"/>
                <w:b/>
              </w:rPr>
              <w:t xml:space="preserve">15 Minute In-Service Suites </w:t>
            </w:r>
            <w:hyperlink r:id="rId56" w:history="1">
              <w:r w:rsidRPr="00117C26">
                <w:rPr>
                  <w:rStyle w:val="Hyperlink"/>
                  <w:b/>
                  <w:sz w:val="20"/>
                  <w:u w:val="none"/>
                </w:rPr>
                <w:t>http://eclkc.ohs.acf.hhs.gov/hslc/tta-system/teaching/practice/iss-library.html</w:t>
              </w:r>
            </w:hyperlink>
            <w:r>
              <w:rPr>
                <w:b/>
                <w:color w:val="0563C1"/>
                <w:sz w:val="20"/>
              </w:rPr>
              <w:t xml:space="preserve"> </w:t>
            </w:r>
            <w:r>
              <w:rPr>
                <w:b/>
                <w:color w:val="FF0000"/>
              </w:rPr>
              <w:t>(3-6</w:t>
            </w:r>
            <w:r w:rsidRPr="00803C85">
              <w:rPr>
                <w:b/>
                <w:color w:val="FF0000"/>
              </w:rPr>
              <w:t>)</w:t>
            </w:r>
          </w:p>
          <w:p w14:paraId="780F733C" w14:textId="77777777" w:rsidR="00907F25" w:rsidRPr="00117C26" w:rsidRDefault="00907F25" w:rsidP="00907F25">
            <w:pPr>
              <w:rPr>
                <w:rFonts w:cs="Arial"/>
                <w:i/>
                <w:sz w:val="20"/>
              </w:rPr>
            </w:pPr>
            <w:r w:rsidRPr="00117C26">
              <w:rPr>
                <w:rFonts w:cs="Arial"/>
                <w:i/>
                <w:sz w:val="20"/>
              </w:rPr>
              <w:t>A useful resource for professional development, each of these in-services contain a short video and a set of supporting materials. A trainer version of each in-service is also available and contains the presentation slides, notes and learning activities. Look under the heading “Language Modeling and Conversations” to find suites on expansions, asking questions, engaging children in conversations, thick and thin, and more.</w:t>
            </w:r>
          </w:p>
          <w:p w14:paraId="780F733D" w14:textId="77777777" w:rsidR="00907F25" w:rsidRPr="00117C26" w:rsidRDefault="00907F25" w:rsidP="00907F25">
            <w:pPr>
              <w:rPr>
                <w:b/>
                <w:sz w:val="8"/>
                <w:szCs w:val="8"/>
              </w:rPr>
            </w:pPr>
          </w:p>
          <w:p w14:paraId="780F733F" w14:textId="4D9A4F1C" w:rsidR="00907F25" w:rsidRPr="003C5E31" w:rsidRDefault="00907F25" w:rsidP="00907F25">
            <w:pPr>
              <w:rPr>
                <w:rFonts w:asciiTheme="minorHAnsi" w:eastAsia="Times New Roman" w:hAnsiTheme="minorHAnsi"/>
                <w:b/>
                <w:color w:val="0070C0"/>
                <w:sz w:val="20"/>
              </w:rPr>
            </w:pPr>
            <w:r w:rsidRPr="0047778A">
              <w:rPr>
                <w:rFonts w:cs="Calibri"/>
                <w:b/>
              </w:rPr>
              <w:t>The Birth of a Word</w:t>
            </w:r>
            <w:r w:rsidRPr="00452BFF">
              <w:rPr>
                <w:rFonts w:eastAsia="Times New Roman"/>
                <w:b/>
                <w:color w:val="76923C" w:themeColor="accent3" w:themeShade="BF"/>
              </w:rPr>
              <w:t xml:space="preserve"> </w:t>
            </w:r>
            <w:r w:rsidRPr="0047778A">
              <w:rPr>
                <w:rFonts w:eastAsia="Times New Roman"/>
                <w:b/>
                <w:color w:val="C00000"/>
              </w:rPr>
              <w:t>(</w:t>
            </w:r>
            <w:r>
              <w:rPr>
                <w:rFonts w:eastAsia="Times New Roman"/>
                <w:b/>
                <w:color w:val="C00000"/>
              </w:rPr>
              <w:t>0</w:t>
            </w:r>
            <w:r w:rsidRPr="0047778A">
              <w:rPr>
                <w:rFonts w:eastAsia="Times New Roman"/>
                <w:b/>
                <w:color w:val="C00000"/>
              </w:rPr>
              <w:t>-12 months)</w:t>
            </w:r>
            <w:r>
              <w:rPr>
                <w:rFonts w:eastAsia="Times New Roman"/>
                <w:b/>
                <w:color w:val="C00000"/>
              </w:rPr>
              <w:t xml:space="preserve"> </w:t>
            </w:r>
            <w:r w:rsidR="00861FB9">
              <w:rPr>
                <w:rFonts w:eastAsia="Times New Roman"/>
                <w:b/>
                <w:color w:val="C00000"/>
              </w:rPr>
              <w:t xml:space="preserve"> </w:t>
            </w:r>
            <w:hyperlink r:id="rId57" w:history="1">
              <w:r w:rsidRPr="003C5E31">
                <w:rPr>
                  <w:rStyle w:val="Hyperlink"/>
                  <w:rFonts w:asciiTheme="minorHAnsi" w:eastAsia="Times New Roman" w:hAnsiTheme="minorHAnsi"/>
                  <w:b/>
                  <w:color w:val="0070C0"/>
                  <w:sz w:val="20"/>
                  <w:u w:val="none"/>
                </w:rPr>
                <w:t>http://www.ted.com/talks/deb_roy_the_birth_of_a_word</w:t>
              </w:r>
            </w:hyperlink>
          </w:p>
          <w:p w14:paraId="780F7340" w14:textId="77777777" w:rsidR="00907F25" w:rsidRPr="00452BFF" w:rsidRDefault="00907F25" w:rsidP="00907F25">
            <w:pPr>
              <w:rPr>
                <w:rFonts w:asciiTheme="minorHAnsi" w:eastAsia="Times New Roman" w:hAnsiTheme="minorHAnsi"/>
                <w:b/>
                <w:color w:val="76923C" w:themeColor="accent3" w:themeShade="BF"/>
                <w:sz w:val="20"/>
              </w:rPr>
            </w:pPr>
            <w:r w:rsidRPr="00452BFF">
              <w:rPr>
                <w:rFonts w:asciiTheme="minorHAnsi" w:eastAsia="Times New Roman" w:hAnsiTheme="minorHAnsi"/>
                <w:i/>
                <w:sz w:val="20"/>
              </w:rPr>
              <w:t>MIT researcher Deb Roy wanted to understand how his infant son learned language — so he wired up his house with video</w:t>
            </w:r>
            <w:r>
              <w:rPr>
                <w:rFonts w:eastAsia="Times New Roman"/>
                <w:i/>
                <w:sz w:val="20"/>
              </w:rPr>
              <w:t xml:space="preserve"> </w:t>
            </w:r>
            <w:r w:rsidRPr="00452BFF">
              <w:rPr>
                <w:rFonts w:asciiTheme="minorHAnsi" w:eastAsia="Times New Roman" w:hAnsiTheme="minorHAnsi"/>
                <w:i/>
                <w:sz w:val="20"/>
              </w:rPr>
              <w:t>cameras to catch every moment (with exceptions) of his son's life, then parsed 90,000 hou</w:t>
            </w:r>
            <w:r>
              <w:rPr>
                <w:rFonts w:asciiTheme="minorHAnsi" w:eastAsia="Times New Roman" w:hAnsiTheme="minorHAnsi"/>
                <w:i/>
                <w:sz w:val="20"/>
              </w:rPr>
              <w:t>rs of home video to watch "</w:t>
            </w:r>
            <w:proofErr w:type="spellStart"/>
            <w:r>
              <w:rPr>
                <w:rFonts w:asciiTheme="minorHAnsi" w:eastAsia="Times New Roman" w:hAnsiTheme="minorHAnsi"/>
                <w:i/>
                <w:sz w:val="20"/>
              </w:rPr>
              <w:t>gaa</w:t>
            </w:r>
            <w:proofErr w:type="spellEnd"/>
            <w:r w:rsidRPr="00452BFF">
              <w:rPr>
                <w:rFonts w:asciiTheme="minorHAnsi" w:eastAsia="Times New Roman" w:hAnsiTheme="minorHAnsi"/>
                <w:i/>
                <w:sz w:val="20"/>
              </w:rPr>
              <w:t xml:space="preserve">" slowly turn into "water." </w:t>
            </w:r>
            <w:r>
              <w:rPr>
                <w:rFonts w:eastAsia="Times New Roman"/>
                <w:i/>
                <w:sz w:val="20"/>
              </w:rPr>
              <w:t>This TED Talk shares a</w:t>
            </w:r>
            <w:r w:rsidRPr="00452BFF">
              <w:rPr>
                <w:rFonts w:asciiTheme="minorHAnsi" w:eastAsia="Times New Roman" w:hAnsiTheme="minorHAnsi"/>
                <w:i/>
                <w:sz w:val="20"/>
              </w:rPr>
              <w:t>stonishing, data-rich research with deep implications for how we learn.</w:t>
            </w:r>
            <w:r>
              <w:rPr>
                <w:rFonts w:asciiTheme="minorHAnsi" w:eastAsia="Times New Roman" w:hAnsiTheme="minorHAnsi"/>
                <w:i/>
                <w:sz w:val="20"/>
              </w:rPr>
              <w:t xml:space="preserve"> </w:t>
            </w:r>
          </w:p>
          <w:p w14:paraId="780F7341" w14:textId="77777777" w:rsidR="00907F25" w:rsidRPr="00A3389F" w:rsidRDefault="00907F25" w:rsidP="00907F25">
            <w:pPr>
              <w:rPr>
                <w:b/>
                <w:sz w:val="8"/>
              </w:rPr>
            </w:pPr>
          </w:p>
          <w:p w14:paraId="780F7342" w14:textId="33D9C83A" w:rsidR="00907F25" w:rsidRDefault="00907F25" w:rsidP="00907F25">
            <w:pPr>
              <w:rPr>
                <w:b/>
                <w:color w:val="FF0000"/>
              </w:rPr>
            </w:pPr>
            <w:r w:rsidRPr="00117C26">
              <w:rPr>
                <w:b/>
              </w:rPr>
              <w:t>Building Language Through Thematic Learning</w:t>
            </w:r>
            <w:r>
              <w:rPr>
                <w:b/>
              </w:rPr>
              <w:t xml:space="preserve"> </w:t>
            </w:r>
            <w:r>
              <w:rPr>
                <w:b/>
                <w:color w:val="FF0000"/>
              </w:rPr>
              <w:t>(3-6</w:t>
            </w:r>
            <w:r w:rsidRPr="00803C85">
              <w:rPr>
                <w:b/>
                <w:color w:val="FF0000"/>
              </w:rPr>
              <w:t>)</w:t>
            </w:r>
            <w:r w:rsidR="00861FB9">
              <w:rPr>
                <w:b/>
                <w:color w:val="FF0000"/>
              </w:rPr>
              <w:t xml:space="preserve"> </w:t>
            </w:r>
          </w:p>
          <w:p w14:paraId="780F7343" w14:textId="77777777" w:rsidR="00907F25" w:rsidRPr="00117C26" w:rsidRDefault="00286DAE" w:rsidP="00907F25">
            <w:pPr>
              <w:rPr>
                <w:color w:val="0563C1"/>
                <w:sz w:val="20"/>
                <w:u w:val="single"/>
              </w:rPr>
            </w:pPr>
            <w:hyperlink r:id="rId58" w:history="1">
              <w:r w:rsidR="00907F25" w:rsidRPr="00117C26">
                <w:rPr>
                  <w:rFonts w:asciiTheme="minorHAnsi" w:hAnsiTheme="minorHAnsi"/>
                  <w:b/>
                  <w:color w:val="0563C1"/>
                  <w:sz w:val="20"/>
                  <w:szCs w:val="20"/>
                </w:rPr>
                <w:t>https://www.teachingchannel.org/videos/dual-language-programs</w:t>
              </w:r>
            </w:hyperlink>
          </w:p>
          <w:p w14:paraId="780F7344" w14:textId="77777777" w:rsidR="00907F25" w:rsidRDefault="00907F25" w:rsidP="00907F25">
            <w:pPr>
              <w:outlineLvl w:val="2"/>
              <w:rPr>
                <w:i/>
                <w:sz w:val="20"/>
              </w:rPr>
            </w:pPr>
            <w:r w:rsidRPr="00117C26">
              <w:rPr>
                <w:i/>
                <w:sz w:val="20"/>
              </w:rPr>
              <w:t xml:space="preserve">This clip </w:t>
            </w:r>
            <w:proofErr w:type="gramStart"/>
            <w:r w:rsidRPr="00117C26">
              <w:rPr>
                <w:i/>
                <w:sz w:val="20"/>
              </w:rPr>
              <w:t>models</w:t>
            </w:r>
            <w:proofErr w:type="gramEnd"/>
            <w:r w:rsidRPr="00117C26">
              <w:rPr>
                <w:i/>
                <w:sz w:val="20"/>
              </w:rPr>
              <w:t xml:space="preserve"> theme-based approaches to supporting </w:t>
            </w:r>
            <w:r w:rsidR="007D1007">
              <w:rPr>
                <w:i/>
                <w:sz w:val="20"/>
              </w:rPr>
              <w:t>children who are</w:t>
            </w:r>
            <w:r w:rsidRPr="00117C26">
              <w:rPr>
                <w:i/>
                <w:sz w:val="20"/>
              </w:rPr>
              <w:t xml:space="preserve"> dual language learners in learning about community partners.</w:t>
            </w:r>
          </w:p>
          <w:p w14:paraId="780F7345" w14:textId="77777777" w:rsidR="00907F25" w:rsidRPr="00907F25" w:rsidRDefault="00907F25" w:rsidP="00907F25">
            <w:pPr>
              <w:outlineLvl w:val="2"/>
              <w:rPr>
                <w:i/>
                <w:sz w:val="8"/>
                <w:szCs w:val="8"/>
              </w:rPr>
            </w:pPr>
          </w:p>
          <w:p w14:paraId="780F7346" w14:textId="77777777" w:rsidR="00907F25" w:rsidRPr="00117C26" w:rsidRDefault="00907F25" w:rsidP="00907F25">
            <w:pPr>
              <w:ind w:left="341" w:hanging="341"/>
              <w:rPr>
                <w:b/>
                <w:color w:val="FF0000"/>
              </w:rPr>
            </w:pPr>
            <w:r w:rsidRPr="00117C26">
              <w:rPr>
                <w:b/>
              </w:rPr>
              <w:t>Café Drama Center: Developing Language and Vocabulary Through Play</w:t>
            </w:r>
            <w:r w:rsidRPr="00117C26">
              <w:rPr>
                <w:rFonts w:eastAsia="Times New Roman"/>
                <w:color w:val="000000"/>
              </w:rPr>
              <w:t xml:space="preserve"> </w:t>
            </w:r>
            <w:r w:rsidRPr="0028353C">
              <w:rPr>
                <w:b/>
                <w:color w:val="FF0000"/>
              </w:rPr>
              <w:t>(3-7)</w:t>
            </w:r>
          </w:p>
          <w:p w14:paraId="780F7347" w14:textId="77777777" w:rsidR="00907F25" w:rsidRPr="00117C26" w:rsidRDefault="00286DAE" w:rsidP="00907F25">
            <w:pPr>
              <w:rPr>
                <w:rFonts w:eastAsia="Times New Roman"/>
                <w:b/>
                <w:color w:val="0563C1"/>
                <w:sz w:val="20"/>
                <w:szCs w:val="20"/>
              </w:rPr>
            </w:pPr>
            <w:hyperlink r:id="rId59" w:history="1">
              <w:r w:rsidR="00907F25" w:rsidRPr="00117C26">
                <w:rPr>
                  <w:rFonts w:eastAsia="Times New Roman"/>
                  <w:b/>
                  <w:color w:val="0563C1"/>
                  <w:sz w:val="20"/>
                  <w:szCs w:val="20"/>
                </w:rPr>
                <w:t>https://www.youtube.com/watch?v=qpv-VgJ8Cns</w:t>
              </w:r>
            </w:hyperlink>
          </w:p>
          <w:p w14:paraId="780F734C" w14:textId="78BB6887" w:rsidR="00907F25" w:rsidRPr="00861FB9" w:rsidRDefault="00907F25" w:rsidP="00861FB9">
            <w:pPr>
              <w:rPr>
                <w:rFonts w:eastAsia="Times New Roman"/>
                <w:b/>
                <w:color w:val="0000FF" w:themeColor="hyperlink"/>
                <w:sz w:val="20"/>
                <w:szCs w:val="24"/>
              </w:rPr>
            </w:pPr>
            <w:r w:rsidRPr="00117C26">
              <w:rPr>
                <w:rFonts w:cs="Arial"/>
                <w:i/>
                <w:sz w:val="20"/>
              </w:rPr>
              <w:t xml:space="preserve">Brainstorming ideas for what might be found in the café drama center and writing menus, helps students develop their vocabulary and provides an opportunity for meaningful talk in the classroom. See the lesson plan or tour this teacher’s classroom at </w:t>
            </w:r>
            <w:hyperlink r:id="rId60" w:history="1">
              <w:r w:rsidRPr="0028353C">
                <w:rPr>
                  <w:rStyle w:val="Hyperlink"/>
                  <w:rFonts w:eastAsia="Times New Roman"/>
                  <w:b/>
                  <w:sz w:val="20"/>
                  <w:szCs w:val="24"/>
                  <w:u w:val="none"/>
                </w:rPr>
                <w:t>http://www.oise.utoronto.ca/balancedliteracydiet/Recipe/50266/</w:t>
              </w:r>
            </w:hyperlink>
          </w:p>
        </w:tc>
      </w:tr>
      <w:tr w:rsidR="009A0AD3" w:rsidRPr="001A6B49" w14:paraId="780F7350"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34E" w14:textId="77777777" w:rsidR="009A0AD3" w:rsidRPr="001A6B49" w:rsidRDefault="002901AE" w:rsidP="007646EB">
            <w:pPr>
              <w:ind w:left="113" w:right="113"/>
              <w:jc w:val="center"/>
              <w:rPr>
                <w:rFonts w:cs="Calibri"/>
                <w:b/>
              </w:rPr>
            </w:pPr>
            <w:r>
              <w:lastRenderedPageBreak/>
              <w:br w:type="column"/>
            </w:r>
            <w:r w:rsidR="007829CD">
              <w:br w:type="column"/>
            </w:r>
            <w:bookmarkStart w:id="1" w:name="_Hlk481334126"/>
            <w:r w:rsidR="00A3389F">
              <w:br w:type="column"/>
            </w:r>
            <w:r w:rsidR="00A942FF">
              <w:br w:type="column"/>
            </w:r>
            <w:r w:rsidR="002D765F">
              <w:br w:type="column"/>
            </w:r>
            <w:r w:rsidR="009A0AD3">
              <w:br w:type="column"/>
            </w:r>
            <w:r w:rsidR="009A0AD3">
              <w:br w:type="column"/>
            </w:r>
            <w:r w:rsidR="009A0AD3">
              <w:br w:type="column"/>
            </w:r>
            <w:r w:rsidR="009A0AD3" w:rsidRPr="001A6B49">
              <w:rPr>
                <w:rFonts w:ascii="Times New Roman" w:eastAsia="Times New Roman" w:hAnsi="Times New Roman"/>
                <w:color w:val="0000FF"/>
                <w:sz w:val="24"/>
                <w:szCs w:val="24"/>
                <w:u w:val="single"/>
              </w:rPr>
              <w:br w:type="column"/>
            </w:r>
            <w:r w:rsidR="009A0AD3" w:rsidRPr="001A6B49">
              <w:rPr>
                <w:rFonts w:ascii="Times New Roman" w:eastAsia="Times New Roman" w:hAnsi="Times New Roman"/>
                <w:sz w:val="24"/>
                <w:szCs w:val="24"/>
              </w:rPr>
              <w:br w:type="column"/>
            </w:r>
            <w:r w:rsidR="009A0AD3" w:rsidRPr="001A6B49">
              <w:rPr>
                <w:rFonts w:ascii="Times New Roman" w:eastAsia="Times New Roman" w:hAnsi="Times New Roman"/>
                <w:color w:val="0000FF"/>
                <w:sz w:val="24"/>
                <w:szCs w:val="24"/>
                <w:u w:val="single"/>
              </w:rPr>
              <w:br w:type="column"/>
            </w:r>
            <w:r w:rsidR="007829CD">
              <w:rPr>
                <w:rFonts w:ascii="Times New Roman" w:eastAsia="Times New Roman" w:hAnsi="Times New Roman"/>
                <w:color w:val="0000FF"/>
                <w:sz w:val="24"/>
                <w:szCs w:val="24"/>
                <w:u w:val="single"/>
              </w:rPr>
              <w:t>A</w:t>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34F" w14:textId="77777777" w:rsidR="009A0AD3" w:rsidRPr="001A6B49" w:rsidRDefault="009A0AD3" w:rsidP="007646EB">
            <w:pPr>
              <w:ind w:left="256" w:hanging="256"/>
              <w:jc w:val="center"/>
              <w:rPr>
                <w:rFonts w:cs="Calibri"/>
                <w:b/>
                <w:szCs w:val="24"/>
              </w:rPr>
            </w:pPr>
            <w:r>
              <w:rPr>
                <w:rFonts w:cs="Calibri"/>
                <w:b/>
                <w:sz w:val="32"/>
                <w:szCs w:val="24"/>
              </w:rPr>
              <w:t>Language</w:t>
            </w:r>
            <w:r w:rsidR="00DB00C4">
              <w:rPr>
                <w:rFonts w:cs="Calibri"/>
                <w:b/>
                <w:sz w:val="32"/>
                <w:szCs w:val="24"/>
              </w:rPr>
              <w:t xml:space="preserve"> </w:t>
            </w:r>
            <w:r w:rsidR="00790F6F">
              <w:rPr>
                <w:rFonts w:cs="Calibri"/>
                <w:b/>
                <w:sz w:val="32"/>
                <w:szCs w:val="24"/>
              </w:rPr>
              <w:t xml:space="preserve">Development </w:t>
            </w:r>
            <w:r w:rsidR="00DB00C4">
              <w:rPr>
                <w:rFonts w:cs="Calibri"/>
                <w:b/>
                <w:sz w:val="32"/>
                <w:szCs w:val="24"/>
              </w:rPr>
              <w:t>Resources</w:t>
            </w:r>
          </w:p>
        </w:tc>
      </w:tr>
      <w:bookmarkEnd w:id="1"/>
      <w:tr w:rsidR="00F904BE" w:rsidRPr="009A0AD3" w14:paraId="780F737C" w14:textId="77777777" w:rsidTr="007D1007">
        <w:trPr>
          <w:cantSplit/>
          <w:trHeight w:val="169"/>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80F7351" w14:textId="77777777" w:rsidR="00F904BE" w:rsidRDefault="00F904BE" w:rsidP="007646EB">
            <w:pPr>
              <w:ind w:left="113" w:right="113"/>
              <w:jc w:val="center"/>
              <w:rPr>
                <w:rFonts w:cs="Calibri"/>
                <w:b/>
                <w:sz w:val="28"/>
              </w:rPr>
            </w:pPr>
            <w:r>
              <w:rPr>
                <w:rFonts w:cs="Calibri"/>
                <w:b/>
                <w:sz w:val="28"/>
              </w:rPr>
              <w:t>Audiovisual</w:t>
            </w:r>
            <w:r w:rsidR="00A3389F">
              <w:rPr>
                <w:rFonts w:cs="Calibri"/>
                <w:b/>
                <w:sz w:val="28"/>
              </w:rPr>
              <w:t xml:space="preserve">   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77B1A" w14:textId="77777777" w:rsidR="00D80E8C" w:rsidRPr="00AF602B" w:rsidRDefault="00D80E8C" w:rsidP="00D80E8C">
            <w:pPr>
              <w:outlineLvl w:val="0"/>
              <w:rPr>
                <w:rFonts w:eastAsia="Times New Roman"/>
                <w:b/>
                <w:bCs/>
                <w:kern w:val="36"/>
              </w:rPr>
            </w:pPr>
            <w:r w:rsidRPr="00AF602B">
              <w:rPr>
                <w:rFonts w:eastAsia="Times New Roman"/>
                <w:b/>
                <w:bCs/>
                <w:kern w:val="36"/>
              </w:rPr>
              <w:t xml:space="preserve">Communication Video 1: Understanding and Expression of Language in Down </w:t>
            </w:r>
            <w:proofErr w:type="gramStart"/>
            <w:r w:rsidRPr="00AF602B">
              <w:rPr>
                <w:rFonts w:eastAsia="Times New Roman"/>
                <w:b/>
                <w:bCs/>
                <w:kern w:val="36"/>
              </w:rPr>
              <w:t>Syndrome</w:t>
            </w:r>
            <w:r>
              <w:rPr>
                <w:rFonts w:eastAsia="Times New Roman"/>
                <w:b/>
                <w:bCs/>
                <w:kern w:val="36"/>
              </w:rPr>
              <w:t xml:space="preserve">  </w:t>
            </w:r>
            <w:r>
              <w:rPr>
                <w:rFonts w:cstheme="minorHAnsi"/>
                <w:b/>
                <w:color w:val="FF0000"/>
                <w:szCs w:val="21"/>
              </w:rPr>
              <w:t>(</w:t>
            </w:r>
            <w:proofErr w:type="gramEnd"/>
            <w:r>
              <w:rPr>
                <w:rFonts w:cstheme="minorHAnsi"/>
                <w:b/>
                <w:color w:val="FF0000"/>
                <w:szCs w:val="21"/>
              </w:rPr>
              <w:t>3-6</w:t>
            </w:r>
            <w:r w:rsidRPr="009515A2">
              <w:rPr>
                <w:rFonts w:cstheme="minorHAnsi"/>
                <w:b/>
                <w:color w:val="FF0000"/>
                <w:szCs w:val="21"/>
              </w:rPr>
              <w:t>)</w:t>
            </w:r>
          </w:p>
          <w:p w14:paraId="235A6E49" w14:textId="77777777" w:rsidR="00D80E8C" w:rsidRPr="00D80E8C" w:rsidRDefault="00286DAE" w:rsidP="00D80E8C">
            <w:pPr>
              <w:outlineLvl w:val="1"/>
              <w:rPr>
                <w:rFonts w:eastAsia="Times New Roman"/>
                <w:b/>
                <w:color w:val="0000FF" w:themeColor="hyperlink"/>
                <w:kern w:val="36"/>
                <w:sz w:val="20"/>
              </w:rPr>
            </w:pPr>
            <w:hyperlink r:id="rId61" w:history="1">
              <w:r w:rsidR="00D80E8C" w:rsidRPr="00D80E8C">
                <w:rPr>
                  <w:rStyle w:val="Hyperlink"/>
                  <w:rFonts w:eastAsia="Times New Roman"/>
                  <w:b/>
                  <w:kern w:val="36"/>
                  <w:sz w:val="20"/>
                  <w:u w:val="none"/>
                </w:rPr>
                <w:t>https://www.dsrf.org/programs-&amp;-resources/our-videos/communication-video-1--understanding-and-expression-of-language-in-down-syndrome</w:t>
              </w:r>
            </w:hyperlink>
            <w:r w:rsidR="00D80E8C" w:rsidRPr="00D80E8C">
              <w:rPr>
                <w:rFonts w:eastAsia="Times New Roman"/>
                <w:b/>
                <w:color w:val="0000FF" w:themeColor="hyperlink"/>
                <w:kern w:val="36"/>
                <w:sz w:val="20"/>
              </w:rPr>
              <w:t xml:space="preserve"> </w:t>
            </w:r>
          </w:p>
          <w:p w14:paraId="75A1C1DF" w14:textId="2956BEF6" w:rsidR="00D80E8C" w:rsidRDefault="00D80E8C" w:rsidP="00D80E8C">
            <w:pPr>
              <w:rPr>
                <w:rFonts w:eastAsia="Times New Roman"/>
                <w:bCs/>
                <w:i/>
                <w:sz w:val="20"/>
                <w:szCs w:val="20"/>
              </w:rPr>
            </w:pPr>
            <w:r w:rsidRPr="00AF602B">
              <w:rPr>
                <w:rFonts w:eastAsia="Times New Roman"/>
                <w:bCs/>
                <w:i/>
                <w:sz w:val="20"/>
                <w:szCs w:val="20"/>
              </w:rPr>
              <w:t xml:space="preserve">This video outlines strategies for language development and </w:t>
            </w:r>
            <w:r w:rsidR="00277FAE">
              <w:rPr>
                <w:rFonts w:eastAsia="Times New Roman"/>
                <w:bCs/>
                <w:i/>
                <w:sz w:val="20"/>
                <w:szCs w:val="20"/>
              </w:rPr>
              <w:t>shows</w:t>
            </w:r>
            <w:r w:rsidRPr="00AF602B">
              <w:rPr>
                <w:rFonts w:eastAsia="Times New Roman"/>
                <w:bCs/>
                <w:i/>
                <w:sz w:val="20"/>
                <w:szCs w:val="20"/>
              </w:rPr>
              <w:t xml:space="preserve"> </w:t>
            </w:r>
            <w:r w:rsidR="00277FAE">
              <w:rPr>
                <w:rFonts w:eastAsia="Times New Roman"/>
                <w:bCs/>
                <w:i/>
                <w:sz w:val="20"/>
                <w:szCs w:val="20"/>
              </w:rPr>
              <w:t>these strategies</w:t>
            </w:r>
            <w:r w:rsidRPr="00AF602B">
              <w:rPr>
                <w:rFonts w:eastAsia="Times New Roman"/>
                <w:bCs/>
                <w:i/>
                <w:sz w:val="20"/>
                <w:szCs w:val="20"/>
              </w:rPr>
              <w:t xml:space="preserve"> in practice.</w:t>
            </w:r>
          </w:p>
          <w:p w14:paraId="10B80932" w14:textId="77777777" w:rsidR="00D80E8C" w:rsidRPr="00D80E8C" w:rsidRDefault="00D80E8C" w:rsidP="00D80E8C">
            <w:pPr>
              <w:rPr>
                <w:rFonts w:cstheme="minorHAnsi"/>
                <w:b/>
                <w:sz w:val="8"/>
              </w:rPr>
            </w:pPr>
          </w:p>
          <w:p w14:paraId="780F7352" w14:textId="1332B3FA" w:rsidR="007D1007" w:rsidRDefault="00286DAE" w:rsidP="007D1007">
            <w:pPr>
              <w:rPr>
                <w:b/>
                <w:color w:val="FF0000"/>
              </w:rPr>
            </w:pPr>
            <w:hyperlink r:id="rId62" w:tgtFrame="_blank" w:history="1">
              <w:r w:rsidR="007D1007" w:rsidRPr="00CF57B6">
                <w:rPr>
                  <w:rFonts w:cstheme="minorHAnsi"/>
                  <w:b/>
                </w:rPr>
                <w:t>Developing Language Through Thematic Learning</w:t>
              </w:r>
            </w:hyperlink>
            <w:r w:rsidR="007D1007" w:rsidRPr="004F3A2E">
              <w:rPr>
                <w:rFonts w:ascii="Times New Roman" w:eastAsia="Times New Roman" w:hAnsi="Times New Roman"/>
                <w:color w:val="0000FF"/>
                <w:sz w:val="24"/>
                <w:szCs w:val="24"/>
              </w:rPr>
              <w:t xml:space="preserve"> </w:t>
            </w:r>
            <w:r w:rsidR="007D1007" w:rsidRPr="00FE319F">
              <w:rPr>
                <w:b/>
                <w:color w:val="FF0000"/>
              </w:rPr>
              <w:t>(3-5)</w:t>
            </w:r>
            <w:r w:rsidR="00277FAE">
              <w:rPr>
                <w:b/>
                <w:color w:val="FF0000"/>
              </w:rPr>
              <w:t xml:space="preserve">  </w:t>
            </w:r>
          </w:p>
          <w:p w14:paraId="780F7353" w14:textId="77777777" w:rsidR="007D1007" w:rsidRPr="00CF57B6" w:rsidRDefault="00286DAE" w:rsidP="007D1007">
            <w:pPr>
              <w:rPr>
                <w:rFonts w:asciiTheme="minorHAnsi" w:eastAsia="Times New Roman" w:hAnsiTheme="minorHAnsi"/>
                <w:sz w:val="20"/>
                <w:szCs w:val="24"/>
              </w:rPr>
            </w:pPr>
            <w:hyperlink r:id="rId63" w:history="1">
              <w:r w:rsidR="007D1007" w:rsidRPr="00CF57B6">
                <w:rPr>
                  <w:rStyle w:val="Hyperlink"/>
                  <w:rFonts w:asciiTheme="minorHAnsi" w:eastAsia="Times New Roman" w:hAnsiTheme="minorHAnsi"/>
                  <w:b/>
                  <w:sz w:val="20"/>
                  <w:szCs w:val="24"/>
                  <w:u w:val="none"/>
                </w:rPr>
                <w:t>https://www.teachingchannel.org/videos/dual-language-programs</w:t>
              </w:r>
            </w:hyperlink>
          </w:p>
          <w:p w14:paraId="780F7354" w14:textId="547CE193" w:rsidR="007D1007" w:rsidRPr="00CF57B6" w:rsidRDefault="007D1007" w:rsidP="007D1007">
            <w:pPr>
              <w:rPr>
                <w:rFonts w:asciiTheme="minorHAnsi" w:eastAsia="Times New Roman" w:hAnsiTheme="minorHAnsi"/>
                <w:i/>
                <w:sz w:val="20"/>
                <w:szCs w:val="24"/>
              </w:rPr>
            </w:pPr>
            <w:r w:rsidRPr="00CF57B6">
              <w:rPr>
                <w:rFonts w:asciiTheme="minorHAnsi" w:eastAsia="Times New Roman" w:hAnsiTheme="minorHAnsi"/>
                <w:i/>
                <w:sz w:val="20"/>
                <w:szCs w:val="24"/>
              </w:rPr>
              <w:t xml:space="preserve">The preschool program </w:t>
            </w:r>
            <w:r w:rsidR="00277FAE">
              <w:rPr>
                <w:rFonts w:asciiTheme="minorHAnsi" w:eastAsia="Times New Roman" w:hAnsiTheme="minorHAnsi"/>
                <w:i/>
                <w:sz w:val="20"/>
                <w:szCs w:val="24"/>
              </w:rPr>
              <w:t>depicted</w:t>
            </w:r>
            <w:r w:rsidRPr="00CF57B6">
              <w:rPr>
                <w:rFonts w:asciiTheme="minorHAnsi" w:eastAsia="Times New Roman" w:hAnsiTheme="minorHAnsi"/>
                <w:i/>
                <w:sz w:val="20"/>
                <w:szCs w:val="24"/>
              </w:rPr>
              <w:t xml:space="preserve"> features a teacher-based dual language model, where students learn from English and Spanish role models. In this video, </w:t>
            </w:r>
            <w:r w:rsidR="00277FAE">
              <w:rPr>
                <w:rFonts w:asciiTheme="minorHAnsi" w:eastAsia="Times New Roman" w:hAnsiTheme="minorHAnsi"/>
                <w:i/>
                <w:sz w:val="20"/>
                <w:szCs w:val="24"/>
              </w:rPr>
              <w:t>watch</w:t>
            </w:r>
            <w:r w:rsidRPr="00CF57B6">
              <w:rPr>
                <w:rFonts w:asciiTheme="minorHAnsi" w:eastAsia="Times New Roman" w:hAnsiTheme="minorHAnsi"/>
                <w:i/>
                <w:sz w:val="20"/>
                <w:szCs w:val="24"/>
              </w:rPr>
              <w:t xml:space="preserve"> students working on a thematic unit while simultaneously building language skills.</w:t>
            </w:r>
          </w:p>
          <w:p w14:paraId="780F7355" w14:textId="77777777" w:rsidR="007D1007" w:rsidRPr="00907F25" w:rsidRDefault="007D1007" w:rsidP="007D1007">
            <w:pPr>
              <w:outlineLvl w:val="2"/>
              <w:rPr>
                <w:b/>
                <w:bCs/>
                <w:sz w:val="8"/>
                <w:szCs w:val="8"/>
              </w:rPr>
            </w:pPr>
          </w:p>
          <w:p w14:paraId="780F7356" w14:textId="77777777" w:rsidR="007D1007" w:rsidRPr="00563430" w:rsidRDefault="007D1007" w:rsidP="007D1007">
            <w:pPr>
              <w:outlineLvl w:val="0"/>
              <w:rPr>
                <w:rFonts w:eastAsia="Times New Roman"/>
                <w:b/>
                <w:bCs/>
                <w:kern w:val="36"/>
              </w:rPr>
            </w:pPr>
            <w:r w:rsidRPr="00563430">
              <w:rPr>
                <w:rFonts w:eastAsia="Times New Roman"/>
                <w:b/>
                <w:bCs/>
                <w:kern w:val="36"/>
              </w:rPr>
              <w:t xml:space="preserve">Dual Language Learners with Disabilities: Supporting Young Children in the Classroom </w:t>
            </w:r>
            <w:r w:rsidRPr="00563430">
              <w:rPr>
                <w:rFonts w:cs="Calibri"/>
                <w:b/>
                <w:color w:val="FF0000"/>
              </w:rPr>
              <w:t>(3-</w:t>
            </w:r>
            <w:r>
              <w:rPr>
                <w:rFonts w:cs="Calibri"/>
                <w:b/>
                <w:color w:val="FF0000"/>
              </w:rPr>
              <w:t>5</w:t>
            </w:r>
            <w:r w:rsidRPr="00563430">
              <w:rPr>
                <w:rFonts w:cs="Calibri"/>
                <w:b/>
                <w:color w:val="FF0000"/>
              </w:rPr>
              <w:t>)</w:t>
            </w:r>
          </w:p>
          <w:p w14:paraId="780F7357" w14:textId="77777777" w:rsidR="007D1007" w:rsidRPr="00563430" w:rsidRDefault="00286DAE" w:rsidP="007D1007">
            <w:pPr>
              <w:outlineLvl w:val="0"/>
              <w:rPr>
                <w:rFonts w:eastAsia="Times New Roman"/>
                <w:b/>
                <w:bCs/>
                <w:kern w:val="36"/>
                <w:sz w:val="20"/>
              </w:rPr>
            </w:pPr>
            <w:hyperlink r:id="rId64" w:history="1">
              <w:r w:rsidR="007D1007" w:rsidRPr="00563430">
                <w:rPr>
                  <w:rFonts w:eastAsia="Times New Roman"/>
                  <w:b/>
                  <w:bCs/>
                  <w:color w:val="660066"/>
                  <w:kern w:val="36"/>
                  <w:sz w:val="20"/>
                </w:rPr>
                <w:t>http://iris.peabody.vanderbilt.edu/module/dll/</w:t>
              </w:r>
            </w:hyperlink>
          </w:p>
          <w:p w14:paraId="780F7358" w14:textId="77777777" w:rsidR="007D1007" w:rsidRPr="00563430" w:rsidRDefault="007D1007" w:rsidP="007D1007">
            <w:pPr>
              <w:rPr>
                <w:rFonts w:eastAsia="Times New Roman"/>
                <w:i/>
                <w:sz w:val="20"/>
              </w:rPr>
            </w:pPr>
            <w:r w:rsidRPr="00563430">
              <w:rPr>
                <w:rFonts w:eastAsia="Times New Roman"/>
                <w:i/>
                <w:sz w:val="20"/>
              </w:rPr>
              <w:t xml:space="preserve">This </w:t>
            </w:r>
            <w:r>
              <w:rPr>
                <w:rFonts w:eastAsia="Times New Roman"/>
                <w:i/>
                <w:sz w:val="20"/>
              </w:rPr>
              <w:t>m</w:t>
            </w:r>
            <w:r w:rsidRPr="00563430">
              <w:rPr>
                <w:rFonts w:eastAsia="Times New Roman"/>
                <w:i/>
                <w:sz w:val="20"/>
              </w:rPr>
              <w:t xml:space="preserve">odule offers an overview of young children who are dual language learners. Further, it highlights the importance of maintaining children and families’ home language at the same time they are learning a new or second language, discusses considerations for screening and </w:t>
            </w:r>
            <w:r>
              <w:rPr>
                <w:rFonts w:eastAsia="Times New Roman"/>
                <w:i/>
                <w:sz w:val="20"/>
              </w:rPr>
              <w:t>assessment</w:t>
            </w:r>
            <w:r w:rsidRPr="00563430">
              <w:rPr>
                <w:rFonts w:eastAsia="Times New Roman"/>
                <w:i/>
                <w:sz w:val="20"/>
              </w:rPr>
              <w:t>, and identifies strategies for supporting them in inclusive preschool</w:t>
            </w:r>
            <w:r>
              <w:rPr>
                <w:rFonts w:eastAsia="Times New Roman"/>
                <w:i/>
                <w:sz w:val="20"/>
              </w:rPr>
              <w:t>s</w:t>
            </w:r>
            <w:r w:rsidRPr="00563430">
              <w:rPr>
                <w:rFonts w:eastAsia="Times New Roman"/>
                <w:i/>
                <w:sz w:val="20"/>
              </w:rPr>
              <w:t>.</w:t>
            </w:r>
          </w:p>
          <w:p w14:paraId="780F7359" w14:textId="77777777" w:rsidR="007D1007" w:rsidRDefault="007D1007" w:rsidP="007D1007">
            <w:pPr>
              <w:ind w:left="256" w:hanging="256"/>
              <w:rPr>
                <w:rFonts w:cs="Calibri"/>
                <w:b/>
                <w:sz w:val="8"/>
                <w:szCs w:val="8"/>
              </w:rPr>
            </w:pPr>
          </w:p>
          <w:p w14:paraId="2A9DFE7F" w14:textId="43ACA96F" w:rsidR="00277FAE" w:rsidRPr="00117C26" w:rsidRDefault="007D1007" w:rsidP="007D1007">
            <w:pPr>
              <w:rPr>
                <w:b/>
                <w:color w:val="0563C1"/>
              </w:rPr>
            </w:pPr>
            <w:r w:rsidRPr="00117C26">
              <w:rPr>
                <w:b/>
              </w:rPr>
              <w:t xml:space="preserve">Early Learning and the </w:t>
            </w:r>
            <w:proofErr w:type="gramStart"/>
            <w:r w:rsidRPr="00117C26">
              <w:rPr>
                <w:b/>
              </w:rPr>
              <w:t>Brain</w:t>
            </w:r>
            <w:r w:rsidRPr="00117C26">
              <w:t xml:space="preserve">  </w:t>
            </w:r>
            <w:r w:rsidRPr="00563430">
              <w:rPr>
                <w:b/>
                <w:color w:val="FF0000"/>
              </w:rPr>
              <w:t>(</w:t>
            </w:r>
            <w:proofErr w:type="gramEnd"/>
            <w:r w:rsidRPr="00563430">
              <w:rPr>
                <w:b/>
                <w:color w:val="FF0000"/>
              </w:rPr>
              <w:t>0-2)</w:t>
            </w:r>
            <w:r w:rsidR="00861FB9">
              <w:rPr>
                <w:b/>
                <w:color w:val="FF0000"/>
              </w:rPr>
              <w:t xml:space="preserve">  </w:t>
            </w:r>
            <w:hyperlink r:id="rId65" w:history="1">
              <w:r w:rsidR="00277FAE" w:rsidRPr="00117C26">
                <w:rPr>
                  <w:rFonts w:asciiTheme="minorHAnsi" w:hAnsiTheme="minorHAnsi"/>
                  <w:b/>
                  <w:color w:val="0563C1"/>
                  <w:sz w:val="20"/>
                  <w:szCs w:val="20"/>
                </w:rPr>
                <w:t>http://www.youtube.com/watch?v=yYyGyEX0CL0</w:t>
              </w:r>
            </w:hyperlink>
          </w:p>
          <w:p w14:paraId="780F735B" w14:textId="77777777" w:rsidR="007D1007" w:rsidRPr="00117C26" w:rsidRDefault="007D1007" w:rsidP="007D1007">
            <w:pPr>
              <w:rPr>
                <w:rFonts w:cs="Arial"/>
                <w:i/>
                <w:sz w:val="20"/>
              </w:rPr>
            </w:pPr>
            <w:r w:rsidRPr="00117C26">
              <w:rPr>
                <w:rFonts w:cs="Arial"/>
                <w:i/>
                <w:sz w:val="20"/>
              </w:rPr>
              <w:t>Presented by the University of Washington Institute for Learning and Brain Sciences, this short video clip presents research findings on language processing, cognitive development, and social understanding in infants and adults.</w:t>
            </w:r>
          </w:p>
          <w:p w14:paraId="780F735C" w14:textId="77777777" w:rsidR="007D1007" w:rsidRDefault="007D1007" w:rsidP="007D1007">
            <w:pPr>
              <w:rPr>
                <w:sz w:val="8"/>
                <w:szCs w:val="8"/>
              </w:rPr>
            </w:pPr>
          </w:p>
          <w:p w14:paraId="780F735D" w14:textId="77777777" w:rsidR="007D1007" w:rsidRPr="00563430" w:rsidRDefault="007D1007" w:rsidP="007D1007">
            <w:pPr>
              <w:rPr>
                <w:b/>
              </w:rPr>
            </w:pPr>
            <w:r w:rsidRPr="00563430">
              <w:rPr>
                <w:b/>
              </w:rPr>
              <w:t xml:space="preserve">Frontloading for English Language Learners </w:t>
            </w:r>
            <w:r w:rsidRPr="00563430">
              <w:rPr>
                <w:b/>
                <w:color w:val="FF0000"/>
              </w:rPr>
              <w:t>(3-5)</w:t>
            </w:r>
          </w:p>
          <w:p w14:paraId="780F735E" w14:textId="77777777" w:rsidR="007D1007" w:rsidRPr="00563430" w:rsidRDefault="00286DAE" w:rsidP="007D1007">
            <w:pPr>
              <w:rPr>
                <w:rFonts w:cs="Calibri"/>
                <w:b/>
                <w:color w:val="0000FF"/>
                <w:sz w:val="20"/>
              </w:rPr>
            </w:pPr>
            <w:hyperlink r:id="rId66" w:history="1">
              <w:r w:rsidR="007D1007" w:rsidRPr="00563430">
                <w:rPr>
                  <w:rFonts w:cs="Calibri"/>
                  <w:b/>
                  <w:color w:val="0000FF"/>
                  <w:sz w:val="20"/>
                </w:rPr>
                <w:t>https://www.teachingchannel.org/videos/vocabulary-english-language-learners</w:t>
              </w:r>
            </w:hyperlink>
          </w:p>
          <w:p w14:paraId="780F735F" w14:textId="77777777" w:rsidR="00A3389F" w:rsidRPr="00A3389F" w:rsidRDefault="007D1007" w:rsidP="007D1007">
            <w:pPr>
              <w:rPr>
                <w:rFonts w:eastAsia="Times New Roman"/>
                <w:b/>
                <w:color w:val="0000FF" w:themeColor="hyperlink"/>
                <w:sz w:val="8"/>
                <w:szCs w:val="24"/>
              </w:rPr>
            </w:pPr>
            <w:r w:rsidRPr="00563430">
              <w:rPr>
                <w:i/>
                <w:sz w:val="20"/>
              </w:rPr>
              <w:t>Watch this clip to see the different ways in which the teacher supports vocabulary development, engages children in a read-aloud and incorporates movement to facilitate learning.</w:t>
            </w:r>
          </w:p>
          <w:p w14:paraId="780F7360" w14:textId="77777777" w:rsidR="007D1007" w:rsidRPr="007D1007" w:rsidRDefault="007D1007" w:rsidP="000D058C">
            <w:pPr>
              <w:outlineLvl w:val="0"/>
              <w:rPr>
                <w:rFonts w:eastAsia="Times New Roman"/>
                <w:b/>
                <w:bCs/>
                <w:kern w:val="36"/>
                <w:sz w:val="8"/>
                <w:szCs w:val="8"/>
              </w:rPr>
            </w:pPr>
          </w:p>
          <w:p w14:paraId="780F7361" w14:textId="77777777" w:rsidR="000D058C" w:rsidRPr="000D058C" w:rsidRDefault="000D058C" w:rsidP="000D058C">
            <w:pPr>
              <w:outlineLvl w:val="0"/>
              <w:rPr>
                <w:rFonts w:eastAsia="Times New Roman"/>
                <w:b/>
                <w:bCs/>
                <w:color w:val="FF0000"/>
                <w:kern w:val="36"/>
              </w:rPr>
            </w:pPr>
            <w:r w:rsidRPr="008D0868">
              <w:rPr>
                <w:rFonts w:eastAsia="Times New Roman"/>
                <w:b/>
                <w:bCs/>
                <w:kern w:val="36"/>
              </w:rPr>
              <w:t xml:space="preserve">The Home Language, Alphabetic Knowledge &amp; Concepts about Print—in Action! </w:t>
            </w:r>
            <w:r w:rsidRPr="000D058C">
              <w:rPr>
                <w:rFonts w:eastAsia="Times New Roman"/>
                <w:b/>
                <w:bCs/>
                <w:color w:val="FF0000"/>
                <w:kern w:val="36"/>
              </w:rPr>
              <w:t>(3-5)</w:t>
            </w:r>
          </w:p>
          <w:p w14:paraId="780F7362" w14:textId="77777777" w:rsidR="000D058C" w:rsidRPr="00277FAE" w:rsidRDefault="00286DAE" w:rsidP="000D058C">
            <w:pPr>
              <w:rPr>
                <w:b/>
                <w:sz w:val="20"/>
              </w:rPr>
            </w:pPr>
            <w:hyperlink r:id="rId67" w:history="1">
              <w:r w:rsidR="000D058C" w:rsidRPr="00277FAE">
                <w:rPr>
                  <w:b/>
                  <w:color w:val="0000FF"/>
                  <w:sz w:val="20"/>
                </w:rPr>
                <w:t>https://www.linkedin.com/pulse/video-snapshot-home-language-alphabetic-knowledge-concepts-durbin?trk=hb_ntf_MEGAPHONE_ARTICLE_POST</w:t>
              </w:r>
            </w:hyperlink>
          </w:p>
          <w:p w14:paraId="780F7363" w14:textId="77777777" w:rsidR="000D058C" w:rsidRDefault="000D058C" w:rsidP="000D058C">
            <w:pPr>
              <w:rPr>
                <w:i/>
                <w:sz w:val="20"/>
              </w:rPr>
            </w:pPr>
            <w:r w:rsidRPr="000D058C">
              <w:rPr>
                <w:i/>
                <w:sz w:val="20"/>
              </w:rPr>
              <w:t xml:space="preserve">In this video, we see a young girl at the easel. She talks freely with her teacher, who gladly writes this child’s words in her home language, Spanish, and in English. Additional written commentary by Linda Espinosa shares why this is an example reflects what a teacher </w:t>
            </w:r>
            <w:r w:rsidRPr="000D058C">
              <w:rPr>
                <w:iCs/>
                <w:sz w:val="20"/>
              </w:rPr>
              <w:t>can</w:t>
            </w:r>
            <w:r w:rsidRPr="000D058C">
              <w:rPr>
                <w:i/>
                <w:sz w:val="20"/>
              </w:rPr>
              <w:t xml:space="preserve"> do to </w:t>
            </w:r>
            <w:r w:rsidRPr="00277FAE">
              <w:rPr>
                <w:i/>
                <w:sz w:val="20"/>
              </w:rPr>
              <w:t xml:space="preserve">both </w:t>
            </w:r>
            <w:r w:rsidRPr="00277FAE">
              <w:rPr>
                <w:bCs/>
                <w:i/>
                <w:sz w:val="20"/>
              </w:rPr>
              <w:t>validate and</w:t>
            </w:r>
            <w:r w:rsidRPr="00277FAE">
              <w:rPr>
                <w:i/>
                <w:sz w:val="20"/>
              </w:rPr>
              <w:t xml:space="preserve"> </w:t>
            </w:r>
            <w:r w:rsidRPr="00277FAE">
              <w:rPr>
                <w:bCs/>
                <w:i/>
                <w:sz w:val="20"/>
              </w:rPr>
              <w:t>attach meaning to the home language</w:t>
            </w:r>
            <w:r w:rsidRPr="000D058C">
              <w:rPr>
                <w:i/>
                <w:sz w:val="20"/>
              </w:rPr>
              <w:t xml:space="preserve"> within the school setting.</w:t>
            </w:r>
          </w:p>
          <w:p w14:paraId="780F7364" w14:textId="77777777" w:rsidR="007829CD" w:rsidRPr="007829CD" w:rsidRDefault="007829CD" w:rsidP="000D058C">
            <w:pPr>
              <w:rPr>
                <w:i/>
                <w:sz w:val="8"/>
                <w:szCs w:val="8"/>
              </w:rPr>
            </w:pPr>
          </w:p>
          <w:p w14:paraId="780F7365" w14:textId="77777777" w:rsidR="007829CD" w:rsidRPr="001C240C" w:rsidRDefault="007829CD" w:rsidP="007829CD">
            <w:pPr>
              <w:rPr>
                <w:rFonts w:eastAsia="Times New Roman"/>
                <w:b/>
                <w:sz w:val="20"/>
                <w:szCs w:val="20"/>
              </w:rPr>
            </w:pPr>
            <w:r w:rsidRPr="00117C26">
              <w:rPr>
                <w:b/>
              </w:rPr>
              <w:t>I'm Thinking of Something: Developing Listening Skills</w:t>
            </w:r>
            <w:r w:rsidRPr="00117C26">
              <w:t xml:space="preserve"> </w:t>
            </w:r>
            <w:r w:rsidRPr="00563430">
              <w:rPr>
                <w:b/>
                <w:color w:val="FF0000"/>
              </w:rPr>
              <w:t>(4-6)</w:t>
            </w:r>
            <w:r>
              <w:t xml:space="preserve"> </w:t>
            </w:r>
            <w:hyperlink r:id="rId68" w:history="1">
              <w:r w:rsidRPr="001C240C">
                <w:rPr>
                  <w:rStyle w:val="Hyperlink"/>
                  <w:rFonts w:eastAsia="Times New Roman"/>
                  <w:b/>
                  <w:sz w:val="20"/>
                  <w:szCs w:val="20"/>
                  <w:u w:val="none"/>
                </w:rPr>
                <w:t>https://www.youtube.com/watch?v=bL3GuOM8TIA&amp;list=PL1DE8C47047F16821&amp;index=19</w:t>
              </w:r>
            </w:hyperlink>
          </w:p>
          <w:p w14:paraId="780F7366" w14:textId="780C840C" w:rsidR="007829CD" w:rsidRDefault="007829CD" w:rsidP="007829CD">
            <w:pPr>
              <w:rPr>
                <w:rFonts w:cs="Arial"/>
                <w:i/>
                <w:sz w:val="20"/>
              </w:rPr>
            </w:pPr>
            <w:r w:rsidRPr="00117C26">
              <w:rPr>
                <w:rFonts w:cs="Arial"/>
                <w:i/>
                <w:sz w:val="20"/>
              </w:rPr>
              <w:t>This clip shows a language-buildi</w:t>
            </w:r>
            <w:r w:rsidR="00277FAE">
              <w:rPr>
                <w:rFonts w:cs="Arial"/>
                <w:i/>
                <w:sz w:val="20"/>
              </w:rPr>
              <w:t>ng game in which children try to read a</w:t>
            </w:r>
            <w:r w:rsidRPr="00117C26">
              <w:rPr>
                <w:rFonts w:cs="Arial"/>
                <w:i/>
                <w:sz w:val="20"/>
              </w:rPr>
              <w:t xml:space="preserve"> </w:t>
            </w:r>
            <w:proofErr w:type="gramStart"/>
            <w:r w:rsidRPr="00117C26">
              <w:rPr>
                <w:rFonts w:cs="Arial"/>
                <w:i/>
                <w:sz w:val="20"/>
              </w:rPr>
              <w:t>teachers</w:t>
            </w:r>
            <w:proofErr w:type="gramEnd"/>
            <w:r w:rsidRPr="00117C26">
              <w:rPr>
                <w:rFonts w:cs="Arial"/>
                <w:i/>
                <w:sz w:val="20"/>
              </w:rPr>
              <w:t xml:space="preserve"> mind by guessing the word after they are given clues.</w:t>
            </w:r>
          </w:p>
          <w:p w14:paraId="780F7367" w14:textId="77777777" w:rsidR="007829CD" w:rsidRPr="000D058C" w:rsidRDefault="007829CD" w:rsidP="007829CD">
            <w:pPr>
              <w:rPr>
                <w:i/>
                <w:sz w:val="8"/>
                <w:szCs w:val="8"/>
              </w:rPr>
            </w:pPr>
          </w:p>
          <w:p w14:paraId="6681690B" w14:textId="7A81B188" w:rsidR="00277FAE" w:rsidRPr="00D123F1" w:rsidRDefault="007829CD" w:rsidP="007829CD">
            <w:pPr>
              <w:rPr>
                <w:b/>
                <w:color w:val="FF0000"/>
              </w:rPr>
            </w:pPr>
            <w:r>
              <w:rPr>
                <w:b/>
              </w:rPr>
              <w:t xml:space="preserve">Language and Literacy Ideas for Teachers </w:t>
            </w:r>
            <w:r w:rsidRPr="00D123F1">
              <w:rPr>
                <w:b/>
                <w:color w:val="FF0000"/>
              </w:rPr>
              <w:t>(3-5)</w:t>
            </w:r>
            <w:r w:rsidR="00861FB9">
              <w:rPr>
                <w:b/>
                <w:color w:val="FF0000"/>
              </w:rPr>
              <w:t xml:space="preserve">  </w:t>
            </w:r>
            <w:hyperlink r:id="rId69" w:history="1">
              <w:r w:rsidR="00277FAE" w:rsidRPr="00FC5046">
                <w:rPr>
                  <w:rStyle w:val="Hyperlink"/>
                  <w:b/>
                  <w:sz w:val="20"/>
                  <w:u w:val="none"/>
                </w:rPr>
                <w:t>http://view.vzaar.com/5149066/download</w:t>
              </w:r>
            </w:hyperlink>
          </w:p>
          <w:p w14:paraId="780F7369" w14:textId="77777777" w:rsidR="007829CD" w:rsidRDefault="007829CD" w:rsidP="007829CD">
            <w:pPr>
              <w:rPr>
                <w:i/>
                <w:sz w:val="20"/>
              </w:rPr>
            </w:pPr>
            <w:r w:rsidRPr="00D123F1">
              <w:rPr>
                <w:i/>
                <w:sz w:val="20"/>
              </w:rPr>
              <w:t xml:space="preserve">This video highlights ways to teach preschoolers </w:t>
            </w:r>
            <w:r>
              <w:rPr>
                <w:i/>
                <w:sz w:val="20"/>
              </w:rPr>
              <w:t xml:space="preserve">language and literacy </w:t>
            </w:r>
            <w:r w:rsidRPr="00D123F1">
              <w:rPr>
                <w:i/>
                <w:sz w:val="20"/>
              </w:rPr>
              <w:t>concepts using nature</w:t>
            </w:r>
            <w:r>
              <w:rPr>
                <w:i/>
                <w:sz w:val="20"/>
              </w:rPr>
              <w:t xml:space="preserve"> and play</w:t>
            </w:r>
            <w:r w:rsidRPr="00D123F1">
              <w:rPr>
                <w:i/>
                <w:sz w:val="20"/>
              </w:rPr>
              <w:t>.</w:t>
            </w:r>
          </w:p>
          <w:p w14:paraId="780F736A" w14:textId="77777777" w:rsidR="007829CD" w:rsidRPr="003C5E31" w:rsidRDefault="007829CD" w:rsidP="007829CD">
            <w:pPr>
              <w:rPr>
                <w:rFonts w:cs="Arial"/>
                <w:i/>
                <w:sz w:val="8"/>
              </w:rPr>
            </w:pPr>
          </w:p>
          <w:p w14:paraId="724EDEF8" w14:textId="2A4BBE6B" w:rsidR="00277FAE" w:rsidRPr="00117C26" w:rsidRDefault="007829CD" w:rsidP="007829CD">
            <w:pPr>
              <w:rPr>
                <w:rFonts w:cs="Calibri"/>
                <w:sz w:val="20"/>
              </w:rPr>
            </w:pPr>
            <w:r w:rsidRPr="00117C26">
              <w:rPr>
                <w:rFonts w:cs="Calibri"/>
                <w:b/>
              </w:rPr>
              <w:t>Language for Learning: Infants and Toddlers</w:t>
            </w:r>
            <w:proofErr w:type="gramStart"/>
            <w:r w:rsidRPr="00117C26">
              <w:rPr>
                <w:rFonts w:cs="Calibri"/>
              </w:rPr>
              <w:t xml:space="preserve">  </w:t>
            </w:r>
            <w:r>
              <w:rPr>
                <w:rFonts w:cs="Calibri"/>
                <w:b/>
                <w:sz w:val="20"/>
              </w:rPr>
              <w:t xml:space="preserve"> </w:t>
            </w:r>
            <w:r>
              <w:rPr>
                <w:b/>
                <w:color w:val="FF0000"/>
              </w:rPr>
              <w:t>(</w:t>
            </w:r>
            <w:proofErr w:type="gramEnd"/>
            <w:r>
              <w:rPr>
                <w:b/>
                <w:color w:val="FF0000"/>
              </w:rPr>
              <w:t>0-3</w:t>
            </w:r>
            <w:r w:rsidRPr="00563430">
              <w:rPr>
                <w:b/>
                <w:color w:val="FF0000"/>
              </w:rPr>
              <w:t>)</w:t>
            </w:r>
            <w:r w:rsidR="00861FB9">
              <w:rPr>
                <w:b/>
                <w:color w:val="FF0000"/>
              </w:rPr>
              <w:t xml:space="preserve">  </w:t>
            </w:r>
            <w:hyperlink r:id="rId70" w:history="1">
              <w:r w:rsidR="00277FAE" w:rsidRPr="009F034E">
                <w:rPr>
                  <w:rStyle w:val="Hyperlink"/>
                  <w:rFonts w:cs="Calibri"/>
                  <w:b/>
                  <w:sz w:val="20"/>
                  <w:u w:val="none"/>
                </w:rPr>
                <w:t>http://www.youtube.com/watch?v=97B__Cwk7vY</w:t>
              </w:r>
            </w:hyperlink>
          </w:p>
          <w:p w14:paraId="780F736C" w14:textId="77777777" w:rsidR="007829CD" w:rsidRPr="00117C26" w:rsidRDefault="007829CD" w:rsidP="007829CD">
            <w:pPr>
              <w:rPr>
                <w:rFonts w:cs="Arial"/>
                <w:i/>
                <w:sz w:val="20"/>
                <w:szCs w:val="18"/>
              </w:rPr>
            </w:pPr>
            <w:r w:rsidRPr="00117C26">
              <w:rPr>
                <w:rFonts w:cs="Arial"/>
                <w:i/>
                <w:sz w:val="20"/>
                <w:szCs w:val="18"/>
              </w:rPr>
              <w:t>This video demonstrates the teacher’s role in using language to support the young child’s development.</w:t>
            </w:r>
          </w:p>
          <w:p w14:paraId="780F736D" w14:textId="77777777" w:rsidR="007829CD" w:rsidRPr="007829CD" w:rsidRDefault="007829CD" w:rsidP="007829CD">
            <w:pPr>
              <w:rPr>
                <w:b/>
                <w:sz w:val="8"/>
                <w:szCs w:val="8"/>
              </w:rPr>
            </w:pPr>
          </w:p>
          <w:p w14:paraId="780F736E" w14:textId="77777777" w:rsidR="007829CD" w:rsidRDefault="007829CD" w:rsidP="007829CD">
            <w:pPr>
              <w:rPr>
                <w:rFonts w:cs="Calibri"/>
                <w:b/>
                <w:sz w:val="20"/>
              </w:rPr>
            </w:pPr>
            <w:r w:rsidRPr="001C240C">
              <w:rPr>
                <w:b/>
              </w:rPr>
              <w:t>Language Development in Preschool and Early Elementary Years</w:t>
            </w:r>
            <w:r>
              <w:rPr>
                <w:rFonts w:cs="Calibri"/>
                <w:b/>
                <w:sz w:val="20"/>
              </w:rPr>
              <w:t xml:space="preserve"> </w:t>
            </w:r>
            <w:r w:rsidRPr="001C240C">
              <w:rPr>
                <w:b/>
                <w:color w:val="FF0000"/>
              </w:rPr>
              <w:t>(3-9)</w:t>
            </w:r>
          </w:p>
          <w:p w14:paraId="780F736F" w14:textId="77777777" w:rsidR="007829CD" w:rsidRDefault="00286DAE" w:rsidP="007829CD">
            <w:pPr>
              <w:rPr>
                <w:rFonts w:cs="Calibri"/>
                <w:b/>
                <w:sz w:val="20"/>
              </w:rPr>
            </w:pPr>
            <w:hyperlink r:id="rId71" w:history="1">
              <w:r w:rsidR="007829CD" w:rsidRPr="001C240C">
                <w:rPr>
                  <w:rStyle w:val="Hyperlink"/>
                  <w:rFonts w:cs="Calibri"/>
                  <w:b/>
                  <w:sz w:val="20"/>
                  <w:u w:val="none"/>
                </w:rPr>
                <w:t>http://ocw.umb.edu/early-education-development/echd-440-640-eec-language-and-literacy-course/learning-module-1/module-3/module-3-language-development-in-preschool-and-early-elementary-years/</w:t>
              </w:r>
            </w:hyperlink>
          </w:p>
          <w:p w14:paraId="780F7370" w14:textId="77777777" w:rsidR="007829CD" w:rsidRPr="000D058C" w:rsidRDefault="007829CD" w:rsidP="007829CD">
            <w:pPr>
              <w:rPr>
                <w:i/>
                <w:sz w:val="20"/>
              </w:rPr>
            </w:pPr>
            <w:r w:rsidRPr="001C240C">
              <w:rPr>
                <w:rFonts w:cs="Calibri"/>
                <w:i/>
                <w:sz w:val="20"/>
              </w:rPr>
              <w:t>Animated PowerPoint slides, articles, handouts, and resou</w:t>
            </w:r>
            <w:r>
              <w:rPr>
                <w:rFonts w:cs="Calibri"/>
                <w:i/>
                <w:sz w:val="20"/>
              </w:rPr>
              <w:t>rces have been compiled in an easy-to-use format.</w:t>
            </w:r>
          </w:p>
          <w:p w14:paraId="780F7371" w14:textId="77777777" w:rsidR="007829CD" w:rsidRPr="001F1F98" w:rsidRDefault="007829CD" w:rsidP="007829CD">
            <w:pPr>
              <w:rPr>
                <w:rFonts w:cs="Calibri"/>
                <w:b/>
                <w:sz w:val="8"/>
                <w:szCs w:val="8"/>
              </w:rPr>
            </w:pPr>
            <w:r w:rsidRPr="000D058C">
              <w:rPr>
                <w:sz w:val="20"/>
              </w:rPr>
              <w:br w:type="column"/>
            </w:r>
          </w:p>
          <w:p w14:paraId="780F7373" w14:textId="75EB566E" w:rsidR="007829CD" w:rsidRPr="00563430" w:rsidRDefault="007829CD" w:rsidP="007829CD">
            <w:pPr>
              <w:rPr>
                <w:rFonts w:cs="Calibri"/>
                <w:b/>
              </w:rPr>
            </w:pPr>
            <w:r w:rsidRPr="00563430">
              <w:rPr>
                <w:rFonts w:cs="Calibri"/>
                <w:b/>
              </w:rPr>
              <w:t xml:space="preserve">The Linguistic Genius of Babies </w:t>
            </w:r>
            <w:r w:rsidRPr="00563430">
              <w:rPr>
                <w:b/>
                <w:color w:val="FF0000"/>
              </w:rPr>
              <w:t xml:space="preserve">(0-2) </w:t>
            </w:r>
            <w:r w:rsidR="00861FB9">
              <w:rPr>
                <w:b/>
                <w:color w:val="FF0000"/>
              </w:rPr>
              <w:t xml:space="preserve"> </w:t>
            </w:r>
            <w:hyperlink r:id="rId72" w:history="1">
              <w:r w:rsidRPr="00563430">
                <w:rPr>
                  <w:rFonts w:cs="Calibri"/>
                  <w:b/>
                  <w:color w:val="0563C1"/>
                  <w:sz w:val="20"/>
                </w:rPr>
                <w:t>https://www.ted.com/talks/patricia_kuhl_the_linguistic_genius_of_babies</w:t>
              </w:r>
            </w:hyperlink>
          </w:p>
          <w:p w14:paraId="780F7374" w14:textId="77777777" w:rsidR="007829CD" w:rsidRPr="00563430" w:rsidRDefault="007829CD" w:rsidP="007829CD">
            <w:pPr>
              <w:rPr>
                <w:rFonts w:cs="Calibri"/>
                <w:i/>
                <w:sz w:val="20"/>
                <w:szCs w:val="20"/>
              </w:rPr>
            </w:pPr>
            <w:r w:rsidRPr="00563430">
              <w:rPr>
                <w:rFonts w:cs="Calibri"/>
                <w:i/>
                <w:sz w:val="20"/>
                <w:szCs w:val="20"/>
              </w:rPr>
              <w:t>Dr. Patricia Kuhl’s TED Talk highlights the many astonishing ways in which babies learn and use language.</w:t>
            </w:r>
          </w:p>
          <w:p w14:paraId="780F7375" w14:textId="77777777" w:rsidR="007829CD" w:rsidRPr="00907F25" w:rsidRDefault="007829CD" w:rsidP="000D058C">
            <w:pPr>
              <w:rPr>
                <w:i/>
                <w:sz w:val="8"/>
              </w:rPr>
            </w:pPr>
          </w:p>
          <w:p w14:paraId="7AD1EBD8" w14:textId="77777777" w:rsidR="00861FB9" w:rsidRPr="006617D5" w:rsidRDefault="00861FB9" w:rsidP="00861FB9">
            <w:pPr>
              <w:rPr>
                <w:rFonts w:ascii="Garamond" w:hAnsi="Garamond" w:cs="Garamond"/>
                <w:b/>
                <w:color w:val="000000"/>
                <w:sz w:val="24"/>
                <w:szCs w:val="24"/>
              </w:rPr>
            </w:pPr>
            <w:r>
              <w:rPr>
                <w:b/>
              </w:rPr>
              <w:t xml:space="preserve">Oral Language Begets Literacy </w:t>
            </w:r>
            <w:hyperlink r:id="rId73" w:history="1">
              <w:r w:rsidRPr="00AB3A57">
                <w:rPr>
                  <w:rStyle w:val="Hyperlink"/>
                  <w:rFonts w:asciiTheme="minorHAnsi" w:hAnsiTheme="minorHAnsi" w:cs="Garamond"/>
                  <w:b/>
                  <w:sz w:val="20"/>
                  <w:szCs w:val="24"/>
                  <w:u w:val="none"/>
                </w:rPr>
                <w:t>https://youtu.be/ewx69b_Dp3s</w:t>
              </w:r>
            </w:hyperlink>
            <w:r w:rsidRPr="00AB3A57">
              <w:rPr>
                <w:rFonts w:asciiTheme="minorHAnsi" w:hAnsiTheme="minorHAnsi" w:cs="Garamond"/>
                <w:b/>
                <w:color w:val="000000"/>
                <w:sz w:val="20"/>
                <w:szCs w:val="24"/>
              </w:rPr>
              <w:t xml:space="preserve"> </w:t>
            </w:r>
            <w:r>
              <w:rPr>
                <w:rFonts w:cs="Garamond"/>
                <w:b/>
                <w:color w:val="000000"/>
                <w:sz w:val="20"/>
                <w:szCs w:val="24"/>
              </w:rPr>
              <w:t>(4-9)</w:t>
            </w:r>
          </w:p>
          <w:p w14:paraId="2C61AAB6" w14:textId="55870139" w:rsidR="000D058C" w:rsidRPr="00861FB9" w:rsidRDefault="00861FB9" w:rsidP="00861FB9">
            <w:pPr>
              <w:rPr>
                <w:rFonts w:cs="Garamond"/>
                <w:b/>
                <w:color w:val="000000"/>
                <w:sz w:val="20"/>
              </w:rPr>
            </w:pPr>
            <w:r w:rsidRPr="00A3389F">
              <w:rPr>
                <w:rFonts w:asciiTheme="minorHAnsi" w:hAnsiTheme="minorHAnsi" w:cs="Garamond"/>
                <w:i/>
                <w:color w:val="000000"/>
                <w:sz w:val="20"/>
              </w:rPr>
              <w:t>Oral language is fundamental to literacy acquisition. In the U.S</w:t>
            </w:r>
            <w:r w:rsidRPr="00A3389F">
              <w:rPr>
                <w:rFonts w:cs="Garamond"/>
                <w:i/>
                <w:color w:val="000000"/>
                <w:sz w:val="20"/>
              </w:rPr>
              <w:t xml:space="preserve">, however, </w:t>
            </w:r>
            <w:r w:rsidRPr="00A3389F">
              <w:rPr>
                <w:rFonts w:asciiTheme="minorHAnsi" w:hAnsiTheme="minorHAnsi" w:cs="Garamond"/>
                <w:i/>
                <w:color w:val="000000"/>
                <w:sz w:val="20"/>
              </w:rPr>
              <w:t xml:space="preserve">it is not an area emphasized in the curriculum development and instruction courses in </w:t>
            </w:r>
            <w:r w:rsidRPr="00A3389F">
              <w:rPr>
                <w:rFonts w:cs="Garamond"/>
                <w:i/>
                <w:color w:val="000000"/>
                <w:sz w:val="20"/>
              </w:rPr>
              <w:t xml:space="preserve">early childhood </w:t>
            </w:r>
            <w:r w:rsidRPr="00A3389F">
              <w:rPr>
                <w:rFonts w:asciiTheme="minorHAnsi" w:hAnsiTheme="minorHAnsi" w:cs="Garamond"/>
                <w:i/>
                <w:color w:val="000000"/>
                <w:sz w:val="20"/>
              </w:rPr>
              <w:t>teacher preparation programs, such as reading/literacy specialist programs, elementary education, early childhood education, and special education programs.</w:t>
            </w:r>
            <w:r w:rsidRPr="00A3389F">
              <w:rPr>
                <w:rFonts w:cs="Garamond"/>
                <w:i/>
                <w:color w:val="000000"/>
                <w:sz w:val="20"/>
              </w:rPr>
              <w:t xml:space="preserve"> This video highlights the gains in reading skills that are possible w</w:t>
            </w:r>
            <w:r w:rsidRPr="00A3389F">
              <w:rPr>
                <w:rFonts w:asciiTheme="minorHAnsi" w:hAnsiTheme="minorHAnsi" w:cs="Garamond"/>
                <w:i/>
                <w:color w:val="000000"/>
                <w:sz w:val="20"/>
              </w:rPr>
              <w:t>hen teachers give attention to oral language development</w:t>
            </w:r>
            <w:r w:rsidRPr="00A3389F">
              <w:rPr>
                <w:rFonts w:cs="Garamond"/>
                <w:i/>
                <w:color w:val="000000"/>
                <w:sz w:val="20"/>
              </w:rPr>
              <w:t>. A fact sheet, summarizing the</w:t>
            </w:r>
            <w:r>
              <w:rPr>
                <w:rFonts w:cs="Garamond"/>
                <w:i/>
                <w:color w:val="000000"/>
                <w:sz w:val="20"/>
              </w:rPr>
              <w:t xml:space="preserve"> relevant research is available </w:t>
            </w:r>
            <w:r w:rsidRPr="00A3389F">
              <w:rPr>
                <w:rFonts w:cs="Garamond"/>
                <w:i/>
                <w:color w:val="000000"/>
                <w:sz w:val="20"/>
              </w:rPr>
              <w:t>at</w:t>
            </w:r>
            <w:r w:rsidRPr="00A3389F">
              <w:rPr>
                <w:rFonts w:cs="Garamond"/>
                <w:color w:val="000000"/>
                <w:sz w:val="20"/>
              </w:rPr>
              <w:t xml:space="preserve"> </w:t>
            </w:r>
            <w:hyperlink r:id="rId74" w:history="1">
              <w:r w:rsidRPr="00AB3A57">
                <w:rPr>
                  <w:rStyle w:val="Hyperlink"/>
                  <w:rFonts w:cs="Garamond"/>
                  <w:b/>
                  <w:sz w:val="20"/>
                  <w:u w:val="none"/>
                </w:rPr>
                <w:t>http://www.aera.net/</w:t>
              </w:r>
              <w:r w:rsidRPr="00AB3A57">
                <w:rPr>
                  <w:rStyle w:val="Hyperlink"/>
                  <w:rFonts w:cs="Garamond"/>
                  <w:b/>
                  <w:sz w:val="20"/>
                  <w:u w:val="none"/>
                </w:rPr>
                <w:br/>
                <w:t>Portals/38/docs/Annual_Meeting/2016%20Annual%20Meeting/2016%20Knowledge%20Forum/Kim.pdf</w:t>
              </w:r>
            </w:hyperlink>
          </w:p>
          <w:p w14:paraId="780F737B" w14:textId="77777777" w:rsidR="00277FAE" w:rsidRPr="000D058C" w:rsidRDefault="00277FAE" w:rsidP="00277FAE">
            <w:pPr>
              <w:rPr>
                <w:i/>
                <w:sz w:val="8"/>
                <w:szCs w:val="8"/>
              </w:rPr>
            </w:pPr>
          </w:p>
        </w:tc>
      </w:tr>
      <w:tr w:rsidR="000D058C" w:rsidRPr="001A6B49" w14:paraId="780F737F"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37D" w14:textId="77777777" w:rsidR="000D058C" w:rsidRPr="001A6B49" w:rsidRDefault="000D058C" w:rsidP="007646EB">
            <w:pPr>
              <w:ind w:left="113" w:right="113"/>
              <w:jc w:val="center"/>
              <w:rPr>
                <w:rFonts w:cs="Calibri"/>
                <w:b/>
              </w:rPr>
            </w:pPr>
            <w:r>
              <w:lastRenderedPageBreak/>
              <w:br w:type="column"/>
            </w:r>
            <w:r>
              <w:br w:type="column"/>
            </w:r>
            <w:r>
              <w:br w:type="column"/>
            </w:r>
            <w:r>
              <w:br w:type="column"/>
            </w:r>
            <w:r>
              <w:br w:type="column"/>
            </w:r>
            <w:r>
              <w:br w:type="column"/>
            </w:r>
            <w:r>
              <w:br w:type="column"/>
            </w:r>
            <w:r w:rsidRPr="001A6B49">
              <w:rPr>
                <w:rFonts w:ascii="Times New Roman" w:eastAsia="Times New Roman" w:hAnsi="Times New Roman"/>
                <w:color w:val="0000FF"/>
                <w:sz w:val="24"/>
                <w:szCs w:val="24"/>
                <w:u w:val="single"/>
              </w:rPr>
              <w:br w:type="column"/>
            </w:r>
            <w:r w:rsidRPr="001A6B49">
              <w:rPr>
                <w:rFonts w:ascii="Times New Roman" w:eastAsia="Times New Roman" w:hAnsi="Times New Roman"/>
                <w:sz w:val="24"/>
                <w:szCs w:val="24"/>
              </w:rPr>
              <w:br w:type="column"/>
            </w:r>
            <w:r w:rsidRPr="001A6B49">
              <w:rPr>
                <w:rFonts w:ascii="Times New Roman" w:eastAsia="Times New Roman" w:hAnsi="Times New Roman"/>
                <w:color w:val="0000FF"/>
                <w:sz w:val="24"/>
                <w:szCs w:val="24"/>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37E" w14:textId="77777777" w:rsidR="000D058C" w:rsidRPr="001A6B49" w:rsidRDefault="000D058C" w:rsidP="007646EB">
            <w:pPr>
              <w:ind w:left="256" w:hanging="256"/>
              <w:jc w:val="center"/>
              <w:rPr>
                <w:rFonts w:cs="Calibri"/>
                <w:b/>
                <w:szCs w:val="24"/>
              </w:rPr>
            </w:pPr>
            <w:r>
              <w:rPr>
                <w:rFonts w:cs="Calibri"/>
                <w:b/>
                <w:sz w:val="32"/>
                <w:szCs w:val="24"/>
              </w:rPr>
              <w:t>Language Development Resources</w:t>
            </w:r>
          </w:p>
        </w:tc>
      </w:tr>
      <w:tr w:rsidR="000D058C" w:rsidRPr="00117C26" w14:paraId="780F73A8" w14:textId="77777777" w:rsidTr="00277FAE">
        <w:trPr>
          <w:cantSplit/>
          <w:trHeight w:val="5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80F7380" w14:textId="77777777" w:rsidR="000D058C" w:rsidRDefault="000D058C" w:rsidP="007646EB">
            <w:pPr>
              <w:ind w:left="113" w:right="113"/>
              <w:jc w:val="center"/>
              <w:rPr>
                <w:rFonts w:cs="Calibri"/>
                <w:b/>
                <w:sz w:val="28"/>
              </w:rPr>
            </w:pPr>
            <w:r>
              <w:rPr>
                <w:rFonts w:cs="Calibri"/>
                <w:b/>
                <w:sz w:val="28"/>
              </w:rPr>
              <w:t>Audiovisual</w:t>
            </w:r>
            <w:r w:rsidR="007829CD">
              <w:rPr>
                <w:rFonts w:cs="Calibri"/>
                <w:b/>
                <w:sz w:val="28"/>
              </w:rPr>
              <w:t xml:space="preserve"> 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E306C" w14:textId="77777777" w:rsidR="00277FAE" w:rsidRPr="00A3389F" w:rsidRDefault="00277FAE" w:rsidP="00277FAE">
            <w:pPr>
              <w:rPr>
                <w:rFonts w:cs="Garamond"/>
                <w:b/>
                <w:color w:val="000000"/>
                <w:sz w:val="8"/>
              </w:rPr>
            </w:pPr>
          </w:p>
          <w:p w14:paraId="41D48D01" w14:textId="77777777" w:rsidR="00277FAE" w:rsidRPr="00117C26" w:rsidRDefault="00277FAE" w:rsidP="00277FAE">
            <w:pPr>
              <w:rPr>
                <w:rFonts w:eastAsia="Times New Roman"/>
                <w:b/>
                <w:color w:val="0563C1"/>
                <w:sz w:val="20"/>
              </w:rPr>
            </w:pPr>
            <w:r w:rsidRPr="00117C26">
              <w:rPr>
                <w:rFonts w:cs="Calibri"/>
                <w:b/>
              </w:rPr>
              <w:t>Pizza Parlor Center: Building Oral Language and More</w:t>
            </w:r>
            <w:r w:rsidRPr="00117C26">
              <w:rPr>
                <w:rFonts w:eastAsia="Times New Roman"/>
                <w:color w:val="000000"/>
              </w:rPr>
              <w:t xml:space="preserve"> </w:t>
            </w:r>
            <w:hyperlink r:id="rId75" w:history="1">
              <w:r w:rsidRPr="00117C26">
                <w:rPr>
                  <w:rFonts w:eastAsia="Times New Roman"/>
                  <w:b/>
                  <w:color w:val="0563C1"/>
                  <w:sz w:val="20"/>
                </w:rPr>
                <w:t>https://www.youtube.com/watch?v=KPG9m58Gmdo</w:t>
              </w:r>
            </w:hyperlink>
            <w:r>
              <w:rPr>
                <w:rFonts w:eastAsia="Times New Roman"/>
                <w:b/>
                <w:color w:val="0563C1"/>
                <w:sz w:val="20"/>
              </w:rPr>
              <w:t xml:space="preserve"> </w:t>
            </w:r>
            <w:r w:rsidRPr="009D0385">
              <w:rPr>
                <w:rFonts w:cs="Calibri"/>
                <w:b/>
                <w:color w:val="FF0000"/>
              </w:rPr>
              <w:t>(5-6)</w:t>
            </w:r>
          </w:p>
          <w:p w14:paraId="12323D2D" w14:textId="77777777" w:rsidR="00277FAE" w:rsidRPr="007D1007" w:rsidRDefault="00277FAE" w:rsidP="00277FAE">
            <w:pPr>
              <w:rPr>
                <w:rFonts w:eastAsia="Times New Roman" w:cs="Arial"/>
                <w:i/>
                <w:sz w:val="20"/>
              </w:rPr>
            </w:pPr>
            <w:r w:rsidRPr="00117C26">
              <w:rPr>
                <w:i/>
                <w:sz w:val="20"/>
              </w:rPr>
              <w:t>Watch this clip to hear the teacher explains the motivation behind the different asp</w:t>
            </w:r>
            <w:r>
              <w:rPr>
                <w:i/>
                <w:sz w:val="20"/>
              </w:rPr>
              <w:t>ects of the Pizza Parlor center</w:t>
            </w:r>
          </w:p>
          <w:p w14:paraId="65A525AB" w14:textId="77777777" w:rsidR="00277FAE" w:rsidRPr="00277FAE" w:rsidRDefault="00277FAE" w:rsidP="007D1007">
            <w:pPr>
              <w:rPr>
                <w:rFonts w:cs="Calibri"/>
                <w:b/>
                <w:sz w:val="8"/>
              </w:rPr>
            </w:pPr>
          </w:p>
          <w:p w14:paraId="780F7381" w14:textId="77777777" w:rsidR="007D1007" w:rsidRPr="00563430" w:rsidRDefault="007D1007" w:rsidP="007D1007">
            <w:pPr>
              <w:rPr>
                <w:rFonts w:cs="Calibri"/>
                <w:b/>
              </w:rPr>
            </w:pPr>
            <w:r w:rsidRPr="00563430">
              <w:rPr>
                <w:rFonts w:cs="Calibri"/>
                <w:b/>
              </w:rPr>
              <w:t xml:space="preserve">Preschool for English Language </w:t>
            </w:r>
            <w:proofErr w:type="gramStart"/>
            <w:r w:rsidRPr="00563430">
              <w:rPr>
                <w:rFonts w:cs="Calibri"/>
                <w:b/>
              </w:rPr>
              <w:t>Learners  Part</w:t>
            </w:r>
            <w:proofErr w:type="gramEnd"/>
            <w:r w:rsidRPr="00563430">
              <w:rPr>
                <w:rFonts w:cs="Calibri"/>
                <w:b/>
              </w:rPr>
              <w:t xml:space="preserve"> 1: Language Learning, Part 2: Academic Skills </w:t>
            </w:r>
            <w:r w:rsidRPr="00563430">
              <w:rPr>
                <w:rFonts w:cs="Calibri"/>
                <w:b/>
                <w:color w:val="FF0000"/>
              </w:rPr>
              <w:t>(3-5)</w:t>
            </w:r>
          </w:p>
          <w:p w14:paraId="780F7382" w14:textId="77777777" w:rsidR="007D1007" w:rsidRPr="00563430" w:rsidRDefault="00286DAE" w:rsidP="007D1007">
            <w:pPr>
              <w:rPr>
                <w:rFonts w:cs="Calibri"/>
                <w:sz w:val="20"/>
              </w:rPr>
            </w:pPr>
            <w:hyperlink r:id="rId76" w:history="1">
              <w:r w:rsidR="007D1007" w:rsidRPr="00563430">
                <w:rPr>
                  <w:rFonts w:cs="Arial"/>
                  <w:b/>
                  <w:color w:val="0000FF"/>
                  <w:sz w:val="20"/>
                </w:rPr>
                <w:t>http://www.colorincolorado.org/webcasts/preschool/</w:t>
              </w:r>
            </w:hyperlink>
          </w:p>
          <w:p w14:paraId="780F7383" w14:textId="77777777" w:rsidR="007D1007" w:rsidRDefault="007D1007" w:rsidP="007D1007">
            <w:pPr>
              <w:rPr>
                <w:rFonts w:cs="Arial"/>
                <w:i/>
                <w:color w:val="000000"/>
                <w:sz w:val="20"/>
                <w:szCs w:val="18"/>
              </w:rPr>
            </w:pPr>
            <w:r w:rsidRPr="00563430">
              <w:rPr>
                <w:rFonts w:cs="Arial"/>
                <w:i/>
                <w:color w:val="000000"/>
                <w:sz w:val="20"/>
                <w:szCs w:val="18"/>
              </w:rPr>
              <w:t>In this webcast, Dr. Rebecca Palacios discusses several aspects of a pre-K ELL program, namely language instruction, curriculum, professional development, and family outreach. A list of recommended readings, related links, and discussion questions is also provided.</w:t>
            </w:r>
          </w:p>
          <w:p w14:paraId="780F7384" w14:textId="77777777" w:rsidR="007D1007" w:rsidRPr="00907F25" w:rsidRDefault="007D1007" w:rsidP="007D1007">
            <w:pPr>
              <w:rPr>
                <w:rFonts w:cs="Arial"/>
                <w:i/>
                <w:color w:val="000000"/>
                <w:sz w:val="8"/>
                <w:szCs w:val="8"/>
              </w:rPr>
            </w:pPr>
          </w:p>
          <w:p w14:paraId="780F7385" w14:textId="77777777" w:rsidR="007D1007" w:rsidRPr="00563430" w:rsidRDefault="007D1007" w:rsidP="007D1007">
            <w:pPr>
              <w:rPr>
                <w:rFonts w:cs="Calibri"/>
                <w:b/>
              </w:rPr>
            </w:pPr>
            <w:r w:rsidRPr="00563430">
              <w:rPr>
                <w:rFonts w:eastAsia="Times New Roman"/>
                <w:b/>
                <w:bCs/>
                <w:kern w:val="36"/>
              </w:rPr>
              <w:t xml:space="preserve">Revisiting: Using What You Know About Each Child to Individualize Instruction </w:t>
            </w:r>
            <w:r w:rsidRPr="00563430">
              <w:rPr>
                <w:rFonts w:cs="Calibri"/>
                <w:b/>
                <w:color w:val="FF0000"/>
              </w:rPr>
              <w:t>(3-5)</w:t>
            </w:r>
          </w:p>
          <w:p w14:paraId="780F7386" w14:textId="77777777" w:rsidR="007D1007" w:rsidRPr="00563430" w:rsidRDefault="00286DAE" w:rsidP="007D1007">
            <w:pPr>
              <w:rPr>
                <w:b/>
                <w:sz w:val="20"/>
              </w:rPr>
            </w:pPr>
            <w:hyperlink r:id="rId77" w:history="1">
              <w:r w:rsidR="007D1007" w:rsidRPr="00563430">
                <w:rPr>
                  <w:b/>
                  <w:color w:val="0563C1"/>
                  <w:sz w:val="20"/>
                </w:rPr>
                <w:t>https://www.youtube.com/watch?v=0xfxx-YsfMY&amp;ebc=ANyPxKq1ffVy9C9cD_4ly0OjNIxru53GpRrT6IGnuJm-YbBPxF3SjeUshH8cRzzWVkBVyP7mVpwnklSzYols3kveIeo-Pf09sA</w:t>
              </w:r>
            </w:hyperlink>
          </w:p>
          <w:p w14:paraId="780F7387" w14:textId="77777777" w:rsidR="007D1007" w:rsidRDefault="007D1007" w:rsidP="007D1007">
            <w:pPr>
              <w:rPr>
                <w:i/>
                <w:sz w:val="20"/>
              </w:rPr>
            </w:pPr>
            <w:r w:rsidRPr="00563430">
              <w:rPr>
                <w:i/>
                <w:sz w:val="20"/>
              </w:rPr>
              <w:t xml:space="preserve">This webinar </w:t>
            </w:r>
            <w:r>
              <w:rPr>
                <w:i/>
                <w:sz w:val="20"/>
              </w:rPr>
              <w:t>covers</w:t>
            </w:r>
            <w:r w:rsidRPr="00563430">
              <w:rPr>
                <w:i/>
                <w:sz w:val="20"/>
              </w:rPr>
              <w:t xml:space="preserve"> a range of examples of how to teach intentionally in ways that individualize, including illustrations for dual language learners and gifted learners. Presenter </w:t>
            </w:r>
            <w:proofErr w:type="spellStart"/>
            <w:r w:rsidRPr="00563430">
              <w:rPr>
                <w:i/>
                <w:sz w:val="20"/>
              </w:rPr>
              <w:t>Breeyn</w:t>
            </w:r>
            <w:proofErr w:type="spellEnd"/>
            <w:r w:rsidRPr="00563430">
              <w:rPr>
                <w:i/>
                <w:sz w:val="20"/>
              </w:rPr>
              <w:t xml:space="preserve"> Mack illustrates how the observation, documentation, and assessment information that teachers gather using Teaching Strategies GOLD® can be used to promote each child's development and learning in ways that acknowledges strengths, needs, and interests.</w:t>
            </w:r>
          </w:p>
          <w:p w14:paraId="780F7388" w14:textId="77777777" w:rsidR="007D1007" w:rsidRPr="0024242B" w:rsidRDefault="007D1007" w:rsidP="007D1007">
            <w:pPr>
              <w:rPr>
                <w:i/>
                <w:sz w:val="8"/>
              </w:rPr>
            </w:pPr>
          </w:p>
          <w:p w14:paraId="780F7389" w14:textId="77777777" w:rsidR="007D1007" w:rsidRPr="00117C26" w:rsidRDefault="007D1007" w:rsidP="007D1007">
            <w:pPr>
              <w:rPr>
                <w:rFonts w:cs="Calibri"/>
                <w:b/>
              </w:rPr>
            </w:pPr>
            <w:r w:rsidRPr="00117C26">
              <w:rPr>
                <w:rFonts w:cs="Calibri"/>
                <w:b/>
              </w:rPr>
              <w:t>Scaffolding Language Development</w:t>
            </w:r>
            <w:r>
              <w:rPr>
                <w:rFonts w:cs="Calibri"/>
                <w:b/>
              </w:rPr>
              <w:t xml:space="preserve"> </w:t>
            </w:r>
            <w:r w:rsidRPr="009D0385">
              <w:rPr>
                <w:rFonts w:eastAsia="Times New Roman" w:cs="Tahoma"/>
                <w:b/>
                <w:bCs/>
                <w:color w:val="FF0000"/>
                <w:szCs w:val="24"/>
              </w:rPr>
              <w:t>(3-5)</w:t>
            </w:r>
          </w:p>
          <w:p w14:paraId="780F738A" w14:textId="77777777" w:rsidR="007D1007" w:rsidRDefault="00286DAE" w:rsidP="007D1007">
            <w:pPr>
              <w:rPr>
                <w:rFonts w:eastAsia="Times New Roman" w:cs="Arial"/>
                <w:b/>
                <w:color w:val="0563C1"/>
                <w:sz w:val="20"/>
                <w:szCs w:val="20"/>
              </w:rPr>
            </w:pPr>
            <w:hyperlink r:id="rId78" w:history="1">
              <w:r w:rsidR="007D1007" w:rsidRPr="00117C26">
                <w:rPr>
                  <w:rFonts w:eastAsia="Times New Roman" w:cs="Arial"/>
                  <w:b/>
                  <w:color w:val="0563C1"/>
                  <w:sz w:val="20"/>
                  <w:szCs w:val="20"/>
                </w:rPr>
                <w:t>https://www.youtube.com/watch?v=gLXxcspCeK8&amp;list=PLhwy3q7CvmVHqH-sLII-z6A7AB4ji0vvq&amp;index=2</w:t>
              </w:r>
            </w:hyperlink>
          </w:p>
          <w:p w14:paraId="780F738B" w14:textId="77777777" w:rsidR="007D1007" w:rsidRDefault="007D1007" w:rsidP="007D1007">
            <w:pPr>
              <w:rPr>
                <w:rFonts w:eastAsia="Times New Roman" w:cs="Arial"/>
                <w:i/>
                <w:sz w:val="20"/>
                <w:szCs w:val="20"/>
              </w:rPr>
            </w:pPr>
            <w:r w:rsidRPr="00117C26">
              <w:rPr>
                <w:rFonts w:eastAsia="Times New Roman" w:cs="Arial"/>
                <w:i/>
                <w:sz w:val="20"/>
                <w:szCs w:val="20"/>
              </w:rPr>
              <w:t>This clip demonstrates approaches to scaffolding language learning in the classroom.</w:t>
            </w:r>
          </w:p>
          <w:p w14:paraId="780F738C" w14:textId="77777777" w:rsidR="000D058C" w:rsidRPr="001F1F98" w:rsidRDefault="000D058C" w:rsidP="000D058C">
            <w:pPr>
              <w:rPr>
                <w:rFonts w:cs="Calibri"/>
                <w:b/>
                <w:sz w:val="8"/>
                <w:szCs w:val="8"/>
              </w:rPr>
            </w:pPr>
          </w:p>
          <w:p w14:paraId="780F738E" w14:textId="7EED6D7B" w:rsidR="002D748C" w:rsidRPr="00B4740B" w:rsidRDefault="002D748C" w:rsidP="002D748C">
            <w:pPr>
              <w:rPr>
                <w:b/>
                <w:sz w:val="20"/>
              </w:rPr>
            </w:pPr>
            <w:r w:rsidRPr="005D4278">
              <w:rPr>
                <w:b/>
              </w:rPr>
              <w:t xml:space="preserve">Serve and Return Interaction Shapes Brain Circuitry </w:t>
            </w:r>
            <w:r w:rsidRPr="005D4278">
              <w:rPr>
                <w:b/>
                <w:color w:val="FF0000"/>
              </w:rPr>
              <w:t>(0-3</w:t>
            </w:r>
            <w:r w:rsidRPr="00B4740B">
              <w:rPr>
                <w:b/>
                <w:color w:val="FF0000"/>
                <w:sz w:val="20"/>
              </w:rPr>
              <w:t>)</w:t>
            </w:r>
            <w:r w:rsidR="00B4740B" w:rsidRPr="00B4740B">
              <w:rPr>
                <w:b/>
                <w:color w:val="FF0000"/>
                <w:sz w:val="20"/>
              </w:rPr>
              <w:t xml:space="preserve">  </w:t>
            </w:r>
            <w:hyperlink r:id="rId79" w:history="1">
              <w:r w:rsidRPr="00B4740B">
                <w:rPr>
                  <w:b/>
                  <w:color w:val="0000FF" w:themeColor="hyperlink"/>
                  <w:sz w:val="20"/>
                </w:rPr>
                <w:t>https://www.youtube.com/watch?v=m_5u8-QSh6A</w:t>
              </w:r>
            </w:hyperlink>
          </w:p>
          <w:p w14:paraId="780F738F" w14:textId="77777777" w:rsidR="002D748C" w:rsidRPr="005D4278" w:rsidRDefault="002D748C" w:rsidP="002D748C">
            <w:pPr>
              <w:rPr>
                <w:i/>
                <w:sz w:val="20"/>
              </w:rPr>
            </w:pPr>
            <w:r w:rsidRPr="005D4278">
              <w:rPr>
                <w:i/>
                <w:sz w:val="20"/>
              </w:rPr>
              <w:t>One of the most essential experiences in shaping the architecture of the developing brain is "serve and return" interaction between children and significant adults in their lives. Young children naturally reach out for interaction through babbling, facial expressions, and gestures, and adults respond with the same kind of vocalizing and gesturing. This back-and-forth process is fundamental to the wiring of the brain and the development of communication, especially in the earliest years.</w:t>
            </w:r>
          </w:p>
          <w:p w14:paraId="780F7390" w14:textId="77777777" w:rsidR="002D748C" w:rsidRPr="002D748C" w:rsidRDefault="002D748C" w:rsidP="001F1F98">
            <w:pPr>
              <w:outlineLvl w:val="0"/>
              <w:rPr>
                <w:rFonts w:asciiTheme="minorHAnsi" w:eastAsia="Times New Roman" w:hAnsiTheme="minorHAnsi"/>
                <w:b/>
                <w:bCs/>
                <w:kern w:val="36"/>
                <w:sz w:val="8"/>
                <w:szCs w:val="8"/>
              </w:rPr>
            </w:pPr>
          </w:p>
          <w:p w14:paraId="780F7391" w14:textId="77777777" w:rsidR="001F1F98" w:rsidRPr="005F5A08" w:rsidRDefault="001F1F98" w:rsidP="001F1F98">
            <w:pPr>
              <w:outlineLvl w:val="0"/>
              <w:rPr>
                <w:rFonts w:asciiTheme="minorHAnsi" w:eastAsia="Times New Roman" w:hAnsiTheme="minorHAnsi"/>
                <w:b/>
                <w:bCs/>
                <w:color w:val="FF0000"/>
                <w:kern w:val="36"/>
                <w:szCs w:val="48"/>
              </w:rPr>
            </w:pPr>
            <w:r w:rsidRPr="005F5A08">
              <w:rPr>
                <w:rFonts w:asciiTheme="minorHAnsi" w:eastAsia="Times New Roman" w:hAnsiTheme="minorHAnsi"/>
                <w:b/>
                <w:bCs/>
                <w:kern w:val="36"/>
                <w:szCs w:val="48"/>
              </w:rPr>
              <w:t xml:space="preserve">Supporting Oral Language Development in a Language-Rich Environment </w:t>
            </w:r>
            <w:r w:rsidRPr="005F5A08">
              <w:rPr>
                <w:rFonts w:eastAsia="Times New Roman"/>
                <w:b/>
                <w:bCs/>
                <w:color w:val="FF0000"/>
                <w:kern w:val="36"/>
                <w:szCs w:val="48"/>
              </w:rPr>
              <w:t>(3-5)</w:t>
            </w:r>
          </w:p>
          <w:p w14:paraId="780F7392" w14:textId="77777777" w:rsidR="001F1F98" w:rsidRPr="005F5A08" w:rsidRDefault="00286DAE" w:rsidP="001F1F98">
            <w:pPr>
              <w:outlineLvl w:val="0"/>
              <w:rPr>
                <w:rFonts w:asciiTheme="minorHAnsi" w:eastAsia="Times New Roman" w:hAnsiTheme="minorHAnsi"/>
                <w:b/>
                <w:bCs/>
                <w:kern w:val="36"/>
                <w:szCs w:val="48"/>
              </w:rPr>
            </w:pPr>
            <w:hyperlink r:id="rId80" w:history="1">
              <w:r w:rsidR="001F1F98" w:rsidRPr="005F5A08">
                <w:rPr>
                  <w:rStyle w:val="Hyperlink"/>
                  <w:rFonts w:eastAsia="Times New Roman"/>
                  <w:b/>
                  <w:bCs/>
                  <w:kern w:val="36"/>
                  <w:sz w:val="20"/>
                  <w:szCs w:val="48"/>
                  <w:u w:val="none"/>
                </w:rPr>
                <w:t>https://www.youtube.com/watch?v=lRw9tSQRpQU</w:t>
              </w:r>
            </w:hyperlink>
            <w:r w:rsidR="001F1F98">
              <w:rPr>
                <w:rFonts w:eastAsia="Times New Roman"/>
                <w:b/>
                <w:bCs/>
                <w:kern w:val="36"/>
                <w:szCs w:val="48"/>
              </w:rPr>
              <w:t xml:space="preserve"> </w:t>
            </w:r>
          </w:p>
          <w:p w14:paraId="780F7393" w14:textId="77777777" w:rsidR="001F1F98" w:rsidRDefault="001F1F98" w:rsidP="001F1F98">
            <w:pPr>
              <w:rPr>
                <w:rFonts w:asciiTheme="minorHAnsi" w:eastAsia="Times New Roman" w:hAnsiTheme="minorHAnsi"/>
                <w:i/>
                <w:sz w:val="20"/>
                <w:szCs w:val="24"/>
              </w:rPr>
            </w:pPr>
            <w:r w:rsidRPr="005F5A08">
              <w:rPr>
                <w:rFonts w:asciiTheme="minorHAnsi" w:eastAsia="Times New Roman" w:hAnsiTheme="minorHAnsi"/>
                <w:i/>
                <w:sz w:val="20"/>
                <w:szCs w:val="24"/>
              </w:rPr>
              <w:t xml:space="preserve">Oral language is the foundation for learning to read and </w:t>
            </w:r>
            <w:proofErr w:type="gramStart"/>
            <w:r w:rsidRPr="005F5A08">
              <w:rPr>
                <w:rFonts w:asciiTheme="minorHAnsi" w:eastAsia="Times New Roman" w:hAnsiTheme="minorHAnsi"/>
                <w:i/>
                <w:sz w:val="20"/>
                <w:szCs w:val="24"/>
              </w:rPr>
              <w:t>write, and</w:t>
            </w:r>
            <w:proofErr w:type="gramEnd"/>
            <w:r w:rsidRPr="005F5A08">
              <w:rPr>
                <w:rFonts w:asciiTheme="minorHAnsi" w:eastAsia="Times New Roman" w:hAnsiTheme="minorHAnsi"/>
                <w:i/>
                <w:sz w:val="20"/>
                <w:szCs w:val="24"/>
              </w:rPr>
              <w:t xml:space="preserve"> is critical for supporting the development of children’s early literacy skills. This video introduces some of the rule systems of language that children need to master to develop strong oral language </w:t>
            </w:r>
            <w:proofErr w:type="gramStart"/>
            <w:r w:rsidRPr="005F5A08">
              <w:rPr>
                <w:rFonts w:asciiTheme="minorHAnsi" w:eastAsia="Times New Roman" w:hAnsiTheme="minorHAnsi"/>
                <w:i/>
                <w:sz w:val="20"/>
                <w:szCs w:val="24"/>
              </w:rPr>
              <w:t>skills, and</w:t>
            </w:r>
            <w:proofErr w:type="gramEnd"/>
            <w:r w:rsidRPr="005F5A08">
              <w:rPr>
                <w:rFonts w:asciiTheme="minorHAnsi" w:eastAsia="Times New Roman" w:hAnsiTheme="minorHAnsi"/>
                <w:i/>
                <w:sz w:val="20"/>
                <w:szCs w:val="24"/>
              </w:rPr>
              <w:t xml:space="preserve"> stresses the important role that preschool teachers play in modeling language and providing a language-rich environment in the classroom.</w:t>
            </w:r>
          </w:p>
          <w:p w14:paraId="780F7394" w14:textId="77777777" w:rsidR="007829CD" w:rsidRPr="007829CD" w:rsidRDefault="007829CD" w:rsidP="001F1F98">
            <w:pPr>
              <w:rPr>
                <w:rFonts w:asciiTheme="minorHAnsi" w:eastAsia="Times New Roman" w:hAnsiTheme="minorHAnsi"/>
                <w:i/>
                <w:sz w:val="8"/>
                <w:szCs w:val="8"/>
              </w:rPr>
            </w:pPr>
          </w:p>
          <w:p w14:paraId="780F7395" w14:textId="77777777" w:rsidR="007829CD" w:rsidRPr="004A7246" w:rsidRDefault="007829CD" w:rsidP="007829CD">
            <w:pPr>
              <w:outlineLvl w:val="0"/>
              <w:rPr>
                <w:b/>
                <w:sz w:val="24"/>
              </w:rPr>
            </w:pPr>
            <w:r w:rsidRPr="004A7246">
              <w:rPr>
                <w:b/>
              </w:rPr>
              <w:t>Vocabulary Development in the Early Grades</w:t>
            </w:r>
            <w:r>
              <w:rPr>
                <w:b/>
              </w:rPr>
              <w:t xml:space="preserve"> (PreK – 3)</w:t>
            </w:r>
            <w:r w:rsidRPr="00A3389F">
              <w:rPr>
                <w:b/>
              </w:rPr>
              <w:t xml:space="preserve">: Effective Classroom </w:t>
            </w:r>
            <w:r>
              <w:rPr>
                <w:b/>
              </w:rPr>
              <w:t>and</w:t>
            </w:r>
            <w:r w:rsidRPr="004A7246">
              <w:rPr>
                <w:b/>
              </w:rPr>
              <w:t xml:space="preserve"> Intervention Practices </w:t>
            </w:r>
            <w:r w:rsidRPr="004A7246">
              <w:rPr>
                <w:b/>
                <w:color w:val="FF0000"/>
              </w:rPr>
              <w:t>(4-9)</w:t>
            </w:r>
          </w:p>
          <w:p w14:paraId="780F7396" w14:textId="77777777" w:rsidR="007829CD" w:rsidRPr="004A7246" w:rsidRDefault="00286DAE" w:rsidP="007829CD">
            <w:pPr>
              <w:rPr>
                <w:rFonts w:eastAsia="Times New Roman"/>
                <w:b/>
                <w:sz w:val="20"/>
              </w:rPr>
            </w:pPr>
            <w:hyperlink r:id="rId81" w:history="1">
              <w:r w:rsidR="007829CD" w:rsidRPr="00A3389F">
                <w:rPr>
                  <w:rFonts w:eastAsia="Times New Roman"/>
                  <w:b/>
                  <w:color w:val="0563C1"/>
                  <w:sz w:val="20"/>
                </w:rPr>
                <w:t>http://www.serve.org/vocabulary-development.aspx</w:t>
              </w:r>
            </w:hyperlink>
            <w:r w:rsidR="007829CD" w:rsidRPr="004A7246">
              <w:rPr>
                <w:rFonts w:eastAsia="Times New Roman"/>
                <w:b/>
                <w:sz w:val="20"/>
              </w:rPr>
              <w:t xml:space="preserve"> </w:t>
            </w:r>
          </w:p>
          <w:p w14:paraId="780F7397" w14:textId="77777777" w:rsidR="007829CD" w:rsidRPr="004A7246" w:rsidRDefault="007829CD" w:rsidP="007829CD">
            <w:pPr>
              <w:rPr>
                <w:rFonts w:eastAsia="Times New Roman"/>
                <w:i/>
                <w:sz w:val="20"/>
                <w:szCs w:val="24"/>
              </w:rPr>
            </w:pPr>
            <w:r w:rsidRPr="004A7246">
              <w:rPr>
                <w:rFonts w:eastAsia="Times New Roman"/>
                <w:i/>
                <w:sz w:val="20"/>
                <w:szCs w:val="24"/>
              </w:rPr>
              <w:t>Visit this website to view an archived webinar and access a variety of print resources that can provide examples of evidence-based practices for supporting vocabulary development.</w:t>
            </w:r>
          </w:p>
          <w:p w14:paraId="780F7398" w14:textId="77777777" w:rsidR="007829CD" w:rsidRPr="003C5E31" w:rsidRDefault="007829CD" w:rsidP="007829CD">
            <w:pPr>
              <w:rPr>
                <w:i/>
                <w:sz w:val="8"/>
                <w:szCs w:val="20"/>
              </w:rPr>
            </w:pPr>
          </w:p>
          <w:p w14:paraId="780F7399" w14:textId="77777777" w:rsidR="007829CD" w:rsidRPr="00563430" w:rsidRDefault="007829CD" w:rsidP="007829CD">
            <w:pPr>
              <w:rPr>
                <w:rFonts w:cs="Calibri"/>
                <w:b/>
                <w:color w:val="0563C1"/>
                <w:sz w:val="20"/>
              </w:rPr>
            </w:pPr>
            <w:r w:rsidRPr="00563430">
              <w:rPr>
                <w:rFonts w:cs="Calibri"/>
                <w:b/>
              </w:rPr>
              <w:t xml:space="preserve">Supporting the Oral Language Development of Young Dual Language </w:t>
            </w:r>
            <w:proofErr w:type="gramStart"/>
            <w:r w:rsidRPr="00563430">
              <w:rPr>
                <w:rFonts w:cs="Calibri"/>
                <w:b/>
              </w:rPr>
              <w:t>Learners</w:t>
            </w:r>
            <w:r w:rsidRPr="00563430">
              <w:rPr>
                <w:rFonts w:cs="Calibri"/>
                <w:b/>
                <w:color w:val="0563C1"/>
                <w:sz w:val="20"/>
              </w:rPr>
              <w:t xml:space="preserve">  </w:t>
            </w:r>
            <w:r w:rsidRPr="00563430">
              <w:rPr>
                <w:rFonts w:eastAsia="Times New Roman" w:cs="Tahoma"/>
                <w:b/>
                <w:bCs/>
                <w:color w:val="FF0000"/>
                <w:szCs w:val="24"/>
              </w:rPr>
              <w:t>(</w:t>
            </w:r>
            <w:proofErr w:type="gramEnd"/>
            <w:r w:rsidRPr="00563430">
              <w:rPr>
                <w:rFonts w:eastAsia="Times New Roman" w:cs="Tahoma"/>
                <w:b/>
                <w:bCs/>
                <w:color w:val="FF0000"/>
                <w:szCs w:val="24"/>
              </w:rPr>
              <w:t xml:space="preserve">0-5) </w:t>
            </w:r>
            <w:hyperlink r:id="rId82" w:history="1">
              <w:r w:rsidRPr="00563430">
                <w:rPr>
                  <w:rFonts w:cs="Calibri"/>
                  <w:b/>
                  <w:color w:val="0563C1"/>
                  <w:sz w:val="20"/>
                </w:rPr>
                <w:t>http://www.youtube.com/watch?v=5HD2wydP0mE</w:t>
              </w:r>
            </w:hyperlink>
            <w:r w:rsidRPr="00563430">
              <w:rPr>
                <w:rFonts w:cs="Calibri"/>
                <w:b/>
                <w:color w:val="0563C1"/>
                <w:sz w:val="20"/>
              </w:rPr>
              <w:t xml:space="preserve">  </w:t>
            </w:r>
          </w:p>
          <w:p w14:paraId="780F739A" w14:textId="77777777" w:rsidR="007829CD" w:rsidRPr="00855226" w:rsidRDefault="007829CD" w:rsidP="007829CD">
            <w:pPr>
              <w:rPr>
                <w:rFonts w:cs="Arial"/>
                <w:i/>
                <w:color w:val="000000"/>
                <w:sz w:val="20"/>
                <w:szCs w:val="18"/>
              </w:rPr>
            </w:pPr>
            <w:r w:rsidRPr="00563430">
              <w:rPr>
                <w:rFonts w:cs="Arial"/>
                <w:i/>
                <w:color w:val="000000"/>
                <w:sz w:val="20"/>
                <w:szCs w:val="18"/>
              </w:rPr>
              <w:t>Linda Espinosa’s PowerPoint presentation highlights the when and how of supporting young DLLs.</w:t>
            </w:r>
          </w:p>
          <w:p w14:paraId="780F739B" w14:textId="77777777" w:rsidR="007829CD" w:rsidRPr="003C5E31" w:rsidRDefault="007829CD" w:rsidP="007829CD">
            <w:pPr>
              <w:rPr>
                <w:i/>
                <w:sz w:val="8"/>
                <w:szCs w:val="20"/>
              </w:rPr>
            </w:pPr>
          </w:p>
          <w:p w14:paraId="780F739C" w14:textId="64026A85" w:rsidR="002D748C" w:rsidRPr="00887A27" w:rsidRDefault="002D748C" w:rsidP="002D748C">
            <w:pPr>
              <w:tabs>
                <w:tab w:val="left" w:pos="4680"/>
              </w:tabs>
              <w:rPr>
                <w:b/>
                <w:color w:val="FF0000"/>
              </w:rPr>
            </w:pPr>
            <w:r w:rsidRPr="00887A27">
              <w:rPr>
                <w:b/>
              </w:rPr>
              <w:t xml:space="preserve">Talk With Me Baby Training </w:t>
            </w:r>
            <w:proofErr w:type="gramStart"/>
            <w:r w:rsidRPr="00887A27">
              <w:rPr>
                <w:b/>
              </w:rPr>
              <w:t xml:space="preserve">Module  </w:t>
            </w:r>
            <w:r w:rsidRPr="00887A27">
              <w:rPr>
                <w:b/>
                <w:color w:val="FF0000"/>
              </w:rPr>
              <w:t>(</w:t>
            </w:r>
            <w:proofErr w:type="gramEnd"/>
            <w:r w:rsidRPr="00887A27">
              <w:rPr>
                <w:b/>
                <w:color w:val="FF0000"/>
              </w:rPr>
              <w:t>0-3)</w:t>
            </w:r>
            <w:r w:rsidR="00B4740B">
              <w:rPr>
                <w:b/>
                <w:color w:val="FF0000"/>
              </w:rPr>
              <w:t xml:space="preserve">  </w:t>
            </w:r>
          </w:p>
          <w:p w14:paraId="780F739D" w14:textId="77777777" w:rsidR="002D748C" w:rsidRPr="002D748C" w:rsidRDefault="00286DAE" w:rsidP="002D748C">
            <w:pPr>
              <w:tabs>
                <w:tab w:val="left" w:pos="4680"/>
              </w:tabs>
              <w:rPr>
                <w:b/>
                <w:sz w:val="20"/>
              </w:rPr>
            </w:pPr>
            <w:hyperlink r:id="rId83" w:history="1">
              <w:r w:rsidR="002D748C" w:rsidRPr="002D748C">
                <w:rPr>
                  <w:rStyle w:val="Hyperlink"/>
                  <w:b/>
                  <w:sz w:val="20"/>
                  <w:u w:val="none"/>
                </w:rPr>
                <w:t>http://developingchild.harvard.edu/resources/training-module-talk-baby/</w:t>
              </w:r>
            </w:hyperlink>
            <w:r w:rsidR="002D748C" w:rsidRPr="002D748C">
              <w:rPr>
                <w:b/>
                <w:sz w:val="20"/>
              </w:rPr>
              <w:t xml:space="preserve"> </w:t>
            </w:r>
          </w:p>
          <w:p w14:paraId="780F739E" w14:textId="77777777" w:rsidR="002D748C" w:rsidRPr="00887A27" w:rsidRDefault="002D748C" w:rsidP="002D748C">
            <w:pPr>
              <w:rPr>
                <w:i/>
                <w:sz w:val="20"/>
              </w:rPr>
            </w:pPr>
            <w:r w:rsidRPr="00887A27">
              <w:rPr>
                <w:i/>
                <w:sz w:val="20"/>
              </w:rPr>
              <w:t>This eight-session course, which includes multimedia content from the Center on the Developing Child, is designed to empower and support families so that they can engage in meaningful conversations with their young children and advance their language and lifelong learning.</w:t>
            </w:r>
          </w:p>
          <w:p w14:paraId="780F73A7" w14:textId="77777777" w:rsidR="001F1F98" w:rsidRPr="001F1F98" w:rsidRDefault="001F1F98" w:rsidP="00277FAE">
            <w:pPr>
              <w:rPr>
                <w:rFonts w:cs="Calibri"/>
                <w:b/>
                <w:sz w:val="8"/>
                <w:szCs w:val="8"/>
              </w:rPr>
            </w:pPr>
          </w:p>
        </w:tc>
      </w:tr>
      <w:tr w:rsidR="00B4740B" w:rsidRPr="00117C26" w14:paraId="41ADE6CD" w14:textId="77777777" w:rsidTr="00277FAE">
        <w:trPr>
          <w:cantSplit/>
          <w:trHeight w:val="5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2C30703" w14:textId="29818679" w:rsidR="00B4740B" w:rsidRDefault="001C2D2E" w:rsidP="007646EB">
            <w:pPr>
              <w:ind w:left="113" w:right="113"/>
              <w:jc w:val="center"/>
              <w:rPr>
                <w:rFonts w:cs="Calibri"/>
                <w:b/>
                <w:sz w:val="28"/>
              </w:rPr>
            </w:pPr>
            <w:r>
              <w:rPr>
                <w:rFonts w:cs="Calibri"/>
                <w:b/>
                <w:sz w:val="28"/>
              </w:rPr>
              <w:t>Print</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2CD0" w14:textId="77777777" w:rsidR="00B4740B" w:rsidRPr="00757B9B" w:rsidRDefault="00B4740B" w:rsidP="00B4740B">
            <w:pPr>
              <w:rPr>
                <w:rFonts w:eastAsia="Times New Roman"/>
                <w:color w:val="000000"/>
                <w:highlight w:val="cyan"/>
              </w:rPr>
            </w:pPr>
            <w:r w:rsidRPr="00757B9B">
              <w:rPr>
                <w:rFonts w:cs="Calibri"/>
                <w:b/>
              </w:rPr>
              <w:t>Theme-Based Pretend Play: Building Oral Language and More</w:t>
            </w:r>
            <w:r>
              <w:rPr>
                <w:rFonts w:cs="Calibri"/>
                <w:b/>
              </w:rPr>
              <w:t xml:space="preserve"> </w:t>
            </w:r>
            <w:r w:rsidRPr="00563430">
              <w:rPr>
                <w:rFonts w:eastAsia="Times New Roman" w:cs="Tahoma"/>
                <w:b/>
                <w:bCs/>
                <w:color w:val="FF0000"/>
                <w:szCs w:val="24"/>
              </w:rPr>
              <w:t>(</w:t>
            </w:r>
            <w:r>
              <w:rPr>
                <w:rFonts w:eastAsia="Times New Roman" w:cs="Tahoma"/>
                <w:b/>
                <w:bCs/>
                <w:color w:val="FF0000"/>
                <w:szCs w:val="24"/>
              </w:rPr>
              <w:t>4-6</w:t>
            </w:r>
            <w:r w:rsidRPr="00563430">
              <w:rPr>
                <w:rFonts w:eastAsia="Times New Roman" w:cs="Tahoma"/>
                <w:b/>
                <w:bCs/>
                <w:color w:val="FF0000"/>
                <w:szCs w:val="24"/>
              </w:rPr>
              <w:t>)</w:t>
            </w:r>
          </w:p>
          <w:p w14:paraId="011E2B97" w14:textId="77777777" w:rsidR="00B4740B" w:rsidRPr="00757B9B" w:rsidRDefault="00B4740B" w:rsidP="00B4740B">
            <w:pPr>
              <w:rPr>
                <w:rFonts w:ascii="Arial Black" w:hAnsi="Arial Black"/>
                <w:b/>
                <w:sz w:val="20"/>
              </w:rPr>
            </w:pPr>
            <w:hyperlink r:id="rId84" w:history="1">
              <w:r w:rsidRPr="00757B9B">
                <w:rPr>
                  <w:rFonts w:eastAsia="Times New Roman"/>
                  <w:b/>
                  <w:color w:val="0000FF" w:themeColor="hyperlink"/>
                  <w:sz w:val="20"/>
                </w:rPr>
                <w:t>https://www.youtube.com/watch?v=EikFaEDIE6w&amp;list=PL1DE8C47047F16821&amp;index=17</w:t>
              </w:r>
            </w:hyperlink>
          </w:p>
          <w:p w14:paraId="7D7AF56D" w14:textId="77777777" w:rsidR="00B4740B" w:rsidRPr="003C5E31" w:rsidRDefault="00B4740B" w:rsidP="00B4740B">
            <w:pPr>
              <w:ind w:left="341" w:hanging="341"/>
              <w:rPr>
                <w:rFonts w:cs="Calibri"/>
                <w:i/>
                <w:sz w:val="20"/>
              </w:rPr>
            </w:pPr>
            <w:r w:rsidRPr="003C5E31">
              <w:rPr>
                <w:rFonts w:cs="Calibri"/>
                <w:i/>
                <w:sz w:val="20"/>
              </w:rPr>
              <w:t>This clip highlights ways to use a sand play area to support dramatic play and language development.</w:t>
            </w:r>
          </w:p>
          <w:p w14:paraId="301F894D" w14:textId="77777777" w:rsidR="00B4740B" w:rsidRDefault="00B4740B" w:rsidP="00277FAE">
            <w:pPr>
              <w:rPr>
                <w:rFonts w:cs="Garamond"/>
                <w:b/>
                <w:color w:val="000000"/>
                <w:sz w:val="8"/>
              </w:rPr>
            </w:pPr>
          </w:p>
          <w:p w14:paraId="6F5A1B5D" w14:textId="77777777" w:rsidR="00B4740B" w:rsidRDefault="00B4740B" w:rsidP="00B4740B">
            <w:pPr>
              <w:ind w:left="341" w:hanging="341"/>
              <w:rPr>
                <w:rFonts w:eastAsia="Times New Roman" w:cs="Tahoma"/>
                <w:b/>
                <w:bCs/>
                <w:color w:val="FF0000"/>
                <w:szCs w:val="24"/>
              </w:rPr>
            </w:pPr>
            <w:r w:rsidRPr="009D0385">
              <w:rPr>
                <w:rFonts w:cs="Calibri"/>
                <w:b/>
              </w:rPr>
              <w:t>A Window to the World: Promoting Early Language and Literacy Development</w:t>
            </w:r>
            <w:r>
              <w:rPr>
                <w:rFonts w:cs="Calibri"/>
                <w:b/>
              </w:rPr>
              <w:t xml:space="preserve"> </w:t>
            </w:r>
            <w:r w:rsidRPr="00563430">
              <w:rPr>
                <w:rFonts w:eastAsia="Times New Roman" w:cs="Tahoma"/>
                <w:b/>
                <w:bCs/>
                <w:color w:val="FF0000"/>
                <w:szCs w:val="24"/>
              </w:rPr>
              <w:t>(0-</w:t>
            </w:r>
            <w:r>
              <w:rPr>
                <w:rFonts w:eastAsia="Times New Roman" w:cs="Tahoma"/>
                <w:b/>
                <w:bCs/>
                <w:color w:val="FF0000"/>
                <w:szCs w:val="24"/>
              </w:rPr>
              <w:t>3</w:t>
            </w:r>
            <w:r w:rsidRPr="00563430">
              <w:rPr>
                <w:rFonts w:eastAsia="Times New Roman" w:cs="Tahoma"/>
                <w:b/>
                <w:bCs/>
                <w:color w:val="FF0000"/>
                <w:szCs w:val="24"/>
              </w:rPr>
              <w:t>)</w:t>
            </w:r>
          </w:p>
          <w:p w14:paraId="44E32524" w14:textId="746204AB" w:rsidR="00B4740B" w:rsidRPr="00B4740B" w:rsidRDefault="00B4740B" w:rsidP="00B4740B">
            <w:pPr>
              <w:ind w:left="341" w:hanging="341"/>
              <w:rPr>
                <w:rFonts w:cs="Calibri"/>
                <w:b/>
                <w:sz w:val="20"/>
              </w:rPr>
            </w:pPr>
            <w:hyperlink r:id="rId85" w:history="1">
              <w:r w:rsidRPr="00B4740B">
                <w:rPr>
                  <w:rStyle w:val="Hyperlink"/>
                  <w:rFonts w:cs="Calibri"/>
                  <w:b/>
                  <w:sz w:val="20"/>
                  <w:u w:val="none"/>
                </w:rPr>
                <w:t>https://www.youtube.com/watch?v=zvCzM7SHdsw</w:t>
              </w:r>
            </w:hyperlink>
          </w:p>
          <w:p w14:paraId="5914C293" w14:textId="77777777" w:rsidR="00B4740B" w:rsidRPr="005F5A08" w:rsidRDefault="00B4740B" w:rsidP="00B4740B">
            <w:pPr>
              <w:rPr>
                <w:rFonts w:asciiTheme="minorHAnsi" w:eastAsia="Times New Roman" w:hAnsiTheme="minorHAnsi"/>
                <w:i/>
                <w:sz w:val="20"/>
                <w:szCs w:val="24"/>
              </w:rPr>
            </w:pPr>
            <w:r w:rsidRPr="00205CA6">
              <w:rPr>
                <w:rFonts w:cs="Calibri"/>
                <w:i/>
                <w:sz w:val="20"/>
              </w:rPr>
              <w:t>This Zero to Three video highlights the evidence-based practices that support early language and literacy development, including positive relationships.</w:t>
            </w:r>
          </w:p>
          <w:p w14:paraId="0EF0A9C7" w14:textId="02E541F2" w:rsidR="00B4740B" w:rsidRPr="00A3389F" w:rsidRDefault="00B4740B" w:rsidP="00277FAE">
            <w:pPr>
              <w:rPr>
                <w:rFonts w:cs="Garamond"/>
                <w:b/>
                <w:color w:val="000000"/>
                <w:sz w:val="8"/>
              </w:rPr>
            </w:pPr>
          </w:p>
        </w:tc>
      </w:tr>
      <w:tr w:rsidR="00855226" w:rsidRPr="001A6B49" w14:paraId="780F73AB" w14:textId="77777777" w:rsidTr="007646E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3A9" w14:textId="77777777" w:rsidR="00855226" w:rsidRPr="001A6B49" w:rsidRDefault="00855226" w:rsidP="007646EB">
            <w:pPr>
              <w:ind w:left="113" w:right="113"/>
              <w:jc w:val="center"/>
              <w:rPr>
                <w:rFonts w:cs="Calibri"/>
                <w:b/>
              </w:rPr>
            </w:pPr>
            <w:r>
              <w:lastRenderedPageBreak/>
              <w:br w:type="column"/>
            </w:r>
            <w:r>
              <w:br w:type="column"/>
            </w:r>
            <w:r>
              <w:br w:type="column"/>
            </w:r>
            <w:r>
              <w:br w:type="column"/>
            </w:r>
            <w:r>
              <w:br w:type="column"/>
            </w:r>
            <w:r w:rsidRPr="001A6B49">
              <w:rPr>
                <w:rFonts w:ascii="Times New Roman" w:eastAsia="Times New Roman" w:hAnsi="Times New Roman"/>
                <w:color w:val="0000FF"/>
                <w:sz w:val="24"/>
                <w:szCs w:val="24"/>
                <w:u w:val="single"/>
              </w:rPr>
              <w:br w:type="column"/>
            </w:r>
            <w:r w:rsidRPr="001A6B49">
              <w:rPr>
                <w:rFonts w:ascii="Times New Roman" w:eastAsia="Times New Roman" w:hAnsi="Times New Roman"/>
                <w:sz w:val="24"/>
                <w:szCs w:val="24"/>
              </w:rPr>
              <w:br w:type="column"/>
            </w:r>
            <w:r w:rsidRPr="001A6B49">
              <w:rPr>
                <w:rFonts w:ascii="Times New Roman" w:eastAsia="Times New Roman" w:hAnsi="Times New Roman"/>
                <w:color w:val="0000FF"/>
                <w:sz w:val="24"/>
                <w:szCs w:val="24"/>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3AA" w14:textId="77777777" w:rsidR="00855226" w:rsidRPr="001A6B49" w:rsidRDefault="00855226" w:rsidP="007646EB">
            <w:pPr>
              <w:ind w:left="256" w:hanging="256"/>
              <w:jc w:val="center"/>
              <w:rPr>
                <w:rFonts w:cs="Calibri"/>
                <w:b/>
                <w:szCs w:val="24"/>
              </w:rPr>
            </w:pPr>
            <w:r>
              <w:rPr>
                <w:rFonts w:cs="Calibri"/>
                <w:b/>
                <w:sz w:val="32"/>
                <w:szCs w:val="24"/>
              </w:rPr>
              <w:t>Language</w:t>
            </w:r>
            <w:r w:rsidR="00790F6F">
              <w:rPr>
                <w:rFonts w:cs="Calibri"/>
                <w:b/>
                <w:sz w:val="32"/>
                <w:szCs w:val="24"/>
              </w:rPr>
              <w:t xml:space="preserve"> Development</w:t>
            </w:r>
            <w:r w:rsidR="00DB00C4">
              <w:rPr>
                <w:rFonts w:cs="Calibri"/>
                <w:b/>
                <w:sz w:val="32"/>
                <w:szCs w:val="24"/>
              </w:rPr>
              <w:t xml:space="preserve"> Resources</w:t>
            </w:r>
          </w:p>
        </w:tc>
      </w:tr>
      <w:tr w:rsidR="0024242B" w:rsidRPr="001A6B49" w14:paraId="780F73D3" w14:textId="77777777" w:rsidTr="0024242B">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80F73AC" w14:textId="77777777" w:rsidR="0024242B" w:rsidRDefault="0024242B" w:rsidP="007646EB">
            <w:pPr>
              <w:ind w:left="113" w:right="113"/>
              <w:jc w:val="center"/>
            </w:pPr>
            <w:r>
              <w:rPr>
                <w:rFonts w:cs="Calibri"/>
                <w:b/>
                <w:sz w:val="28"/>
              </w:rPr>
              <w:t xml:space="preserve">Online </w:t>
            </w:r>
            <w:r w:rsidRPr="001A6B49">
              <w:rPr>
                <w:rFonts w:cs="Calibri"/>
                <w:b/>
                <w:sz w:val="28"/>
              </w:rPr>
              <w:t>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F73AD" w14:textId="77777777" w:rsidR="007D1007" w:rsidRPr="00117C26" w:rsidRDefault="007D1007" w:rsidP="007D1007">
            <w:pPr>
              <w:rPr>
                <w:b/>
                <w:color w:val="0563C1"/>
                <w:sz w:val="20"/>
              </w:rPr>
            </w:pPr>
            <w:r w:rsidRPr="00117C26">
              <w:rPr>
                <w:rFonts w:cs="Calibri"/>
                <w:b/>
              </w:rPr>
              <w:t xml:space="preserve">15 Minute In-Service Suites </w:t>
            </w:r>
            <w:hyperlink r:id="rId86" w:history="1">
              <w:r w:rsidRPr="00117C26">
                <w:rPr>
                  <w:rStyle w:val="Hyperlink"/>
                  <w:b/>
                  <w:sz w:val="20"/>
                  <w:u w:val="none"/>
                </w:rPr>
                <w:t>http://eclkc.ohs.acf.hhs.gov/hslc/tta-system/teaching/practice/iss-library.html</w:t>
              </w:r>
            </w:hyperlink>
            <w:r>
              <w:rPr>
                <w:b/>
                <w:color w:val="0563C1"/>
                <w:sz w:val="20"/>
              </w:rPr>
              <w:t xml:space="preserve"> </w:t>
            </w:r>
            <w:r>
              <w:rPr>
                <w:b/>
                <w:color w:val="FF0000"/>
              </w:rPr>
              <w:t>(3-6</w:t>
            </w:r>
            <w:r w:rsidRPr="00803C85">
              <w:rPr>
                <w:b/>
                <w:color w:val="FF0000"/>
              </w:rPr>
              <w:t>)</w:t>
            </w:r>
          </w:p>
          <w:p w14:paraId="780F73AE" w14:textId="77777777" w:rsidR="007D1007" w:rsidRPr="00117C26" w:rsidRDefault="007D1007" w:rsidP="007D1007">
            <w:pPr>
              <w:rPr>
                <w:rFonts w:cs="Arial"/>
                <w:i/>
                <w:sz w:val="20"/>
              </w:rPr>
            </w:pPr>
            <w:r w:rsidRPr="00117C26">
              <w:rPr>
                <w:rFonts w:cs="Arial"/>
                <w:i/>
                <w:sz w:val="20"/>
              </w:rPr>
              <w:t>A useful resource for professional development, each of these in-services contain a short video and a set of supporting materials. A trainer version of each in-service is also available and contains the presentation slides, notes and learning activities. Look under the heading “Language Modeling and Conversations” to find suites on expansions, asking questions, engaging children in conversations, thick and thin, and more.</w:t>
            </w:r>
          </w:p>
          <w:p w14:paraId="780F73AF" w14:textId="77777777" w:rsidR="007D1007" w:rsidRPr="00F904BE" w:rsidRDefault="007D1007" w:rsidP="007D1007">
            <w:pPr>
              <w:rPr>
                <w:b/>
                <w:sz w:val="8"/>
                <w:szCs w:val="8"/>
              </w:rPr>
            </w:pPr>
          </w:p>
          <w:p w14:paraId="780F73B0" w14:textId="77777777" w:rsidR="007D1007" w:rsidRDefault="007D1007" w:rsidP="007D1007">
            <w:pPr>
              <w:rPr>
                <w:rFonts w:eastAsia="Times New Roman" w:cs="Tahoma"/>
                <w:b/>
                <w:bCs/>
                <w:color w:val="FF0000"/>
                <w:szCs w:val="24"/>
              </w:rPr>
            </w:pPr>
            <w:r w:rsidRPr="009F034E">
              <w:rPr>
                <w:b/>
              </w:rPr>
              <w:t xml:space="preserve">Beyond the Word Gap: Multimedia Resources and Tools </w:t>
            </w:r>
            <w:r w:rsidRPr="009F034E">
              <w:rPr>
                <w:rFonts w:eastAsia="Times New Roman" w:cs="Tahoma"/>
                <w:b/>
                <w:bCs/>
                <w:color w:val="FF0000"/>
                <w:szCs w:val="24"/>
              </w:rPr>
              <w:t>(0-3)</w:t>
            </w:r>
          </w:p>
          <w:p w14:paraId="780F73B1" w14:textId="77777777" w:rsidR="007D1007" w:rsidRPr="001C2D2E" w:rsidRDefault="00286DAE" w:rsidP="007D1007">
            <w:pPr>
              <w:rPr>
                <w:b/>
                <w:sz w:val="20"/>
              </w:rPr>
            </w:pPr>
            <w:hyperlink r:id="rId87" w:history="1">
              <w:r w:rsidR="007D1007" w:rsidRPr="001C2D2E">
                <w:rPr>
                  <w:rStyle w:val="Hyperlink"/>
                  <w:b/>
                  <w:sz w:val="20"/>
                  <w:u w:val="none"/>
                </w:rPr>
                <w:t>https://www.zerotothree.org/resources/series/beyond-the-word-gap</w:t>
              </w:r>
            </w:hyperlink>
          </w:p>
          <w:p w14:paraId="780F73B2" w14:textId="77777777" w:rsidR="007D1007" w:rsidRPr="00F904BE" w:rsidRDefault="007D1007" w:rsidP="007D1007">
            <w:pPr>
              <w:rPr>
                <w:b/>
                <w:sz w:val="20"/>
              </w:rPr>
            </w:pPr>
            <w:r w:rsidRPr="009F034E">
              <w:rPr>
                <w:rFonts w:eastAsia="Times New Roman" w:cs="Arial"/>
                <w:bCs/>
                <w:i/>
                <w:sz w:val="20"/>
              </w:rPr>
              <w:t>The “Word Gap”</w:t>
            </w:r>
            <w:r w:rsidRPr="009F034E">
              <w:rPr>
                <w:rFonts w:eastAsia="Times New Roman" w:cs="Arial"/>
                <w:i/>
                <w:sz w:val="20"/>
              </w:rPr>
              <w:t xml:space="preserve"> has come to symbolize the gulf that can separate very young children who have rich opportunities for positive early learning experiences from those who do not. ZERO TO THREE has compiled this set of resources to help families, professionals, and policymakers understand the importance of supporting early language and literacy and how best to do so.</w:t>
            </w:r>
            <w:r w:rsidRPr="00F904BE">
              <w:rPr>
                <w:rFonts w:eastAsia="Times New Roman" w:cs="Arial"/>
                <w:i/>
                <w:sz w:val="20"/>
              </w:rPr>
              <w:t xml:space="preserve"> </w:t>
            </w:r>
          </w:p>
          <w:p w14:paraId="780F73B3" w14:textId="77777777" w:rsidR="007D1007" w:rsidRPr="00F904BE" w:rsidRDefault="007D1007" w:rsidP="007D1007">
            <w:pPr>
              <w:rPr>
                <w:b/>
                <w:sz w:val="8"/>
                <w:szCs w:val="8"/>
              </w:rPr>
            </w:pPr>
          </w:p>
          <w:p w14:paraId="780F73B4" w14:textId="77777777" w:rsidR="007D1007" w:rsidRPr="00855226" w:rsidRDefault="00286DAE" w:rsidP="007D1007">
            <w:pPr>
              <w:rPr>
                <w:rFonts w:eastAsia="Times New Roman" w:cs="Arial"/>
                <w:b/>
                <w:color w:val="FF0000"/>
                <w:sz w:val="20"/>
                <w:szCs w:val="16"/>
              </w:rPr>
            </w:pPr>
            <w:hyperlink r:id="rId88" w:tgtFrame="_blank" w:history="1">
              <w:r w:rsidR="007D1007" w:rsidRPr="00855226">
                <w:rPr>
                  <w:b/>
                  <w:highlight w:val="yellow"/>
                </w:rPr>
                <w:t>Colorín Colorado!</w:t>
              </w:r>
            </w:hyperlink>
            <w:r w:rsidR="007D1007" w:rsidRPr="00855226">
              <w:rPr>
                <w:b/>
                <w:highlight w:val="yellow"/>
              </w:rPr>
              <w:t xml:space="preserve"> </w:t>
            </w:r>
            <w:hyperlink r:id="rId89" w:tgtFrame="_blank" w:history="1">
              <w:r w:rsidR="007D1007" w:rsidRPr="00855226">
                <w:rPr>
                  <w:rFonts w:eastAsia="Times New Roman" w:cs="Arial"/>
                  <w:b/>
                  <w:color w:val="0000FF"/>
                  <w:sz w:val="20"/>
                  <w:szCs w:val="16"/>
                  <w:highlight w:val="yellow"/>
                </w:rPr>
                <w:t>http://www.colorincolorado.org/</w:t>
              </w:r>
            </w:hyperlink>
            <w:r w:rsidR="007D1007" w:rsidRPr="00855226">
              <w:rPr>
                <w:rFonts w:eastAsia="Times New Roman" w:cs="Arial"/>
                <w:b/>
                <w:color w:val="0000FF"/>
                <w:sz w:val="20"/>
                <w:szCs w:val="16"/>
                <w:highlight w:val="yellow"/>
              </w:rPr>
              <w:t xml:space="preserve"> </w:t>
            </w:r>
            <w:r w:rsidR="007D1007" w:rsidRPr="00536601">
              <w:rPr>
                <w:rFonts w:eastAsia="Times New Roman" w:cs="Tahoma"/>
                <w:b/>
                <w:bCs/>
                <w:color w:val="FF0000"/>
                <w:szCs w:val="24"/>
              </w:rPr>
              <w:t>(0-9)</w:t>
            </w:r>
          </w:p>
          <w:p w14:paraId="780F73B5" w14:textId="77777777" w:rsidR="007D1007" w:rsidRDefault="007D1007" w:rsidP="007D1007">
            <w:pPr>
              <w:rPr>
                <w:rFonts w:cs="Calibri"/>
                <w:i/>
                <w:sz w:val="20"/>
              </w:rPr>
            </w:pPr>
            <w:r w:rsidRPr="002D748C">
              <w:rPr>
                <w:rFonts w:cs="Calibri"/>
                <w:i/>
                <w:sz w:val="20"/>
              </w:rPr>
              <w:t>This bilingual site for families and educators of English language learners features articles, videos, and other resources.</w:t>
            </w:r>
          </w:p>
          <w:p w14:paraId="780F73B6" w14:textId="77777777" w:rsidR="0024242B" w:rsidRPr="001F1F98" w:rsidRDefault="0024242B" w:rsidP="0024242B">
            <w:pPr>
              <w:rPr>
                <w:rFonts w:cs="Calibri"/>
                <w:i/>
                <w:sz w:val="8"/>
                <w:szCs w:val="8"/>
              </w:rPr>
            </w:pPr>
          </w:p>
          <w:p w14:paraId="780F73B7" w14:textId="77777777" w:rsidR="0024242B" w:rsidRPr="000D058C" w:rsidRDefault="0024242B" w:rsidP="0024242B">
            <w:pPr>
              <w:rPr>
                <w:b/>
                <w:sz w:val="20"/>
                <w:highlight w:val="yellow"/>
              </w:rPr>
            </w:pPr>
            <w:r w:rsidRPr="003D2D1A">
              <w:rPr>
                <w:b/>
                <w:highlight w:val="yellow"/>
              </w:rPr>
              <w:t>Cognate List: English and Spanish</w:t>
            </w:r>
            <w:r w:rsidRPr="003D2D1A">
              <w:rPr>
                <w:highlight w:val="yellow"/>
              </w:rPr>
              <w:t xml:space="preserve"> </w:t>
            </w:r>
            <w:r w:rsidRPr="003D2D1A">
              <w:rPr>
                <w:b/>
                <w:color w:val="FF0000"/>
                <w:highlight w:val="yellow"/>
              </w:rPr>
              <w:t>(5-9)</w:t>
            </w:r>
            <w:r w:rsidR="007D1007">
              <w:rPr>
                <w:b/>
                <w:color w:val="FF0000"/>
                <w:highlight w:val="yellow"/>
              </w:rPr>
              <w:t xml:space="preserve">  </w:t>
            </w:r>
            <w:hyperlink r:id="rId90" w:history="1">
              <w:r w:rsidRPr="000D058C">
                <w:rPr>
                  <w:rStyle w:val="Hyperlink"/>
                  <w:b/>
                  <w:sz w:val="20"/>
                  <w:highlight w:val="yellow"/>
                  <w:u w:val="none"/>
                </w:rPr>
                <w:t>http://www.colorincolorado.org/guide/cognate-list-english-and-spanish</w:t>
              </w:r>
            </w:hyperlink>
            <w:r w:rsidRPr="000D058C">
              <w:rPr>
                <w:b/>
                <w:sz w:val="20"/>
                <w:highlight w:val="yellow"/>
              </w:rPr>
              <w:t xml:space="preserve"> </w:t>
            </w:r>
          </w:p>
          <w:p w14:paraId="780F73B8" w14:textId="77777777" w:rsidR="0024242B" w:rsidRPr="000D058C" w:rsidRDefault="0024242B" w:rsidP="0024242B">
            <w:pPr>
              <w:rPr>
                <w:i/>
                <w:sz w:val="20"/>
              </w:rPr>
            </w:pPr>
            <w:r w:rsidRPr="002D748C">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780F73B9" w14:textId="77777777" w:rsidR="0024242B" w:rsidRPr="001F1F98" w:rsidRDefault="0024242B" w:rsidP="0024242B">
            <w:pPr>
              <w:rPr>
                <w:sz w:val="8"/>
                <w:szCs w:val="8"/>
              </w:rPr>
            </w:pPr>
          </w:p>
          <w:p w14:paraId="780F73BA" w14:textId="77777777" w:rsidR="0024242B" w:rsidRPr="0043568F" w:rsidRDefault="0024242B" w:rsidP="0024242B">
            <w:pPr>
              <w:rPr>
                <w:b/>
                <w:color w:val="0000FF" w:themeColor="hyperlink"/>
                <w:sz w:val="19"/>
                <w:szCs w:val="19"/>
              </w:rPr>
            </w:pPr>
            <w:r w:rsidRPr="00757B9B">
              <w:rPr>
                <w:b/>
              </w:rPr>
              <w:t>Disability Awareness Through Language Arts and Literacy: Resources for Pre</w:t>
            </w:r>
            <w:r>
              <w:rPr>
                <w:b/>
              </w:rPr>
              <w:t>K</w:t>
            </w:r>
            <w:r w:rsidRPr="00757B9B">
              <w:rPr>
                <w:b/>
              </w:rPr>
              <w:t xml:space="preserve"> and </w:t>
            </w:r>
            <w:r>
              <w:rPr>
                <w:b/>
              </w:rPr>
              <w:t>E</w:t>
            </w:r>
            <w:r w:rsidRPr="00757B9B">
              <w:rPr>
                <w:b/>
              </w:rPr>
              <w:t>lementary</w:t>
            </w:r>
            <w:r w:rsidRPr="00757B9B">
              <w:t xml:space="preserve"> </w:t>
            </w:r>
            <w:r w:rsidRPr="0043568F">
              <w:rPr>
                <w:b/>
              </w:rPr>
              <w:t>School</w:t>
            </w:r>
            <w:r w:rsidRPr="00757B9B">
              <w:t xml:space="preserve">  </w:t>
            </w:r>
            <w:r w:rsidRPr="0043568F">
              <w:rPr>
                <w:rFonts w:eastAsia="Times New Roman" w:cs="Tahoma"/>
                <w:b/>
                <w:bCs/>
                <w:color w:val="FF0000"/>
                <w:szCs w:val="24"/>
              </w:rPr>
              <w:t>(3-9)</w:t>
            </w:r>
            <w:r>
              <w:t xml:space="preserve"> </w:t>
            </w:r>
            <w:hyperlink r:id="rId91" w:history="1">
              <w:r w:rsidRPr="0043568F">
                <w:rPr>
                  <w:b/>
                  <w:color w:val="0000FF" w:themeColor="hyperlink"/>
                  <w:sz w:val="19"/>
                  <w:szCs w:val="19"/>
                </w:rPr>
                <w:t>http://www.fddc.org/sites/default/files/file/publications/7%202%2012%20disability%20guide%20PDF%20final.pdf</w:t>
              </w:r>
            </w:hyperlink>
          </w:p>
          <w:p w14:paraId="780F73BB" w14:textId="77777777" w:rsidR="0024242B" w:rsidRPr="00F904BE" w:rsidRDefault="0024242B" w:rsidP="0024242B">
            <w:pPr>
              <w:rPr>
                <w:rFonts w:cs="Arial"/>
                <w:i/>
                <w:sz w:val="20"/>
              </w:rPr>
            </w:pPr>
            <w:r w:rsidRPr="00F904BE">
              <w:rPr>
                <w:rFonts w:cs="Arial"/>
                <w:i/>
                <w:sz w:val="20"/>
              </w:rPr>
              <w:t>This resource guide explains the importance of disability awareness and describes language arts and literacy activities that can be implemented in the classroom. It also contains a section on how children’s literacy can be used to increase disability awareness and includes lesson plans from pre-K through Grade 5.</w:t>
            </w:r>
          </w:p>
          <w:p w14:paraId="780F73BC" w14:textId="77777777" w:rsidR="0024242B" w:rsidRPr="0043568F" w:rsidRDefault="0024242B" w:rsidP="0024242B">
            <w:pPr>
              <w:rPr>
                <w:b/>
                <w:sz w:val="8"/>
                <w:szCs w:val="8"/>
                <w:highlight w:val="yellow"/>
              </w:rPr>
            </w:pPr>
          </w:p>
          <w:p w14:paraId="780F73BD" w14:textId="77777777" w:rsidR="0024242B" w:rsidRDefault="0024242B" w:rsidP="0024242B">
            <w:pPr>
              <w:rPr>
                <w:rFonts w:eastAsia="Times New Roman" w:cs="Tahoma"/>
                <w:b/>
                <w:bCs/>
                <w:color w:val="FF0000"/>
                <w:szCs w:val="24"/>
              </w:rPr>
            </w:pPr>
            <w:r w:rsidRPr="00855226">
              <w:rPr>
                <w:rFonts w:eastAsia="Times New Roman" w:cs="Tahoma"/>
                <w:b/>
                <w:bCs/>
                <w:color w:val="333333"/>
                <w:szCs w:val="24"/>
              </w:rPr>
              <w:t xml:space="preserve">Dual Language Learners with Challenging Behavior </w:t>
            </w:r>
            <w:r w:rsidRPr="00855226">
              <w:rPr>
                <w:rFonts w:eastAsia="Times New Roman" w:cs="Tahoma"/>
                <w:b/>
                <w:bCs/>
                <w:color w:val="FF0000"/>
                <w:szCs w:val="24"/>
              </w:rPr>
              <w:t>(0-5)</w:t>
            </w:r>
          </w:p>
          <w:p w14:paraId="780F73BE" w14:textId="77777777" w:rsidR="0024242B" w:rsidRPr="007829CD" w:rsidRDefault="00286DAE" w:rsidP="0024242B">
            <w:pPr>
              <w:rPr>
                <w:rFonts w:asciiTheme="minorHAnsi" w:eastAsiaTheme="minorHAnsi" w:hAnsiTheme="minorHAnsi" w:cstheme="minorHAnsi"/>
                <w:b/>
                <w:i/>
                <w:sz w:val="20"/>
              </w:rPr>
            </w:pPr>
            <w:hyperlink r:id="rId92" w:history="1">
              <w:r w:rsidR="0024242B" w:rsidRPr="005B46F5">
                <w:rPr>
                  <w:rStyle w:val="Hyperlink"/>
                  <w:b/>
                  <w:sz w:val="20"/>
                  <w:u w:val="none"/>
                </w:rPr>
                <w:t>https://eclkc.ohs.acf.hhs.gov/culture-language/article/dual-language-learners-challenging-behaviors</w:t>
              </w:r>
            </w:hyperlink>
            <w:r w:rsidR="0024242B" w:rsidRPr="005B46F5">
              <w:rPr>
                <w:rFonts w:asciiTheme="minorHAnsi" w:eastAsiaTheme="minorHAnsi" w:hAnsiTheme="minorHAnsi" w:cstheme="minorHAnsi"/>
                <w:b/>
                <w:i/>
                <w:sz w:val="20"/>
              </w:rPr>
              <w:t xml:space="preserve"> </w:t>
            </w:r>
          </w:p>
          <w:p w14:paraId="780F73BF" w14:textId="77777777" w:rsidR="0024242B" w:rsidRPr="00855226" w:rsidRDefault="0024242B" w:rsidP="0024242B">
            <w:pPr>
              <w:rPr>
                <w:rFonts w:cs="Calibri"/>
                <w:i/>
                <w:sz w:val="20"/>
              </w:rPr>
            </w:pPr>
            <w:r w:rsidRPr="00855226">
              <w:rPr>
                <w:rFonts w:cs="Calibri"/>
                <w:i/>
                <w:sz w:val="20"/>
              </w:rPr>
              <w:t>Children communicate so much through their behavior. Teachers and caregivers will find this article useful in identifying strategies for working with dual language learners exhibiting challenging behaviors.</w:t>
            </w:r>
          </w:p>
          <w:p w14:paraId="780F73C0" w14:textId="77777777" w:rsidR="0024242B" w:rsidRPr="00855226" w:rsidRDefault="0024242B" w:rsidP="0024242B">
            <w:pPr>
              <w:rPr>
                <w:b/>
                <w:sz w:val="8"/>
                <w:szCs w:val="8"/>
              </w:rPr>
            </w:pPr>
          </w:p>
          <w:p w14:paraId="780F73C1" w14:textId="77777777" w:rsidR="0024242B" w:rsidRPr="00855226" w:rsidRDefault="0024242B" w:rsidP="0024242B">
            <w:pPr>
              <w:rPr>
                <w:rFonts w:eastAsia="Times New Roman" w:cs="Tahoma"/>
                <w:b/>
                <w:bCs/>
                <w:color w:val="333333"/>
                <w:szCs w:val="24"/>
              </w:rPr>
            </w:pPr>
            <w:r w:rsidRPr="00855226">
              <w:rPr>
                <w:b/>
              </w:rPr>
              <w:t xml:space="preserve">Dynamic Assessment </w:t>
            </w:r>
            <w:hyperlink r:id="rId93" w:history="1">
              <w:r w:rsidRPr="00855226">
                <w:rPr>
                  <w:b/>
                  <w:color w:val="0563C1"/>
                  <w:sz w:val="20"/>
                </w:rPr>
                <w:t>http://www.asha.org/practice/multicultural/issues/Dynamic-Assessment.htm</w:t>
              </w:r>
            </w:hyperlink>
            <w:r w:rsidRPr="00855226">
              <w:rPr>
                <w:b/>
                <w:color w:val="0563C1"/>
                <w:sz w:val="20"/>
              </w:rPr>
              <w:t xml:space="preserve"> </w:t>
            </w:r>
            <w:r w:rsidRPr="00855226">
              <w:rPr>
                <w:rFonts w:eastAsia="Times New Roman" w:cs="Tahoma"/>
                <w:b/>
                <w:bCs/>
                <w:color w:val="FF0000"/>
                <w:szCs w:val="24"/>
              </w:rPr>
              <w:t>(0-9)</w:t>
            </w:r>
          </w:p>
          <w:p w14:paraId="780F73C2" w14:textId="77777777" w:rsidR="0024242B" w:rsidRDefault="0024242B" w:rsidP="0024242B">
            <w:pPr>
              <w:rPr>
                <w:i/>
                <w:sz w:val="20"/>
                <w:szCs w:val="20"/>
              </w:rPr>
            </w:pPr>
            <w:r w:rsidRPr="00855226">
              <w:rPr>
                <w:i/>
                <w:sz w:val="20"/>
                <w:szCs w:val="20"/>
              </w:rPr>
              <w:t>This website features Dr. Elizabeth Pena discussing 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780F73C3" w14:textId="77777777" w:rsidR="0024242B" w:rsidRPr="00F904BE" w:rsidRDefault="0024242B" w:rsidP="0024242B">
            <w:pPr>
              <w:rPr>
                <w:b/>
                <w:sz w:val="8"/>
                <w:szCs w:val="8"/>
                <w:highlight w:val="yellow"/>
              </w:rPr>
            </w:pPr>
          </w:p>
          <w:p w14:paraId="780F73C5" w14:textId="1D5DC444" w:rsidR="0086298F" w:rsidRPr="0086298F" w:rsidRDefault="0086298F" w:rsidP="0086298F">
            <w:pPr>
              <w:rPr>
                <w:b/>
                <w:bCs/>
                <w:sz w:val="20"/>
                <w:szCs w:val="20"/>
              </w:rPr>
            </w:pPr>
            <w:r>
              <w:rPr>
                <w:b/>
                <w:bCs/>
              </w:rPr>
              <w:t>English Language Arts/Literacy</w:t>
            </w:r>
            <w:r>
              <w:rPr>
                <w:sz w:val="24"/>
                <w:szCs w:val="24"/>
              </w:rPr>
              <w:t xml:space="preserve">  </w:t>
            </w:r>
            <w:r>
              <w:rPr>
                <w:b/>
                <w:bCs/>
                <w:color w:val="FF0000"/>
              </w:rPr>
              <w:t>(5-9)</w:t>
            </w:r>
            <w:r w:rsidR="001C2D2E">
              <w:rPr>
                <w:b/>
                <w:bCs/>
                <w:color w:val="FF0000"/>
              </w:rPr>
              <w:t xml:space="preserve">  </w:t>
            </w:r>
            <w:hyperlink r:id="rId94" w:history="1">
              <w:r w:rsidRPr="0086298F">
                <w:rPr>
                  <w:rStyle w:val="Hyperlink"/>
                  <w:b/>
                  <w:bCs/>
                  <w:sz w:val="20"/>
                  <w:szCs w:val="20"/>
                  <w:u w:val="none"/>
                </w:rPr>
                <w:t>http://education.vermont.gov/student-learning/content-areas/language-arts</w:t>
              </w:r>
            </w:hyperlink>
            <w:r w:rsidRPr="0086298F">
              <w:rPr>
                <w:b/>
                <w:bCs/>
                <w:sz w:val="20"/>
                <w:szCs w:val="20"/>
              </w:rPr>
              <w:t xml:space="preserve"> </w:t>
            </w:r>
          </w:p>
          <w:p w14:paraId="780F73C6" w14:textId="77777777" w:rsidR="0086298F" w:rsidRDefault="0086298F" w:rsidP="0086298F">
            <w:pPr>
              <w:rPr>
                <w:i/>
                <w:iCs/>
                <w:sz w:val="20"/>
                <w:szCs w:val="20"/>
              </w:rPr>
            </w:pPr>
            <w:r>
              <w:rPr>
                <w:i/>
                <w:iCs/>
                <w:sz w:val="20"/>
                <w:szCs w:val="20"/>
              </w:rPr>
              <w:t>This site provides Vermont teachers, administrators, expanded learning providers, higher education faculty, parents and community members with a broad range of resources related to English language arts and literacy.</w:t>
            </w:r>
          </w:p>
          <w:p w14:paraId="780F73C7" w14:textId="77777777" w:rsidR="0086298F" w:rsidRPr="0086298F" w:rsidRDefault="0086298F" w:rsidP="0024242B">
            <w:pPr>
              <w:rPr>
                <w:b/>
                <w:sz w:val="8"/>
                <w:szCs w:val="8"/>
                <w:highlight w:val="yellow"/>
              </w:rPr>
            </w:pPr>
          </w:p>
          <w:p w14:paraId="780F73C8" w14:textId="77777777" w:rsidR="0024242B" w:rsidRPr="00205CA6" w:rsidRDefault="0024242B" w:rsidP="0024242B">
            <w:pPr>
              <w:rPr>
                <w:rFonts w:eastAsia="Times New Roman" w:cs="Arial"/>
                <w:b/>
                <w:color w:val="0000FF" w:themeColor="hyperlink"/>
                <w:highlight w:val="yellow"/>
              </w:rPr>
            </w:pPr>
            <w:r w:rsidRPr="00205CA6">
              <w:rPr>
                <w:b/>
                <w:highlight w:val="yellow"/>
              </w:rPr>
              <w:t>How Does Your Child Hear and Talk?</w:t>
            </w:r>
            <w:r w:rsidRPr="00205CA6">
              <w:rPr>
                <w:rFonts w:eastAsia="Times New Roman" w:cs="Arial"/>
                <w:highlight w:val="yellow"/>
              </w:rPr>
              <w:t xml:space="preserve"> </w:t>
            </w:r>
            <w:hyperlink r:id="rId95" w:history="1">
              <w:r w:rsidRPr="00205CA6">
                <w:rPr>
                  <w:rFonts w:eastAsia="Times New Roman" w:cs="Arial"/>
                  <w:b/>
                  <w:color w:val="0000FF" w:themeColor="hyperlink"/>
                  <w:sz w:val="20"/>
                  <w:highlight w:val="yellow"/>
                </w:rPr>
                <w:t>http://www.asha.org/public/speech/development/chart.htm</w:t>
              </w:r>
            </w:hyperlink>
            <w:r>
              <w:rPr>
                <w:rFonts w:eastAsia="Times New Roman" w:cs="Arial"/>
                <w:b/>
                <w:color w:val="0000FF" w:themeColor="hyperlink"/>
                <w:sz w:val="20"/>
                <w:highlight w:val="yellow"/>
              </w:rPr>
              <w:t xml:space="preserve"> </w:t>
            </w:r>
            <w:r w:rsidRPr="00563430">
              <w:rPr>
                <w:rFonts w:eastAsia="Times New Roman" w:cs="Tahoma"/>
                <w:b/>
                <w:bCs/>
                <w:color w:val="FF0000"/>
                <w:szCs w:val="24"/>
              </w:rPr>
              <w:t>(0-</w:t>
            </w:r>
            <w:r>
              <w:rPr>
                <w:rFonts w:eastAsia="Times New Roman" w:cs="Tahoma"/>
                <w:b/>
                <w:bCs/>
                <w:color w:val="FF0000"/>
                <w:szCs w:val="24"/>
              </w:rPr>
              <w:t>5</w:t>
            </w:r>
            <w:r w:rsidRPr="00563430">
              <w:rPr>
                <w:rFonts w:eastAsia="Times New Roman" w:cs="Tahoma"/>
                <w:b/>
                <w:bCs/>
                <w:color w:val="FF0000"/>
                <w:szCs w:val="24"/>
              </w:rPr>
              <w:t>)</w:t>
            </w:r>
          </w:p>
          <w:p w14:paraId="780F73CA" w14:textId="4E76D899" w:rsidR="0024242B" w:rsidRPr="001C2D2E" w:rsidRDefault="0024242B" w:rsidP="0024242B">
            <w:pPr>
              <w:rPr>
                <w:rFonts w:cs="Arial"/>
                <w:i/>
                <w:color w:val="696969"/>
                <w:sz w:val="20"/>
                <w:szCs w:val="18"/>
              </w:rPr>
            </w:pPr>
            <w:r w:rsidRPr="002D748C">
              <w:rPr>
                <w:rFonts w:cs="Arial"/>
                <w:i/>
                <w:sz w:val="20"/>
                <w:szCs w:val="18"/>
              </w:rPr>
              <w:t>This page contains links to information outlining the development of a child’s communication skills from birth to five years. Each link contains a summary of the typical milestones for each year in hearing and understanding, and talking, and what parents can do to support the child’s development</w:t>
            </w:r>
            <w:r w:rsidRPr="002D748C">
              <w:rPr>
                <w:rFonts w:cs="Arial"/>
                <w:i/>
                <w:color w:val="696969"/>
                <w:sz w:val="20"/>
                <w:szCs w:val="18"/>
              </w:rPr>
              <w:t xml:space="preserve">. </w:t>
            </w:r>
          </w:p>
          <w:p w14:paraId="54864D68" w14:textId="77777777" w:rsidR="0024242B" w:rsidRDefault="0024242B" w:rsidP="00277FAE">
            <w:pPr>
              <w:rPr>
                <w:rFonts w:cs="Arial"/>
                <w:i/>
                <w:sz w:val="8"/>
              </w:rPr>
            </w:pPr>
          </w:p>
          <w:p w14:paraId="7A457FC6" w14:textId="77777777" w:rsidR="001C2D2E" w:rsidRPr="00757B9B" w:rsidRDefault="001C2D2E" w:rsidP="001C2D2E">
            <w:pPr>
              <w:rPr>
                <w:rFonts w:cs="Calibri"/>
                <w:b/>
                <w:color w:val="0000FF" w:themeColor="hyperlink"/>
              </w:rPr>
            </w:pPr>
            <w:r w:rsidRPr="00757B9B">
              <w:rPr>
                <w:rFonts w:cs="Calibri"/>
                <w:b/>
              </w:rPr>
              <w:t>How Now Brown Cow: Phoneme Awareness Activities</w:t>
            </w:r>
            <w:r w:rsidRPr="00757B9B">
              <w:rPr>
                <w:rFonts w:cs="Calibri"/>
              </w:rPr>
              <w:t xml:space="preserve"> </w:t>
            </w:r>
            <w:hyperlink r:id="rId96" w:history="1">
              <w:r w:rsidRPr="00F904BE">
                <w:rPr>
                  <w:rFonts w:cs="Calibri"/>
                  <w:b/>
                  <w:color w:val="0000FF" w:themeColor="hyperlink"/>
                  <w:sz w:val="20"/>
                </w:rPr>
                <w:t>http://www.ldonline.org/article/388</w:t>
              </w:r>
            </w:hyperlink>
            <w:r>
              <w:rPr>
                <w:rFonts w:cs="Calibri"/>
                <w:b/>
                <w:color w:val="0000FF" w:themeColor="hyperlink"/>
                <w:sz w:val="20"/>
              </w:rPr>
              <w:t xml:space="preserve"> </w:t>
            </w:r>
            <w:r>
              <w:rPr>
                <w:rFonts w:eastAsia="Times New Roman" w:cs="Tahoma"/>
                <w:b/>
                <w:bCs/>
                <w:color w:val="FF0000"/>
                <w:szCs w:val="24"/>
              </w:rPr>
              <w:t>(5-</w:t>
            </w:r>
            <w:proofErr w:type="gramStart"/>
            <w:r>
              <w:rPr>
                <w:rFonts w:eastAsia="Times New Roman" w:cs="Tahoma"/>
                <w:b/>
                <w:bCs/>
                <w:color w:val="FF0000"/>
                <w:szCs w:val="24"/>
              </w:rPr>
              <w:t>7</w:t>
            </w:r>
            <w:r w:rsidRPr="00563430">
              <w:rPr>
                <w:rFonts w:eastAsia="Times New Roman" w:cs="Tahoma"/>
                <w:b/>
                <w:bCs/>
                <w:color w:val="FF0000"/>
                <w:szCs w:val="24"/>
              </w:rPr>
              <w:t>)</w:t>
            </w:r>
            <w:proofErr w:type="gramEnd"/>
          </w:p>
          <w:p w14:paraId="5743B907" w14:textId="77777777" w:rsidR="001C2D2E" w:rsidRDefault="001C2D2E" w:rsidP="001C2D2E">
            <w:pPr>
              <w:rPr>
                <w:rFonts w:cs="Arial"/>
                <w:i/>
                <w:sz w:val="20"/>
              </w:rPr>
            </w:pPr>
            <w:r w:rsidRPr="00A10E04">
              <w:rPr>
                <w:rFonts w:cs="Arial"/>
                <w:i/>
                <w:sz w:val="20"/>
              </w:rPr>
              <w:t xml:space="preserve">This </w:t>
            </w:r>
            <w:r>
              <w:rPr>
                <w:rFonts w:cs="Arial"/>
                <w:i/>
                <w:sz w:val="20"/>
              </w:rPr>
              <w:t xml:space="preserve">web </w:t>
            </w:r>
            <w:r w:rsidRPr="00A10E04">
              <w:rPr>
                <w:rFonts w:cs="Arial"/>
                <w:i/>
                <w:sz w:val="20"/>
              </w:rPr>
              <w:t>article describes phoneme awareness activities that can be implemented in daily experiences in the classroom to enrich the oral language environment for children.</w:t>
            </w:r>
          </w:p>
          <w:p w14:paraId="5C1E232C" w14:textId="77777777" w:rsidR="001C2D2E" w:rsidRPr="007829CD" w:rsidRDefault="001C2D2E" w:rsidP="001C2D2E">
            <w:pPr>
              <w:rPr>
                <w:rFonts w:cs="Arial"/>
                <w:i/>
                <w:sz w:val="8"/>
                <w:szCs w:val="8"/>
              </w:rPr>
            </w:pPr>
          </w:p>
          <w:p w14:paraId="5FD53730" w14:textId="77777777" w:rsidR="001C2D2E" w:rsidRDefault="001C2D2E" w:rsidP="001C2D2E">
            <w:pPr>
              <w:ind w:left="342" w:hanging="342"/>
              <w:rPr>
                <w:rFonts w:eastAsia="Times New Roman" w:cs="Tahoma"/>
                <w:b/>
                <w:bCs/>
                <w:color w:val="FF0000"/>
                <w:szCs w:val="24"/>
              </w:rPr>
            </w:pPr>
            <w:r w:rsidRPr="007432D8">
              <w:rPr>
                <w:rFonts w:cs="Calibri"/>
                <w:b/>
              </w:rPr>
              <w:t xml:space="preserve">How to Build </w:t>
            </w:r>
            <w:r>
              <w:rPr>
                <w:rFonts w:cs="Calibri"/>
                <w:b/>
              </w:rPr>
              <w:t xml:space="preserve">Language and Literacy Through Powerful Conversations </w:t>
            </w:r>
            <w:r w:rsidRPr="00563430">
              <w:rPr>
                <w:rFonts w:eastAsia="Times New Roman" w:cs="Tahoma"/>
                <w:b/>
                <w:bCs/>
                <w:color w:val="FF0000"/>
                <w:szCs w:val="24"/>
              </w:rPr>
              <w:t>(0-</w:t>
            </w:r>
            <w:r>
              <w:rPr>
                <w:rFonts w:eastAsia="Times New Roman" w:cs="Tahoma"/>
                <w:b/>
                <w:bCs/>
                <w:color w:val="FF0000"/>
                <w:szCs w:val="24"/>
              </w:rPr>
              <w:t>5</w:t>
            </w:r>
            <w:r w:rsidRPr="00563430">
              <w:rPr>
                <w:rFonts w:eastAsia="Times New Roman" w:cs="Tahoma"/>
                <w:b/>
                <w:bCs/>
                <w:color w:val="FF0000"/>
                <w:szCs w:val="24"/>
              </w:rPr>
              <w:t>)</w:t>
            </w:r>
          </w:p>
          <w:p w14:paraId="11B31DBB" w14:textId="77777777" w:rsidR="001C2D2E" w:rsidRPr="007432D8" w:rsidRDefault="001C2D2E" w:rsidP="001C2D2E">
            <w:pPr>
              <w:ind w:left="342" w:hanging="342"/>
              <w:rPr>
                <w:rFonts w:cs="Calibri"/>
                <w:b/>
                <w:sz w:val="20"/>
              </w:rPr>
            </w:pPr>
            <w:hyperlink r:id="rId97" w:history="1">
              <w:r w:rsidRPr="007432D8">
                <w:rPr>
                  <w:rStyle w:val="Hyperlink"/>
                  <w:rFonts w:cs="Calibri"/>
                  <w:b/>
                  <w:sz w:val="20"/>
                  <w:u w:val="none"/>
                </w:rPr>
                <w:t>http://www.hanen.org/Helpful-Info/Articles/How-to-Build-Language-and-Literacy-Through-Powerfu.aspx</w:t>
              </w:r>
            </w:hyperlink>
          </w:p>
          <w:p w14:paraId="1F885AFD" w14:textId="77777777" w:rsidR="001C2D2E" w:rsidRDefault="001C2D2E" w:rsidP="001C2D2E">
            <w:pPr>
              <w:rPr>
                <w:i/>
                <w:sz w:val="20"/>
              </w:rPr>
            </w:pPr>
            <w:r w:rsidRPr="007432D8">
              <w:rPr>
                <w:i/>
                <w:sz w:val="20"/>
              </w:rPr>
              <w:t xml:space="preserve">Recent research underscores that both the quantity of words a child hears and the </w:t>
            </w:r>
            <w:r w:rsidRPr="007432D8">
              <w:rPr>
                <w:rStyle w:val="Emphasis"/>
                <w:i w:val="0"/>
                <w:sz w:val="20"/>
              </w:rPr>
              <w:t>quality</w:t>
            </w:r>
            <w:r w:rsidRPr="007432D8">
              <w:rPr>
                <w:i/>
                <w:sz w:val="20"/>
              </w:rPr>
              <w:t xml:space="preserve"> of the interaction between adults and the child are essential. It turns out that it’s the </w:t>
            </w:r>
            <w:r w:rsidRPr="00294CB7">
              <w:rPr>
                <w:rStyle w:val="Emphasis"/>
                <w:sz w:val="20"/>
              </w:rPr>
              <w:t>kind of conversation</w:t>
            </w:r>
            <w:r w:rsidRPr="007432D8">
              <w:rPr>
                <w:i/>
                <w:sz w:val="20"/>
              </w:rPr>
              <w:t xml:space="preserve"> a child is engaged in, rather than the number of words he hears, that makes the biggest difference to his language and literacy development. This article, while written for families, highlights ten evidence-based strategies for supporting language and literacy development. </w:t>
            </w:r>
          </w:p>
          <w:p w14:paraId="780F73D2" w14:textId="6C8C1173" w:rsidR="001C2D2E" w:rsidRPr="0024242B" w:rsidRDefault="001C2D2E" w:rsidP="00277FAE">
            <w:pPr>
              <w:rPr>
                <w:rFonts w:cs="Arial"/>
                <w:i/>
                <w:sz w:val="8"/>
              </w:rPr>
            </w:pPr>
          </w:p>
        </w:tc>
      </w:tr>
      <w:tr w:rsidR="0024242B" w:rsidRPr="001A6B49" w14:paraId="780F73D6" w14:textId="77777777" w:rsidTr="00D80E8C">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3D4" w14:textId="77777777" w:rsidR="0024242B" w:rsidRPr="001A6B49" w:rsidRDefault="0024242B" w:rsidP="00D80E8C">
            <w:pPr>
              <w:ind w:left="113" w:right="113"/>
              <w:jc w:val="center"/>
              <w:rPr>
                <w:rFonts w:cs="Calibri"/>
                <w:b/>
              </w:rPr>
            </w:pPr>
            <w:r>
              <w:lastRenderedPageBreak/>
              <w:br w:type="column"/>
            </w:r>
            <w:r>
              <w:br w:type="column"/>
            </w:r>
            <w:r>
              <w:br w:type="column"/>
            </w:r>
            <w:r>
              <w:br w:type="column"/>
            </w:r>
            <w:r>
              <w:br w:type="column"/>
            </w:r>
            <w:r>
              <w:br w:type="column"/>
            </w:r>
            <w:r w:rsidRPr="001A6B49">
              <w:rPr>
                <w:rFonts w:ascii="Times New Roman" w:eastAsia="Times New Roman" w:hAnsi="Times New Roman"/>
                <w:color w:val="0000FF"/>
                <w:sz w:val="24"/>
                <w:szCs w:val="24"/>
                <w:u w:val="single"/>
              </w:rPr>
              <w:br w:type="column"/>
            </w:r>
            <w:r w:rsidRPr="001A6B49">
              <w:rPr>
                <w:rFonts w:ascii="Times New Roman" w:eastAsia="Times New Roman" w:hAnsi="Times New Roman"/>
                <w:sz w:val="24"/>
                <w:szCs w:val="24"/>
              </w:rPr>
              <w:br w:type="column"/>
            </w:r>
            <w:r w:rsidRPr="001A6B49">
              <w:rPr>
                <w:rFonts w:ascii="Times New Roman" w:eastAsia="Times New Roman" w:hAnsi="Times New Roman"/>
                <w:color w:val="0000FF"/>
                <w:sz w:val="24"/>
                <w:szCs w:val="24"/>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3D5" w14:textId="77777777" w:rsidR="0024242B" w:rsidRPr="001A6B49" w:rsidRDefault="0024242B" w:rsidP="00D80E8C">
            <w:pPr>
              <w:ind w:left="256" w:hanging="256"/>
              <w:jc w:val="center"/>
              <w:rPr>
                <w:rFonts w:cs="Calibri"/>
                <w:b/>
                <w:szCs w:val="24"/>
              </w:rPr>
            </w:pPr>
            <w:r>
              <w:rPr>
                <w:rFonts w:cs="Calibri"/>
                <w:b/>
                <w:sz w:val="32"/>
                <w:szCs w:val="24"/>
              </w:rPr>
              <w:t>Language Development Resources</w:t>
            </w:r>
          </w:p>
        </w:tc>
      </w:tr>
      <w:tr w:rsidR="0028353C" w:rsidRPr="009A0AD3" w14:paraId="780F7404" w14:textId="77777777" w:rsidTr="00277FAE">
        <w:trPr>
          <w:cantSplit/>
          <w:trHeight w:val="5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80F73D7" w14:textId="6CB495F6" w:rsidR="0028353C" w:rsidRPr="001A6B49" w:rsidRDefault="001C2D2E" w:rsidP="007646EB">
            <w:pPr>
              <w:ind w:left="113" w:right="113"/>
              <w:jc w:val="center"/>
              <w:rPr>
                <w:rFonts w:ascii="Times New Roman" w:eastAsia="Times New Roman" w:hAnsi="Times New Roman"/>
                <w:sz w:val="24"/>
                <w:szCs w:val="24"/>
              </w:rPr>
            </w:pPr>
            <w:r>
              <w:rPr>
                <w:rFonts w:cs="Calibri"/>
                <w:b/>
                <w:sz w:val="28"/>
              </w:rPr>
              <w:t xml:space="preserve">Online </w:t>
            </w:r>
            <w:r w:rsidRPr="001A6B49">
              <w:rPr>
                <w:rFonts w:cs="Calibri"/>
                <w:b/>
                <w:sz w:val="28"/>
              </w:rPr>
              <w:t>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BCD73" w14:textId="77777777" w:rsidR="00277FAE" w:rsidRPr="0024242B" w:rsidRDefault="00277FAE" w:rsidP="00277FAE">
            <w:pPr>
              <w:rPr>
                <w:b/>
                <w:sz w:val="8"/>
                <w:szCs w:val="8"/>
              </w:rPr>
            </w:pPr>
          </w:p>
          <w:p w14:paraId="5114C74D" w14:textId="2E3195CC" w:rsidR="001C2D2E" w:rsidRPr="008A0071" w:rsidRDefault="001C2D2E" w:rsidP="001C2D2E">
            <w:pPr>
              <w:outlineLvl w:val="0"/>
              <w:rPr>
                <w:rFonts w:eastAsia="Times New Roman" w:cstheme="minorHAnsi"/>
                <w:b/>
                <w:bCs/>
                <w:color w:val="FF0000"/>
                <w:kern w:val="36"/>
              </w:rPr>
            </w:pPr>
            <w:r w:rsidRPr="008A0071">
              <w:rPr>
                <w:rFonts w:eastAsia="Times New Roman" w:cstheme="minorHAnsi"/>
                <w:b/>
                <w:bCs/>
                <w:color w:val="264B65"/>
                <w:kern w:val="36"/>
              </w:rPr>
              <w:t xml:space="preserve">Language and Literacy Resources </w:t>
            </w:r>
            <w:r w:rsidRPr="008A0071">
              <w:rPr>
                <w:rFonts w:eastAsia="Times New Roman" w:cstheme="minorHAnsi"/>
                <w:b/>
                <w:bCs/>
                <w:color w:val="FF0000"/>
                <w:kern w:val="36"/>
              </w:rPr>
              <w:t>(0-5)</w:t>
            </w:r>
            <w:r>
              <w:rPr>
                <w:rFonts w:eastAsia="Times New Roman" w:cstheme="minorHAnsi"/>
                <w:b/>
                <w:bCs/>
                <w:color w:val="FF0000"/>
                <w:kern w:val="36"/>
              </w:rPr>
              <w:t xml:space="preserve">  </w:t>
            </w:r>
          </w:p>
          <w:p w14:paraId="252EC30B" w14:textId="77777777" w:rsidR="001C2D2E" w:rsidRPr="001977A1" w:rsidRDefault="001C2D2E" w:rsidP="001C2D2E">
            <w:pPr>
              <w:outlineLvl w:val="0"/>
              <w:rPr>
                <w:rFonts w:eastAsia="Times New Roman" w:cstheme="minorHAnsi"/>
                <w:b/>
                <w:bCs/>
                <w:color w:val="FF0000"/>
                <w:kern w:val="36"/>
                <w:sz w:val="20"/>
              </w:rPr>
            </w:pPr>
            <w:hyperlink r:id="rId98" w:history="1">
              <w:r w:rsidRPr="001977A1">
                <w:rPr>
                  <w:rStyle w:val="Hyperlink"/>
                  <w:rFonts w:eastAsia="Times New Roman" w:cstheme="minorHAnsi"/>
                  <w:b/>
                  <w:bCs/>
                  <w:kern w:val="36"/>
                  <w:sz w:val="20"/>
                  <w:u w:val="none"/>
                </w:rPr>
                <w:t>https://eclkc.ohs.acf.hhs.gov/school-readiness/effective-practice-guides/language-literacy</w:t>
              </w:r>
            </w:hyperlink>
            <w:r w:rsidRPr="001977A1">
              <w:rPr>
                <w:rFonts w:eastAsia="Times New Roman" w:cstheme="minorHAnsi"/>
                <w:b/>
                <w:bCs/>
                <w:color w:val="FF0000"/>
                <w:kern w:val="36"/>
                <w:sz w:val="20"/>
              </w:rPr>
              <w:t xml:space="preserve"> </w:t>
            </w:r>
          </w:p>
          <w:p w14:paraId="0DFD5052" w14:textId="77777777" w:rsidR="001C2D2E" w:rsidRPr="008A0071" w:rsidRDefault="001C2D2E" w:rsidP="001C2D2E">
            <w:pPr>
              <w:rPr>
                <w:rFonts w:eastAsia="Times New Roman" w:cstheme="minorHAnsi"/>
                <w:i/>
                <w:color w:val="333333"/>
                <w:sz w:val="20"/>
                <w:szCs w:val="24"/>
              </w:rPr>
            </w:pPr>
            <w:r w:rsidRPr="008A0071">
              <w:rPr>
                <w:rFonts w:eastAsia="Times New Roman" w:cstheme="minorHAnsi"/>
                <w:i/>
                <w:color w:val="333333"/>
                <w:sz w:val="20"/>
                <w:szCs w:val="24"/>
              </w:rPr>
              <w:t>This website offers teaching practices, ideas for individualizing, videos, and more in eight areas: attending and understanding, communicating and speaking, vocabulary, emergent literacy, phonological awareness, print and alphabet knowledge, comprehension and text structure, and writing. Specific strategies are offered for infants/toddlers and for preschoolers under each heading.</w:t>
            </w:r>
          </w:p>
          <w:p w14:paraId="780F73D8" w14:textId="77777777" w:rsidR="008E0356" w:rsidRPr="00757B9B" w:rsidRDefault="008E0356" w:rsidP="008E0356">
            <w:pPr>
              <w:rPr>
                <w:rFonts w:cs="Arial"/>
                <w:b/>
                <w:color w:val="0000FF" w:themeColor="hyperlink"/>
              </w:rPr>
            </w:pPr>
            <w:r w:rsidRPr="00757B9B">
              <w:rPr>
                <w:b/>
              </w:rPr>
              <w:t>Making a Difference: A Framework for Supporting First and Second Language Development in Preschool Children of Migrant Farm Workers</w:t>
            </w:r>
            <w:r w:rsidRPr="00757B9B">
              <w:rPr>
                <w:rFonts w:cs="Arial"/>
              </w:rPr>
              <w:t xml:space="preserve">  </w:t>
            </w:r>
            <w:hyperlink r:id="rId99" w:history="1">
              <w:r w:rsidRPr="00757B9B">
                <w:rPr>
                  <w:rFonts w:cs="Arial"/>
                  <w:b/>
                  <w:color w:val="0000FF" w:themeColor="hyperlink"/>
                  <w:sz w:val="20"/>
                </w:rPr>
                <w:t>http://www.eric.ed.gov/PDFS/ED500795.pdf</w:t>
              </w:r>
            </w:hyperlink>
            <w:r>
              <w:rPr>
                <w:rFonts w:cs="Arial"/>
                <w:b/>
                <w:color w:val="0000FF" w:themeColor="hyperlink"/>
                <w:sz w:val="20"/>
              </w:rPr>
              <w:t xml:space="preserve"> </w:t>
            </w:r>
            <w:r w:rsidRPr="0043568F">
              <w:rPr>
                <w:rFonts w:eastAsia="Times New Roman" w:cs="Tahoma"/>
                <w:b/>
                <w:bCs/>
                <w:color w:val="FF0000"/>
                <w:szCs w:val="24"/>
              </w:rPr>
              <w:t>(3-5)</w:t>
            </w:r>
          </w:p>
          <w:p w14:paraId="780F73D9" w14:textId="77777777" w:rsidR="008E0356" w:rsidRPr="00A10E04" w:rsidRDefault="008E0356" w:rsidP="008E0356">
            <w:pPr>
              <w:rPr>
                <w:rFonts w:cs="Arial"/>
                <w:i/>
                <w:sz w:val="20"/>
                <w:szCs w:val="18"/>
              </w:rPr>
            </w:pPr>
            <w:r w:rsidRPr="00A10E04">
              <w:rPr>
                <w:rFonts w:cs="Arial"/>
                <w:i/>
                <w:sz w:val="20"/>
                <w:szCs w:val="18"/>
              </w:rPr>
              <w:t>With four composite questions to guide the paper, current research and findings are used to address some questions and concerns regarding early second language acquisition.</w:t>
            </w:r>
          </w:p>
          <w:p w14:paraId="780F73DA" w14:textId="77777777" w:rsidR="008E0356" w:rsidRPr="00757B9B" w:rsidRDefault="008E0356" w:rsidP="008E0356">
            <w:pPr>
              <w:rPr>
                <w:b/>
                <w:sz w:val="8"/>
                <w:szCs w:val="8"/>
              </w:rPr>
            </w:pPr>
          </w:p>
          <w:p w14:paraId="780F73DB" w14:textId="77777777" w:rsidR="008E0356" w:rsidRPr="00757B9B" w:rsidRDefault="008E0356" w:rsidP="008E0356">
            <w:pPr>
              <w:rPr>
                <w:b/>
              </w:rPr>
            </w:pPr>
            <w:r w:rsidRPr="00757B9B">
              <w:rPr>
                <w:b/>
              </w:rPr>
              <w:t>More Than Baby Talk: 10 Ways to Promote the Language and Communication Skills of Infants and Toddlers</w:t>
            </w:r>
          </w:p>
          <w:p w14:paraId="780F73DC" w14:textId="77777777" w:rsidR="008E0356" w:rsidRPr="0043568F" w:rsidRDefault="00286DAE" w:rsidP="008E0356">
            <w:pPr>
              <w:rPr>
                <w:b/>
                <w:i/>
                <w:sz w:val="20"/>
              </w:rPr>
            </w:pPr>
            <w:hyperlink r:id="rId100" w:history="1">
              <w:r w:rsidR="008E0356" w:rsidRPr="0043568F">
                <w:rPr>
                  <w:b/>
                  <w:color w:val="0000FF" w:themeColor="hyperlink"/>
                  <w:sz w:val="20"/>
                </w:rPr>
                <w:t>http://mtbt.fpg.unc.edu/sites/mtbt.fpg.unc.edu/files/imce/documents/BabyTalk_WEB.pdf</w:t>
              </w:r>
            </w:hyperlink>
            <w:r w:rsidR="008E0356">
              <w:rPr>
                <w:b/>
                <w:color w:val="0000FF" w:themeColor="hyperlink"/>
                <w:sz w:val="20"/>
              </w:rPr>
              <w:t xml:space="preserve"> </w:t>
            </w:r>
            <w:r w:rsidR="008E0356" w:rsidRPr="00563430">
              <w:rPr>
                <w:rFonts w:eastAsia="Times New Roman" w:cs="Tahoma"/>
                <w:b/>
                <w:bCs/>
                <w:color w:val="FF0000"/>
                <w:szCs w:val="24"/>
              </w:rPr>
              <w:t>(0-</w:t>
            </w:r>
            <w:r w:rsidR="008E0356">
              <w:rPr>
                <w:rFonts w:eastAsia="Times New Roman" w:cs="Tahoma"/>
                <w:b/>
                <w:bCs/>
                <w:color w:val="FF0000"/>
                <w:szCs w:val="24"/>
              </w:rPr>
              <w:t>3</w:t>
            </w:r>
            <w:r w:rsidR="008E0356" w:rsidRPr="00563430">
              <w:rPr>
                <w:rFonts w:eastAsia="Times New Roman" w:cs="Tahoma"/>
                <w:b/>
                <w:bCs/>
                <w:color w:val="FF0000"/>
                <w:szCs w:val="24"/>
              </w:rPr>
              <w:t>)</w:t>
            </w:r>
          </w:p>
          <w:p w14:paraId="780F73DD" w14:textId="77777777" w:rsidR="008E0356" w:rsidRDefault="008E0356" w:rsidP="008E0356">
            <w:pPr>
              <w:rPr>
                <w:rFonts w:cs="Arial"/>
                <w:i/>
                <w:sz w:val="20"/>
              </w:rPr>
            </w:pPr>
            <w:r w:rsidRPr="00A10E04">
              <w:rPr>
                <w:rFonts w:cs="Arial"/>
                <w:i/>
                <w:sz w:val="20"/>
              </w:rPr>
              <w:t>This resource offers ten practices that early childhood educators can engage in to promote language development and communication skills in infants and toddlers</w:t>
            </w:r>
            <w:r>
              <w:rPr>
                <w:rFonts w:cs="Arial"/>
                <w:i/>
                <w:sz w:val="20"/>
              </w:rPr>
              <w:t xml:space="preserve">, along with a </w:t>
            </w:r>
            <w:r w:rsidRPr="00A10E04">
              <w:rPr>
                <w:rFonts w:cs="Arial"/>
                <w:i/>
                <w:sz w:val="20"/>
              </w:rPr>
              <w:t>list of related resources is also av</w:t>
            </w:r>
            <w:r>
              <w:rPr>
                <w:rFonts w:cs="Arial"/>
                <w:i/>
                <w:sz w:val="20"/>
              </w:rPr>
              <w:t>ailable.</w:t>
            </w:r>
          </w:p>
          <w:p w14:paraId="780F73DE" w14:textId="77777777" w:rsidR="008E0356" w:rsidRPr="0024242B" w:rsidRDefault="008E0356" w:rsidP="008E0356">
            <w:pPr>
              <w:rPr>
                <w:rFonts w:cs="Arial"/>
                <w:i/>
                <w:sz w:val="8"/>
              </w:rPr>
            </w:pPr>
          </w:p>
          <w:p w14:paraId="780F73DF" w14:textId="77777777" w:rsidR="008E0356" w:rsidRDefault="008E0356" w:rsidP="008E0356">
            <w:pPr>
              <w:rPr>
                <w:rFonts w:eastAsia="Times New Roman" w:cs="Tahoma"/>
                <w:b/>
                <w:color w:val="FF0000"/>
                <w:szCs w:val="24"/>
              </w:rPr>
            </w:pPr>
            <w:r w:rsidRPr="0089589D">
              <w:rPr>
                <w:rFonts w:asciiTheme="minorHAnsi" w:hAnsiTheme="minorHAnsi" w:cs="Arial"/>
                <w:b/>
                <w:bCs/>
                <w:color w:val="003663"/>
                <w:szCs w:val="18"/>
              </w:rPr>
              <w:t>National Center on Cultural and Linguistic Responsiveness</w:t>
            </w:r>
            <w:r w:rsidRPr="0089589D">
              <w:rPr>
                <w:rFonts w:asciiTheme="minorHAnsi" w:hAnsiTheme="minorHAnsi"/>
              </w:rPr>
              <w:t xml:space="preserve"> </w:t>
            </w:r>
            <w:r w:rsidRPr="00A10E04">
              <w:rPr>
                <w:rFonts w:eastAsia="Times New Roman" w:cs="Tahoma"/>
                <w:b/>
                <w:color w:val="FF0000"/>
                <w:szCs w:val="24"/>
              </w:rPr>
              <w:t>(0-5)</w:t>
            </w:r>
          </w:p>
          <w:p w14:paraId="780F73E0" w14:textId="77777777" w:rsidR="008E0356" w:rsidRDefault="00286DAE" w:rsidP="008E0356">
            <w:pPr>
              <w:rPr>
                <w:rFonts w:asciiTheme="minorHAnsi" w:hAnsiTheme="minorHAnsi" w:cs="Arial"/>
                <w:bCs/>
                <w:color w:val="003663"/>
                <w:sz w:val="20"/>
                <w:szCs w:val="20"/>
                <w:highlight w:val="yellow"/>
              </w:rPr>
            </w:pPr>
            <w:hyperlink r:id="rId101" w:history="1">
              <w:r w:rsidR="008E0356" w:rsidRPr="00536269">
                <w:rPr>
                  <w:rStyle w:val="Hyperlink"/>
                  <w:rFonts w:eastAsia="Times New Roman" w:cs="Tahoma"/>
                  <w:b/>
                  <w:szCs w:val="24"/>
                  <w:highlight w:val="yellow"/>
                  <w:u w:val="none"/>
                </w:rPr>
                <w:t>https://eclkc.ohs.acf.hhs.gov/culture-language</w:t>
              </w:r>
            </w:hyperlink>
            <w:r w:rsidR="008E0356">
              <w:rPr>
                <w:rFonts w:asciiTheme="minorHAnsi" w:hAnsiTheme="minorHAnsi" w:cs="Arial"/>
                <w:b/>
                <w:bCs/>
                <w:color w:val="003663"/>
                <w:sz w:val="20"/>
                <w:szCs w:val="20"/>
                <w:highlight w:val="yellow"/>
              </w:rPr>
              <w:t xml:space="preserve"> </w:t>
            </w:r>
            <w:r w:rsidR="008E0356" w:rsidRPr="009F4541">
              <w:rPr>
                <w:rFonts w:asciiTheme="minorHAnsi" w:hAnsiTheme="minorHAnsi" w:cs="Arial"/>
                <w:b/>
                <w:bCs/>
                <w:color w:val="003663"/>
                <w:sz w:val="20"/>
                <w:szCs w:val="20"/>
                <w:highlight w:val="yellow"/>
              </w:rPr>
              <w:t xml:space="preserve"> </w:t>
            </w:r>
            <w:r w:rsidR="008E0356" w:rsidRPr="009F4541">
              <w:rPr>
                <w:rFonts w:asciiTheme="minorHAnsi" w:hAnsiTheme="minorHAnsi" w:cs="Arial"/>
                <w:bCs/>
                <w:color w:val="003663"/>
                <w:sz w:val="20"/>
                <w:szCs w:val="20"/>
                <w:highlight w:val="yellow"/>
              </w:rPr>
              <w:t>(English)</w:t>
            </w:r>
            <w:r w:rsidR="008E0356">
              <w:rPr>
                <w:rFonts w:asciiTheme="minorHAnsi" w:hAnsiTheme="minorHAnsi" w:cs="Arial"/>
                <w:bCs/>
                <w:color w:val="003663"/>
                <w:sz w:val="20"/>
                <w:szCs w:val="20"/>
                <w:highlight w:val="yellow"/>
              </w:rPr>
              <w:t xml:space="preserve">  </w:t>
            </w:r>
          </w:p>
          <w:p w14:paraId="780F73E1" w14:textId="77777777" w:rsidR="008E0356" w:rsidRDefault="00286DAE" w:rsidP="008E0356">
            <w:pPr>
              <w:rPr>
                <w:rFonts w:asciiTheme="minorHAnsi" w:hAnsiTheme="minorHAnsi" w:cs="Arial"/>
                <w:color w:val="333333"/>
                <w:sz w:val="20"/>
                <w:szCs w:val="20"/>
              </w:rPr>
            </w:pPr>
            <w:hyperlink r:id="rId102" w:history="1">
              <w:r w:rsidR="008E0356" w:rsidRPr="00CD2D5F">
                <w:rPr>
                  <w:rStyle w:val="Hyperlink"/>
                  <w:rFonts w:cs="Arial"/>
                  <w:b/>
                  <w:sz w:val="20"/>
                  <w:szCs w:val="20"/>
                  <w:highlight w:val="yellow"/>
                  <w:u w:val="none"/>
                </w:rPr>
                <w:t>https://eclkc.ohs.acf.hhs.gov/es</w:t>
              </w:r>
            </w:hyperlink>
            <w:r w:rsidR="008E0356" w:rsidRPr="00CD2D5F">
              <w:rPr>
                <w:rFonts w:cs="Arial"/>
                <w:b/>
                <w:bCs/>
                <w:color w:val="003663"/>
                <w:sz w:val="20"/>
                <w:szCs w:val="20"/>
                <w:highlight w:val="yellow"/>
              </w:rPr>
              <w:t xml:space="preserve"> </w:t>
            </w:r>
            <w:r w:rsidR="008E0356" w:rsidRPr="00CD2D5F">
              <w:rPr>
                <w:rFonts w:asciiTheme="minorHAnsi" w:hAnsiTheme="minorHAnsi" w:cs="Arial"/>
                <w:color w:val="333333"/>
                <w:sz w:val="20"/>
                <w:szCs w:val="20"/>
                <w:highlight w:val="yellow"/>
              </w:rPr>
              <w:t>(Spanish)</w:t>
            </w:r>
          </w:p>
          <w:p w14:paraId="780F73E2" w14:textId="77777777" w:rsidR="008E0356" w:rsidRPr="007C3BE5" w:rsidRDefault="008E0356" w:rsidP="008E0356">
            <w:pPr>
              <w:rPr>
                <w:rFonts w:asciiTheme="minorHAnsi" w:eastAsia="Times New Roman" w:hAnsiTheme="minorHAnsi"/>
                <w:bCs/>
                <w:kern w:val="36"/>
              </w:rPr>
            </w:pPr>
            <w:r w:rsidRPr="002D748C">
              <w:rPr>
                <w:rFonts w:asciiTheme="minorHAnsi" w:hAnsiTheme="minorHAnsi" w:cs="Arial"/>
                <w:i/>
                <w:color w:val="333333"/>
                <w:sz w:val="20"/>
                <w:szCs w:val="20"/>
              </w:rPr>
              <w:t>This website free, downloadable resources, in English and Spanish, many of which relate directly to supporting young DLLs and their families. Go to the website to access handouts, webinars, videos, checklists, guiding principles, and more.</w:t>
            </w:r>
            <w:r>
              <w:rPr>
                <w:rFonts w:asciiTheme="minorHAnsi" w:eastAsia="Times New Roman" w:hAnsiTheme="minorHAnsi"/>
                <w:bCs/>
                <w:kern w:val="36"/>
              </w:rPr>
              <w:tab/>
            </w:r>
            <w:r w:rsidRPr="009F27A8">
              <w:rPr>
                <w:rFonts w:asciiTheme="minorHAnsi" w:eastAsia="Times New Roman" w:hAnsiTheme="minorHAnsi"/>
                <w:sz w:val="20"/>
                <w:szCs w:val="24"/>
              </w:rPr>
              <w:t xml:space="preserve"> </w:t>
            </w:r>
          </w:p>
          <w:p w14:paraId="780F73E3" w14:textId="77777777" w:rsidR="008E0356" w:rsidRPr="008E0356" w:rsidRDefault="008E0356" w:rsidP="008E0356">
            <w:pPr>
              <w:rPr>
                <w:b/>
                <w:sz w:val="8"/>
                <w:szCs w:val="8"/>
              </w:rPr>
            </w:pPr>
          </w:p>
          <w:p w14:paraId="780F73E4" w14:textId="77777777" w:rsidR="008E0356" w:rsidRPr="00757B9B" w:rsidRDefault="008E0356" w:rsidP="008E0356">
            <w:pPr>
              <w:rPr>
                <w:rFonts w:cs="Arial"/>
                <w:b/>
                <w:color w:val="0000FF" w:themeColor="hyperlink"/>
              </w:rPr>
            </w:pPr>
            <w:r w:rsidRPr="00757B9B">
              <w:rPr>
                <w:b/>
              </w:rPr>
              <w:t>Making a Difference: A Framework for Supporting First and Second Language Development in Preschool Children of Migrant Farm Workers</w:t>
            </w:r>
            <w:r w:rsidRPr="00757B9B">
              <w:rPr>
                <w:rFonts w:cs="Arial"/>
              </w:rPr>
              <w:t xml:space="preserve">  </w:t>
            </w:r>
            <w:hyperlink r:id="rId103" w:history="1">
              <w:r w:rsidRPr="00757B9B">
                <w:rPr>
                  <w:rFonts w:cs="Arial"/>
                  <w:b/>
                  <w:color w:val="0000FF" w:themeColor="hyperlink"/>
                  <w:sz w:val="20"/>
                </w:rPr>
                <w:t>http://www.eric.ed.gov/PDFS/ED500795.pdf</w:t>
              </w:r>
            </w:hyperlink>
            <w:r>
              <w:rPr>
                <w:rFonts w:cs="Arial"/>
                <w:b/>
                <w:color w:val="0000FF" w:themeColor="hyperlink"/>
                <w:sz w:val="20"/>
              </w:rPr>
              <w:t xml:space="preserve"> </w:t>
            </w:r>
            <w:r w:rsidRPr="0043568F">
              <w:rPr>
                <w:rFonts w:eastAsia="Times New Roman" w:cs="Tahoma"/>
                <w:b/>
                <w:bCs/>
                <w:color w:val="FF0000"/>
                <w:szCs w:val="24"/>
              </w:rPr>
              <w:t>(3-5)</w:t>
            </w:r>
          </w:p>
          <w:p w14:paraId="780F73E5" w14:textId="77777777" w:rsidR="008E0356" w:rsidRPr="00A10E04" w:rsidRDefault="008E0356" w:rsidP="008E0356">
            <w:pPr>
              <w:rPr>
                <w:rFonts w:cs="Arial"/>
                <w:i/>
                <w:sz w:val="20"/>
                <w:szCs w:val="18"/>
              </w:rPr>
            </w:pPr>
            <w:r w:rsidRPr="00A10E04">
              <w:rPr>
                <w:rFonts w:cs="Arial"/>
                <w:i/>
                <w:sz w:val="20"/>
                <w:szCs w:val="18"/>
              </w:rPr>
              <w:t>With four composite questions to guide the paper, current research and findings are used to address some questions and concerns regarding early second language acquisition.</w:t>
            </w:r>
          </w:p>
          <w:p w14:paraId="780F73E6" w14:textId="77777777" w:rsidR="008E0356" w:rsidRPr="00757B9B" w:rsidRDefault="008E0356" w:rsidP="008E0356">
            <w:pPr>
              <w:rPr>
                <w:b/>
                <w:sz w:val="8"/>
                <w:szCs w:val="8"/>
              </w:rPr>
            </w:pPr>
          </w:p>
          <w:p w14:paraId="780F73E7" w14:textId="77777777" w:rsidR="008E0356" w:rsidRPr="00757B9B" w:rsidRDefault="008E0356" w:rsidP="008E0356">
            <w:pPr>
              <w:rPr>
                <w:b/>
              </w:rPr>
            </w:pPr>
            <w:r w:rsidRPr="00757B9B">
              <w:rPr>
                <w:b/>
              </w:rPr>
              <w:t>More Than Baby Talk: 10 Ways to Promote the Language and Communication Skills of Infants and Toddlers</w:t>
            </w:r>
          </w:p>
          <w:p w14:paraId="780F73E8" w14:textId="77777777" w:rsidR="008E0356" w:rsidRPr="0043568F" w:rsidRDefault="00286DAE" w:rsidP="008E0356">
            <w:pPr>
              <w:rPr>
                <w:b/>
                <w:i/>
                <w:sz w:val="20"/>
              </w:rPr>
            </w:pPr>
            <w:hyperlink r:id="rId104" w:history="1">
              <w:r w:rsidR="008E0356" w:rsidRPr="0043568F">
                <w:rPr>
                  <w:b/>
                  <w:color w:val="0000FF" w:themeColor="hyperlink"/>
                  <w:sz w:val="20"/>
                </w:rPr>
                <w:t>http://mtbt.fpg.unc.edu/sites/mtbt.fpg.unc.edu/files/imce/documents/BabyTalk_WEB.pdf</w:t>
              </w:r>
            </w:hyperlink>
            <w:r w:rsidR="008E0356">
              <w:rPr>
                <w:b/>
                <w:color w:val="0000FF" w:themeColor="hyperlink"/>
                <w:sz w:val="20"/>
              </w:rPr>
              <w:t xml:space="preserve"> </w:t>
            </w:r>
            <w:r w:rsidR="008E0356" w:rsidRPr="00563430">
              <w:rPr>
                <w:rFonts w:eastAsia="Times New Roman" w:cs="Tahoma"/>
                <w:b/>
                <w:bCs/>
                <w:color w:val="FF0000"/>
                <w:szCs w:val="24"/>
              </w:rPr>
              <w:t>(0-</w:t>
            </w:r>
            <w:r w:rsidR="008E0356">
              <w:rPr>
                <w:rFonts w:eastAsia="Times New Roman" w:cs="Tahoma"/>
                <w:b/>
                <w:bCs/>
                <w:color w:val="FF0000"/>
                <w:szCs w:val="24"/>
              </w:rPr>
              <w:t>3</w:t>
            </w:r>
            <w:r w:rsidR="008E0356" w:rsidRPr="00563430">
              <w:rPr>
                <w:rFonts w:eastAsia="Times New Roman" w:cs="Tahoma"/>
                <w:b/>
                <w:bCs/>
                <w:color w:val="FF0000"/>
                <w:szCs w:val="24"/>
              </w:rPr>
              <w:t>)</w:t>
            </w:r>
          </w:p>
          <w:p w14:paraId="780F73E9" w14:textId="77777777" w:rsidR="008E0356" w:rsidRDefault="008E0356" w:rsidP="008E0356">
            <w:pPr>
              <w:rPr>
                <w:rFonts w:cs="Arial"/>
                <w:i/>
                <w:sz w:val="20"/>
              </w:rPr>
            </w:pPr>
            <w:r w:rsidRPr="00A10E04">
              <w:rPr>
                <w:rFonts w:cs="Arial"/>
                <w:i/>
                <w:sz w:val="20"/>
              </w:rPr>
              <w:t>This resource offers ten practices that early childhood educators can engage in to promote language development and communication skills in infants and toddlers</w:t>
            </w:r>
            <w:r>
              <w:rPr>
                <w:rFonts w:cs="Arial"/>
                <w:i/>
                <w:sz w:val="20"/>
              </w:rPr>
              <w:t xml:space="preserve">, along with a </w:t>
            </w:r>
            <w:r w:rsidRPr="00A10E04">
              <w:rPr>
                <w:rFonts w:cs="Arial"/>
                <w:i/>
                <w:sz w:val="20"/>
              </w:rPr>
              <w:t>list of related resources is also av</w:t>
            </w:r>
            <w:r>
              <w:rPr>
                <w:rFonts w:cs="Arial"/>
                <w:i/>
                <w:sz w:val="20"/>
              </w:rPr>
              <w:t>ailable.</w:t>
            </w:r>
          </w:p>
          <w:p w14:paraId="780F73EA" w14:textId="77777777" w:rsidR="008E0356" w:rsidRPr="0024242B" w:rsidRDefault="008E0356" w:rsidP="008E0356">
            <w:pPr>
              <w:rPr>
                <w:rFonts w:cs="Arial"/>
                <w:i/>
                <w:sz w:val="8"/>
              </w:rPr>
            </w:pPr>
          </w:p>
          <w:p w14:paraId="780F73EB" w14:textId="77777777" w:rsidR="008E0356" w:rsidRDefault="008E0356" w:rsidP="008E0356">
            <w:pPr>
              <w:rPr>
                <w:rFonts w:eastAsia="Times New Roman" w:cs="Tahoma"/>
                <w:b/>
                <w:color w:val="FF0000"/>
                <w:szCs w:val="24"/>
              </w:rPr>
            </w:pPr>
            <w:r w:rsidRPr="0089589D">
              <w:rPr>
                <w:rFonts w:asciiTheme="minorHAnsi" w:hAnsiTheme="minorHAnsi" w:cs="Arial"/>
                <w:b/>
                <w:bCs/>
                <w:color w:val="003663"/>
                <w:szCs w:val="18"/>
              </w:rPr>
              <w:t>National Center on Cultural and Linguistic Responsiveness</w:t>
            </w:r>
            <w:r w:rsidRPr="0089589D">
              <w:rPr>
                <w:rFonts w:asciiTheme="minorHAnsi" w:hAnsiTheme="minorHAnsi"/>
              </w:rPr>
              <w:t xml:space="preserve"> </w:t>
            </w:r>
            <w:r w:rsidRPr="00A10E04">
              <w:rPr>
                <w:rFonts w:eastAsia="Times New Roman" w:cs="Tahoma"/>
                <w:b/>
                <w:color w:val="FF0000"/>
                <w:szCs w:val="24"/>
              </w:rPr>
              <w:t>(0-5)</w:t>
            </w:r>
          </w:p>
          <w:p w14:paraId="780F73EC" w14:textId="77777777" w:rsidR="008E0356" w:rsidRDefault="00286DAE" w:rsidP="008E0356">
            <w:pPr>
              <w:rPr>
                <w:rFonts w:asciiTheme="minorHAnsi" w:hAnsiTheme="minorHAnsi" w:cs="Arial"/>
                <w:bCs/>
                <w:color w:val="003663"/>
                <w:sz w:val="20"/>
                <w:szCs w:val="20"/>
                <w:highlight w:val="yellow"/>
              </w:rPr>
            </w:pPr>
            <w:hyperlink r:id="rId105" w:history="1">
              <w:r w:rsidR="008E0356" w:rsidRPr="00536269">
                <w:rPr>
                  <w:rStyle w:val="Hyperlink"/>
                  <w:rFonts w:eastAsia="Times New Roman" w:cs="Tahoma"/>
                  <w:b/>
                  <w:szCs w:val="24"/>
                  <w:highlight w:val="yellow"/>
                  <w:u w:val="none"/>
                </w:rPr>
                <w:t>https://eclkc.ohs.acf.hhs.gov/culture-language</w:t>
              </w:r>
            </w:hyperlink>
            <w:r w:rsidR="008E0356">
              <w:rPr>
                <w:rFonts w:asciiTheme="minorHAnsi" w:hAnsiTheme="minorHAnsi" w:cs="Arial"/>
                <w:b/>
                <w:bCs/>
                <w:color w:val="003663"/>
                <w:sz w:val="20"/>
                <w:szCs w:val="20"/>
                <w:highlight w:val="yellow"/>
              </w:rPr>
              <w:t xml:space="preserve"> </w:t>
            </w:r>
            <w:r w:rsidR="008E0356" w:rsidRPr="009F4541">
              <w:rPr>
                <w:rFonts w:asciiTheme="minorHAnsi" w:hAnsiTheme="minorHAnsi" w:cs="Arial"/>
                <w:b/>
                <w:bCs/>
                <w:color w:val="003663"/>
                <w:sz w:val="20"/>
                <w:szCs w:val="20"/>
                <w:highlight w:val="yellow"/>
              </w:rPr>
              <w:t xml:space="preserve"> </w:t>
            </w:r>
            <w:r w:rsidR="008E0356" w:rsidRPr="009F4541">
              <w:rPr>
                <w:rFonts w:asciiTheme="minorHAnsi" w:hAnsiTheme="minorHAnsi" w:cs="Arial"/>
                <w:bCs/>
                <w:color w:val="003663"/>
                <w:sz w:val="20"/>
                <w:szCs w:val="20"/>
                <w:highlight w:val="yellow"/>
              </w:rPr>
              <w:t>(English)</w:t>
            </w:r>
            <w:r w:rsidR="008E0356">
              <w:rPr>
                <w:rFonts w:asciiTheme="minorHAnsi" w:hAnsiTheme="minorHAnsi" w:cs="Arial"/>
                <w:bCs/>
                <w:color w:val="003663"/>
                <w:sz w:val="20"/>
                <w:szCs w:val="20"/>
                <w:highlight w:val="yellow"/>
              </w:rPr>
              <w:t xml:space="preserve">  </w:t>
            </w:r>
          </w:p>
          <w:p w14:paraId="780F73ED" w14:textId="77777777" w:rsidR="008E0356" w:rsidRDefault="00286DAE" w:rsidP="008E0356">
            <w:pPr>
              <w:rPr>
                <w:rFonts w:asciiTheme="minorHAnsi" w:hAnsiTheme="minorHAnsi" w:cs="Arial"/>
                <w:color w:val="333333"/>
                <w:sz w:val="20"/>
                <w:szCs w:val="20"/>
              </w:rPr>
            </w:pPr>
            <w:hyperlink r:id="rId106" w:history="1">
              <w:r w:rsidR="008E0356" w:rsidRPr="00CD2D5F">
                <w:rPr>
                  <w:rStyle w:val="Hyperlink"/>
                  <w:rFonts w:cs="Arial"/>
                  <w:b/>
                  <w:sz w:val="20"/>
                  <w:szCs w:val="20"/>
                  <w:highlight w:val="yellow"/>
                  <w:u w:val="none"/>
                </w:rPr>
                <w:t>https://eclkc.ohs.acf.hhs.gov/es</w:t>
              </w:r>
            </w:hyperlink>
            <w:r w:rsidR="008E0356" w:rsidRPr="00CD2D5F">
              <w:rPr>
                <w:rFonts w:cs="Arial"/>
                <w:b/>
                <w:bCs/>
                <w:color w:val="003663"/>
                <w:sz w:val="20"/>
                <w:szCs w:val="20"/>
                <w:highlight w:val="yellow"/>
              </w:rPr>
              <w:t xml:space="preserve"> </w:t>
            </w:r>
            <w:r w:rsidR="008E0356" w:rsidRPr="00CD2D5F">
              <w:rPr>
                <w:rFonts w:asciiTheme="minorHAnsi" w:hAnsiTheme="minorHAnsi" w:cs="Arial"/>
                <w:color w:val="333333"/>
                <w:sz w:val="20"/>
                <w:szCs w:val="20"/>
                <w:highlight w:val="yellow"/>
              </w:rPr>
              <w:t>(Spanish)</w:t>
            </w:r>
          </w:p>
          <w:p w14:paraId="780F73EE" w14:textId="77777777" w:rsidR="008E0356" w:rsidRPr="007C3BE5" w:rsidRDefault="008E0356" w:rsidP="008E0356">
            <w:pPr>
              <w:rPr>
                <w:rFonts w:asciiTheme="minorHAnsi" w:eastAsia="Times New Roman" w:hAnsiTheme="minorHAnsi"/>
                <w:bCs/>
                <w:kern w:val="36"/>
              </w:rPr>
            </w:pPr>
            <w:r w:rsidRPr="002D748C">
              <w:rPr>
                <w:rFonts w:asciiTheme="minorHAnsi" w:hAnsiTheme="minorHAnsi" w:cs="Arial"/>
                <w:i/>
                <w:color w:val="333333"/>
                <w:sz w:val="20"/>
                <w:szCs w:val="20"/>
              </w:rPr>
              <w:t>This website free, downloadable resources, in English and Spanish, many of which relate directly to supporting young DLLs and their families. Go to the website to access handouts, webinars, videos, checklists, guiding principles, and more.</w:t>
            </w:r>
            <w:r>
              <w:rPr>
                <w:rFonts w:asciiTheme="minorHAnsi" w:eastAsia="Times New Roman" w:hAnsiTheme="minorHAnsi"/>
                <w:bCs/>
                <w:kern w:val="36"/>
              </w:rPr>
              <w:tab/>
            </w:r>
            <w:r w:rsidRPr="009F27A8">
              <w:rPr>
                <w:rFonts w:asciiTheme="minorHAnsi" w:eastAsia="Times New Roman" w:hAnsiTheme="minorHAnsi"/>
                <w:sz w:val="20"/>
                <w:szCs w:val="24"/>
              </w:rPr>
              <w:t xml:space="preserve"> </w:t>
            </w:r>
          </w:p>
          <w:p w14:paraId="780F73EF" w14:textId="77777777" w:rsidR="00F904BE" w:rsidRPr="00F904BE" w:rsidRDefault="00F904BE" w:rsidP="00205CA6">
            <w:pPr>
              <w:rPr>
                <w:rFonts w:cs="Avenir-Light"/>
                <w:b/>
                <w:sz w:val="8"/>
                <w:szCs w:val="8"/>
              </w:rPr>
            </w:pPr>
          </w:p>
          <w:p w14:paraId="780F73F0" w14:textId="77777777" w:rsidR="00A10E04" w:rsidRPr="00A10E04" w:rsidRDefault="00A10E04" w:rsidP="00205CA6">
            <w:pPr>
              <w:rPr>
                <w:rFonts w:cs="Avenir-Light"/>
                <w:b/>
                <w:sz w:val="8"/>
                <w:szCs w:val="8"/>
              </w:rPr>
            </w:pPr>
          </w:p>
          <w:p w14:paraId="780F73F2" w14:textId="2EAA4587" w:rsidR="0089589D" w:rsidRPr="0042042F" w:rsidRDefault="00A10E04" w:rsidP="001F1F98">
            <w:pPr>
              <w:rPr>
                <w:rStyle w:val="Hyperlink"/>
                <w:rFonts w:asciiTheme="minorHAnsi" w:eastAsia="Times New Roman" w:hAnsiTheme="minorHAnsi" w:cs="Arial"/>
                <w:b/>
                <w:sz w:val="20"/>
                <w:szCs w:val="30"/>
                <w:u w:val="none"/>
              </w:rPr>
            </w:pPr>
            <w:r>
              <w:rPr>
                <w:b/>
              </w:rPr>
              <w:t>N</w:t>
            </w:r>
            <w:r w:rsidRPr="0042042F">
              <w:rPr>
                <w:rFonts w:asciiTheme="minorHAnsi" w:hAnsiTheme="minorHAnsi"/>
                <w:b/>
              </w:rPr>
              <w:t>ational Clearinghouse for English Language Acquisition</w:t>
            </w:r>
            <w:r w:rsidRPr="0042042F">
              <w:rPr>
                <w:rFonts w:asciiTheme="minorHAnsi" w:hAnsiTheme="minorHAnsi"/>
              </w:rPr>
              <w:t xml:space="preserve"> </w:t>
            </w:r>
            <w:r w:rsidRPr="001C2D2E">
              <w:rPr>
                <w:rFonts w:asciiTheme="minorHAnsi" w:hAnsiTheme="minorHAnsi"/>
                <w:b/>
              </w:rPr>
              <w:t>(</w:t>
            </w:r>
            <w:proofErr w:type="gramStart"/>
            <w:r w:rsidRPr="001C2D2E">
              <w:rPr>
                <w:rFonts w:asciiTheme="minorHAnsi" w:hAnsiTheme="minorHAnsi"/>
                <w:b/>
              </w:rPr>
              <w:t>NCELA)</w:t>
            </w:r>
            <w:r>
              <w:rPr>
                <w:rStyle w:val="Hyperlink"/>
                <w:rFonts w:asciiTheme="minorHAnsi" w:eastAsia="Times New Roman" w:hAnsiTheme="minorHAnsi" w:cs="Arial"/>
                <w:b/>
                <w:sz w:val="20"/>
                <w:szCs w:val="30"/>
                <w:u w:val="none"/>
              </w:rPr>
              <w:t xml:space="preserve"> </w:t>
            </w:r>
            <w:r w:rsidR="0089589D">
              <w:rPr>
                <w:rStyle w:val="Hyperlink"/>
                <w:rFonts w:asciiTheme="minorHAnsi" w:eastAsia="Times New Roman" w:hAnsiTheme="minorHAnsi" w:cs="Arial"/>
                <w:b/>
                <w:sz w:val="20"/>
                <w:szCs w:val="30"/>
                <w:u w:val="none"/>
              </w:rPr>
              <w:t xml:space="preserve"> </w:t>
            </w:r>
            <w:r w:rsidRPr="007C3BE5">
              <w:rPr>
                <w:rFonts w:eastAsia="Times New Roman" w:cs="Tahoma"/>
                <w:b/>
                <w:color w:val="FF0000"/>
                <w:szCs w:val="24"/>
              </w:rPr>
              <w:t>(</w:t>
            </w:r>
            <w:proofErr w:type="gramEnd"/>
            <w:r w:rsidRPr="007C3BE5">
              <w:rPr>
                <w:rFonts w:eastAsia="Times New Roman" w:cs="Tahoma"/>
                <w:b/>
                <w:color w:val="FF0000"/>
                <w:szCs w:val="24"/>
              </w:rPr>
              <w:t>3-9)</w:t>
            </w:r>
            <w:r w:rsidR="001C2D2E">
              <w:rPr>
                <w:rFonts w:eastAsia="Times New Roman" w:cs="Tahoma"/>
                <w:b/>
                <w:color w:val="FF0000"/>
                <w:szCs w:val="24"/>
              </w:rPr>
              <w:t xml:space="preserve">  </w:t>
            </w:r>
            <w:hyperlink r:id="rId107" w:history="1">
              <w:r w:rsidR="0089589D" w:rsidRPr="0089589D">
                <w:rPr>
                  <w:rStyle w:val="Hyperlink"/>
                  <w:rFonts w:asciiTheme="minorHAnsi" w:eastAsia="Times New Roman" w:hAnsiTheme="minorHAnsi" w:cs="Arial"/>
                  <w:b/>
                  <w:sz w:val="20"/>
                  <w:szCs w:val="30"/>
                  <w:u w:val="none"/>
                </w:rPr>
                <w:t>http://www.ncela.us/</w:t>
              </w:r>
            </w:hyperlink>
          </w:p>
          <w:p w14:paraId="780F73F3" w14:textId="77777777" w:rsidR="00A10E04" w:rsidRDefault="00A10E04" w:rsidP="001F1F98">
            <w:pPr>
              <w:pStyle w:val="Heading2"/>
              <w:spacing w:before="0"/>
              <w:outlineLvl w:val="1"/>
              <w:rPr>
                <w:rFonts w:asciiTheme="minorHAnsi" w:eastAsia="Times New Roman" w:hAnsiTheme="minorHAnsi" w:cs="Times New Roman"/>
                <w:bCs/>
                <w:i/>
                <w:color w:val="auto"/>
                <w:sz w:val="20"/>
                <w:szCs w:val="20"/>
              </w:rPr>
            </w:pPr>
            <w:r w:rsidRPr="0042042F">
              <w:rPr>
                <w:rFonts w:asciiTheme="minorHAnsi" w:eastAsia="Times New Roman" w:hAnsiTheme="minorHAnsi" w:cs="Times New Roman"/>
                <w:bCs/>
                <w:i/>
                <w:color w:val="auto"/>
                <w:sz w:val="20"/>
                <w:szCs w:val="20"/>
              </w:rPr>
              <w:t xml:space="preserve">NCELA works to </w:t>
            </w:r>
            <w:r w:rsidR="001F1F98">
              <w:rPr>
                <w:rFonts w:asciiTheme="minorHAnsi" w:eastAsia="Times New Roman" w:hAnsiTheme="minorHAnsi" w:cs="Times New Roman"/>
                <w:bCs/>
                <w:i/>
                <w:color w:val="auto"/>
                <w:sz w:val="20"/>
                <w:szCs w:val="20"/>
              </w:rPr>
              <w:t>meet the</w:t>
            </w:r>
            <w:r w:rsidRPr="0042042F">
              <w:rPr>
                <w:rFonts w:asciiTheme="minorHAnsi" w:eastAsia="Times New Roman" w:hAnsiTheme="minorHAnsi" w:cs="Times New Roman"/>
                <w:bCs/>
                <w:i/>
                <w:color w:val="auto"/>
                <w:sz w:val="20"/>
                <w:szCs w:val="20"/>
              </w:rPr>
              <w:t xml:space="preserve"> needs of English learners (ELs) in schools.</w:t>
            </w:r>
            <w:r>
              <w:rPr>
                <w:rFonts w:asciiTheme="minorHAnsi" w:eastAsia="Times New Roman" w:hAnsiTheme="minorHAnsi" w:cs="Times New Roman"/>
                <w:bCs/>
                <w:i/>
                <w:color w:val="auto"/>
                <w:sz w:val="20"/>
                <w:szCs w:val="20"/>
              </w:rPr>
              <w:t xml:space="preserve"> The website offers diverse resources, toolkits, and sources of </w:t>
            </w:r>
            <w:r w:rsidRPr="0042042F">
              <w:rPr>
                <w:rFonts w:asciiTheme="minorHAnsi" w:eastAsia="Times New Roman" w:hAnsiTheme="minorHAnsi" w:cs="Times New Roman"/>
                <w:bCs/>
                <w:i/>
                <w:color w:val="auto"/>
                <w:sz w:val="20"/>
                <w:szCs w:val="20"/>
              </w:rPr>
              <w:t>data on children with home languages other than English.</w:t>
            </w:r>
          </w:p>
          <w:p w14:paraId="780F73F4" w14:textId="77777777" w:rsidR="00A10E04" w:rsidRPr="00A10E04" w:rsidRDefault="00A10E04" w:rsidP="00205CA6">
            <w:pPr>
              <w:rPr>
                <w:rFonts w:cs="Avenir-Light"/>
                <w:b/>
                <w:sz w:val="8"/>
                <w:szCs w:val="8"/>
              </w:rPr>
            </w:pPr>
          </w:p>
          <w:p w14:paraId="780F73F5" w14:textId="77777777" w:rsidR="00205CA6" w:rsidRPr="00757B9B" w:rsidRDefault="00205CA6" w:rsidP="00205CA6">
            <w:pPr>
              <w:rPr>
                <w:b/>
              </w:rPr>
            </w:pPr>
            <w:r w:rsidRPr="00757B9B">
              <w:rPr>
                <w:rFonts w:cs="Avenir-Light"/>
                <w:b/>
              </w:rPr>
              <w:t>Preschool English Learners: Principles and Practices to Promote Language, Literacy, and Learning: A Resource Guide</w:t>
            </w:r>
            <w:r w:rsidRPr="00757B9B">
              <w:t xml:space="preserve"> </w:t>
            </w:r>
            <w:hyperlink r:id="rId108" w:history="1">
              <w:r w:rsidRPr="00A10E04">
                <w:rPr>
                  <w:b/>
                  <w:color w:val="0000FF" w:themeColor="hyperlink"/>
                  <w:sz w:val="20"/>
                </w:rPr>
                <w:t>http://www.cde.ca.gov/sp/cd/re/documents/psenglearnersed2.pdf</w:t>
              </w:r>
            </w:hyperlink>
            <w:r w:rsidR="00A10E04">
              <w:rPr>
                <w:b/>
                <w:color w:val="0000FF" w:themeColor="hyperlink"/>
                <w:sz w:val="20"/>
              </w:rPr>
              <w:t xml:space="preserve"> </w:t>
            </w:r>
            <w:r w:rsidR="00A10E04" w:rsidRPr="00A10E04">
              <w:rPr>
                <w:rFonts w:eastAsia="Times New Roman" w:cs="Tahoma"/>
                <w:b/>
                <w:color w:val="FF0000"/>
                <w:szCs w:val="24"/>
              </w:rPr>
              <w:t>(3-5)</w:t>
            </w:r>
          </w:p>
          <w:p w14:paraId="780F73F6" w14:textId="77777777" w:rsidR="00205CA6" w:rsidRPr="009F27A8" w:rsidRDefault="00205CA6" w:rsidP="00205CA6">
            <w:pPr>
              <w:rPr>
                <w:rFonts w:cs="Arial"/>
                <w:i/>
                <w:sz w:val="20"/>
              </w:rPr>
            </w:pPr>
            <w:r w:rsidRPr="009F27A8">
              <w:rPr>
                <w:rFonts w:cs="Arial"/>
                <w:i/>
                <w:sz w:val="20"/>
              </w:rPr>
              <w:t>This resource guide provides early childhood professionals with the knowledge and tools they seek to educate preschool English learners most effectively.</w:t>
            </w:r>
          </w:p>
          <w:p w14:paraId="780F73F7" w14:textId="77777777" w:rsidR="00563430" w:rsidRPr="00563430" w:rsidRDefault="00563430" w:rsidP="00563430">
            <w:pPr>
              <w:rPr>
                <w:rFonts w:cs="Calibri"/>
                <w:b/>
                <w:sz w:val="8"/>
                <w:szCs w:val="8"/>
              </w:rPr>
            </w:pPr>
          </w:p>
          <w:p w14:paraId="780F73FB" w14:textId="77777777" w:rsidR="007D1007" w:rsidRPr="007D1007" w:rsidRDefault="007D1007" w:rsidP="007D1007">
            <w:pPr>
              <w:rPr>
                <w:rStyle w:val="Strong"/>
                <w:rFonts w:eastAsia="Times New Roman" w:cs="Helvetica"/>
                <w:b w:val="0"/>
                <w:color w:val="292C34"/>
              </w:rPr>
            </w:pPr>
            <w:r w:rsidRPr="007D1007">
              <w:rPr>
                <w:rFonts w:cs="Arial"/>
                <w:b/>
                <w:bCs/>
              </w:rPr>
              <w:t>Tackling the “Vocabulary Gap” Between Rich and Poor Children</w:t>
            </w:r>
            <w:r w:rsidRPr="007D1007">
              <w:rPr>
                <w:rStyle w:val="Strong"/>
                <w:rFonts w:eastAsia="Times New Roman" w:cs="Helvetica"/>
                <w:b w:val="0"/>
                <w:color w:val="292C34"/>
              </w:rPr>
              <w:t xml:space="preserve"> </w:t>
            </w:r>
            <w:r w:rsidRPr="007D1007">
              <w:rPr>
                <w:rStyle w:val="Strong"/>
                <w:rFonts w:eastAsia="Times New Roman" w:cs="Helvetica"/>
                <w:color w:val="FF0000"/>
              </w:rPr>
              <w:t>(0-3)</w:t>
            </w:r>
          </w:p>
          <w:p w14:paraId="780F73FC" w14:textId="77777777" w:rsidR="007D1007" w:rsidRPr="00272D00" w:rsidRDefault="00286DAE" w:rsidP="007D1007">
            <w:pPr>
              <w:rPr>
                <w:rStyle w:val="Strong"/>
                <w:rFonts w:eastAsia="Times New Roman" w:cs="Helvetica"/>
                <w:b w:val="0"/>
                <w:color w:val="292C34"/>
                <w:sz w:val="20"/>
                <w:szCs w:val="27"/>
              </w:rPr>
            </w:pPr>
            <w:hyperlink r:id="rId109" w:history="1">
              <w:r w:rsidR="007D1007" w:rsidRPr="007D1007">
                <w:rPr>
                  <w:rStyle w:val="Hyperlink"/>
                  <w:rFonts w:eastAsia="Times New Roman" w:cs="Helvetica"/>
                  <w:b/>
                  <w:sz w:val="20"/>
                  <w:szCs w:val="20"/>
                  <w:u w:val="none"/>
                </w:rPr>
                <w:t>https://www.psychologytoday.com/blog/the-athletes-way/201402/tackling-the-vocabulary-gap-between-rich-and-poor-children</w:t>
              </w:r>
            </w:hyperlink>
          </w:p>
          <w:p w14:paraId="75E88E74" w14:textId="77777777" w:rsidR="007C3BE5" w:rsidRDefault="007D1007" w:rsidP="00277FAE">
            <w:pPr>
              <w:outlineLvl w:val="0"/>
              <w:rPr>
                <w:i/>
                <w:sz w:val="20"/>
              </w:rPr>
            </w:pPr>
            <w:r w:rsidRPr="007D1007">
              <w:rPr>
                <w:i/>
                <w:sz w:val="20"/>
              </w:rPr>
              <w:t>This blog reveals new research about how early the vocabulary gaps between rich and poor children appear and why.</w:t>
            </w:r>
          </w:p>
          <w:p w14:paraId="2D7F17D5" w14:textId="77777777" w:rsidR="001C2D2E" w:rsidRPr="001C2D2E" w:rsidRDefault="001C2D2E" w:rsidP="00277FAE">
            <w:pPr>
              <w:outlineLvl w:val="0"/>
              <w:rPr>
                <w:i/>
                <w:sz w:val="8"/>
              </w:rPr>
            </w:pPr>
          </w:p>
          <w:p w14:paraId="7FC21A38" w14:textId="77777777" w:rsidR="001C2D2E" w:rsidRDefault="001C2D2E" w:rsidP="001C2D2E">
            <w:pPr>
              <w:outlineLvl w:val="0"/>
              <w:rPr>
                <w:b/>
                <w:color w:val="FF0000"/>
              </w:rPr>
            </w:pPr>
            <w:r>
              <w:rPr>
                <w:b/>
              </w:rPr>
              <w:t xml:space="preserve">Taking Positive Language School-Wide </w:t>
            </w:r>
            <w:r w:rsidRPr="001F1BCD">
              <w:rPr>
                <w:b/>
                <w:color w:val="FF0000"/>
              </w:rPr>
              <w:t>(5-9)</w:t>
            </w:r>
            <w:r>
              <w:rPr>
                <w:b/>
                <w:color w:val="FF0000"/>
              </w:rPr>
              <w:t xml:space="preserve"> </w:t>
            </w:r>
          </w:p>
          <w:p w14:paraId="5474E05C" w14:textId="77777777" w:rsidR="001C2D2E" w:rsidRPr="001F1BCD" w:rsidRDefault="001C2D2E" w:rsidP="001C2D2E">
            <w:pPr>
              <w:outlineLvl w:val="0"/>
              <w:rPr>
                <w:b/>
                <w:sz w:val="20"/>
              </w:rPr>
            </w:pPr>
            <w:hyperlink r:id="rId110" w:history="1">
              <w:r w:rsidRPr="001F1BCD">
                <w:rPr>
                  <w:rStyle w:val="Hyperlink"/>
                  <w:b/>
                  <w:sz w:val="20"/>
                  <w:u w:val="none"/>
                </w:rPr>
                <w:t>https://www.responsiveclassroom.org/taking-positive-language-schoolwide/</w:t>
              </w:r>
            </w:hyperlink>
          </w:p>
          <w:p w14:paraId="780F7403" w14:textId="3870A0BD" w:rsidR="001C2D2E" w:rsidRPr="001C2D2E" w:rsidRDefault="001C2D2E" w:rsidP="001C2D2E">
            <w:pPr>
              <w:outlineLvl w:val="0"/>
              <w:rPr>
                <w:rFonts w:eastAsia="Times New Roman" w:cs="Arial"/>
                <w:i/>
                <w:sz w:val="20"/>
                <w:szCs w:val="30"/>
              </w:rPr>
            </w:pPr>
            <w:r w:rsidRPr="001F1BCD">
              <w:rPr>
                <w:rFonts w:eastAsia="Times New Roman" w:cs="Arial"/>
                <w:i/>
                <w:sz w:val="20"/>
                <w:szCs w:val="30"/>
              </w:rPr>
              <w:t>This article reminds us that the language used by and administrators is a significant part of building a culture of competence and success for young children.</w:t>
            </w:r>
          </w:p>
        </w:tc>
      </w:tr>
      <w:tr w:rsidR="008E0356" w:rsidRPr="001A6B49" w14:paraId="780F7408" w14:textId="77777777" w:rsidTr="00D80E8C">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80F7406" w14:textId="77777777" w:rsidR="008E0356" w:rsidRPr="001A6B49" w:rsidRDefault="008E0356" w:rsidP="00D80E8C">
            <w:pPr>
              <w:ind w:left="113" w:right="113"/>
              <w:jc w:val="center"/>
              <w:rPr>
                <w:rFonts w:cs="Calibri"/>
                <w:b/>
              </w:rPr>
            </w:pPr>
            <w:r>
              <w:lastRenderedPageBreak/>
              <w:br w:type="column"/>
            </w:r>
            <w:r>
              <w:br w:type="column"/>
            </w:r>
            <w:r>
              <w:br w:type="column"/>
            </w:r>
            <w:r>
              <w:br w:type="column"/>
            </w:r>
            <w:r>
              <w:br w:type="column"/>
            </w:r>
            <w:r>
              <w:br w:type="column"/>
            </w:r>
            <w:r w:rsidRPr="001A6B49">
              <w:rPr>
                <w:rFonts w:ascii="Times New Roman" w:eastAsia="Times New Roman" w:hAnsi="Times New Roman"/>
                <w:color w:val="0000FF"/>
                <w:sz w:val="24"/>
                <w:szCs w:val="24"/>
                <w:u w:val="single"/>
              </w:rPr>
              <w:br w:type="column"/>
            </w:r>
            <w:r w:rsidRPr="001A6B49">
              <w:rPr>
                <w:rFonts w:ascii="Times New Roman" w:eastAsia="Times New Roman" w:hAnsi="Times New Roman"/>
                <w:sz w:val="24"/>
                <w:szCs w:val="24"/>
              </w:rPr>
              <w:br w:type="column"/>
            </w:r>
            <w:r w:rsidRPr="001A6B49">
              <w:rPr>
                <w:rFonts w:ascii="Times New Roman" w:eastAsia="Times New Roman" w:hAnsi="Times New Roman"/>
                <w:color w:val="0000FF"/>
                <w:sz w:val="24"/>
                <w:szCs w:val="24"/>
                <w:u w:val="single"/>
              </w:rPr>
              <w:br w:type="column"/>
            </w: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0F7407" w14:textId="77777777" w:rsidR="008E0356" w:rsidRPr="001A6B49" w:rsidRDefault="008E0356" w:rsidP="00D80E8C">
            <w:pPr>
              <w:ind w:left="256" w:hanging="256"/>
              <w:jc w:val="center"/>
              <w:rPr>
                <w:rFonts w:cs="Calibri"/>
                <w:b/>
                <w:szCs w:val="24"/>
              </w:rPr>
            </w:pPr>
            <w:r>
              <w:rPr>
                <w:rFonts w:cs="Calibri"/>
                <w:b/>
                <w:sz w:val="32"/>
                <w:szCs w:val="24"/>
              </w:rPr>
              <w:t>Language Development Resources</w:t>
            </w:r>
          </w:p>
        </w:tc>
      </w:tr>
      <w:tr w:rsidR="008E0356" w:rsidRPr="001A6B49" w14:paraId="780F7410" w14:textId="77777777" w:rsidTr="008E0356">
        <w:trPr>
          <w:cantSplit/>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80F7409" w14:textId="21C884C8" w:rsidR="008E0356" w:rsidRDefault="001C2D2E" w:rsidP="00D80E8C">
            <w:pPr>
              <w:ind w:left="113" w:right="113"/>
              <w:jc w:val="center"/>
            </w:pPr>
            <w:r>
              <w:rPr>
                <w:rFonts w:cs="Calibri"/>
                <w:b/>
                <w:sz w:val="28"/>
              </w:rPr>
              <w:t xml:space="preserve">Online </w:t>
            </w:r>
            <w:r w:rsidRPr="001A6B49">
              <w:rPr>
                <w:rFonts w:cs="Calibri"/>
                <w:b/>
                <w:sz w:val="28"/>
              </w:rPr>
              <w:t>Sources</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FD87C" w14:textId="77777777" w:rsidR="00277FAE" w:rsidRPr="00277FAE" w:rsidRDefault="00277FAE" w:rsidP="00277FAE">
            <w:pPr>
              <w:outlineLvl w:val="0"/>
              <w:rPr>
                <w:b/>
                <w:sz w:val="8"/>
              </w:rPr>
            </w:pPr>
          </w:p>
          <w:p w14:paraId="1134A9B4" w14:textId="77777777" w:rsidR="00277FAE" w:rsidRPr="00277FAE" w:rsidRDefault="00277FAE" w:rsidP="008E0356">
            <w:pPr>
              <w:outlineLvl w:val="0"/>
              <w:rPr>
                <w:b/>
                <w:sz w:val="8"/>
                <w:highlight w:val="yellow"/>
              </w:rPr>
            </w:pPr>
          </w:p>
          <w:p w14:paraId="780F740A" w14:textId="77777777" w:rsidR="008E0356" w:rsidRPr="009F034E" w:rsidRDefault="008E0356" w:rsidP="008E0356">
            <w:pPr>
              <w:outlineLvl w:val="0"/>
              <w:rPr>
                <w:rFonts w:ascii="Times New Roman" w:eastAsia="Times New Roman" w:hAnsi="Times New Roman"/>
                <w:b/>
                <w:bCs/>
                <w:sz w:val="36"/>
                <w:szCs w:val="36"/>
                <w:highlight w:val="yellow"/>
              </w:rPr>
            </w:pPr>
            <w:r w:rsidRPr="009F034E">
              <w:rPr>
                <w:b/>
                <w:highlight w:val="yellow"/>
              </w:rPr>
              <w:t>Talk, Read, and Sing Together Every Day! Tip Sheets for Families, Caregivers &amp; Early Learning Educators</w:t>
            </w:r>
            <w:r w:rsidRPr="009F034E">
              <w:rPr>
                <w:rFonts w:ascii="Times New Roman" w:eastAsia="Times New Roman" w:hAnsi="Times New Roman"/>
                <w:b/>
                <w:bCs/>
                <w:sz w:val="36"/>
                <w:szCs w:val="36"/>
                <w:highlight w:val="yellow"/>
                <w:shd w:val="clear" w:color="auto" w:fill="FFFFFF"/>
              </w:rPr>
              <w:t xml:space="preserve"> </w:t>
            </w:r>
            <w:r w:rsidRPr="009F034E">
              <w:rPr>
                <w:b/>
                <w:color w:val="FF0000"/>
                <w:szCs w:val="20"/>
                <w:highlight w:val="yellow"/>
              </w:rPr>
              <w:t xml:space="preserve">(0-5) </w:t>
            </w:r>
            <w:hyperlink r:id="rId111" w:history="1">
              <w:r w:rsidRPr="009F034E">
                <w:rPr>
                  <w:rFonts w:eastAsia="Times New Roman"/>
                  <w:b/>
                  <w:bCs/>
                  <w:color w:val="0563C1"/>
                  <w:sz w:val="20"/>
                  <w:szCs w:val="36"/>
                  <w:highlight w:val="yellow"/>
                  <w:shd w:val="clear" w:color="auto" w:fill="FFFFFF"/>
                </w:rPr>
                <w:t>http://www.ed.gov/early-learning/talk-read-sing</w:t>
              </w:r>
            </w:hyperlink>
            <w:r w:rsidRPr="009F034E">
              <w:rPr>
                <w:rFonts w:eastAsia="Times New Roman"/>
                <w:b/>
                <w:bCs/>
                <w:sz w:val="20"/>
                <w:szCs w:val="36"/>
                <w:highlight w:val="yellow"/>
                <w:shd w:val="clear" w:color="auto" w:fill="FFFFFF"/>
              </w:rPr>
              <w:t xml:space="preserve"> </w:t>
            </w:r>
            <w:r w:rsidRPr="009F034E">
              <w:rPr>
                <w:rFonts w:eastAsia="Times New Roman"/>
                <w:b/>
                <w:bCs/>
                <w:color w:val="0563C1"/>
                <w:sz w:val="20"/>
                <w:szCs w:val="36"/>
                <w:highlight w:val="yellow"/>
                <w:shd w:val="clear" w:color="auto" w:fill="FFFFFF"/>
              </w:rPr>
              <w:t xml:space="preserve"> </w:t>
            </w:r>
            <w:r w:rsidRPr="009F034E">
              <w:rPr>
                <w:rFonts w:eastAsia="Times New Roman"/>
                <w:b/>
                <w:bCs/>
                <w:color w:val="0563C1"/>
                <w:sz w:val="24"/>
                <w:szCs w:val="36"/>
                <w:highlight w:val="yellow"/>
                <w:shd w:val="clear" w:color="auto" w:fill="FFFFFF"/>
              </w:rPr>
              <w:t xml:space="preserve"> </w:t>
            </w:r>
          </w:p>
          <w:p w14:paraId="780F740B" w14:textId="77777777" w:rsidR="008E0356" w:rsidRDefault="008E0356" w:rsidP="008E0356">
            <w:pPr>
              <w:rPr>
                <w:rFonts w:eastAsia="Times New Roman"/>
                <w:i/>
                <w:sz w:val="20"/>
                <w:szCs w:val="24"/>
              </w:rPr>
            </w:pPr>
            <w:r w:rsidRPr="002D748C">
              <w:rPr>
                <w:rFonts w:eastAsia="Times New Roman"/>
                <w:i/>
                <w:sz w:val="20"/>
                <w:szCs w:val="24"/>
              </w:rPr>
              <w:t>Made specifically for families, caregivers and early educators, these resources can help enrich a child's early language experiences by providing research-based tips for talking, reading, and singing with young children every day.</w:t>
            </w:r>
          </w:p>
          <w:p w14:paraId="780F740C" w14:textId="77777777" w:rsidR="008E0356" w:rsidRPr="00635025" w:rsidRDefault="008E0356" w:rsidP="008E0356">
            <w:pPr>
              <w:rPr>
                <w:rFonts w:eastAsia="Times New Roman"/>
                <w:i/>
                <w:sz w:val="8"/>
                <w:szCs w:val="24"/>
              </w:rPr>
            </w:pPr>
          </w:p>
          <w:p w14:paraId="780F740D" w14:textId="77777777" w:rsidR="008E0356" w:rsidRPr="00527E55" w:rsidRDefault="008E0356" w:rsidP="008E0356">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12"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80F740E" w14:textId="77777777" w:rsidR="008E0356" w:rsidRDefault="008E0356" w:rsidP="008E0356">
            <w:pPr>
              <w:rPr>
                <w:rFonts w:eastAsia="Times New Roman" w:cs="Arial"/>
                <w:b/>
                <w:sz w:val="8"/>
                <w:szCs w:val="8"/>
              </w:rPr>
            </w:pPr>
            <w:r w:rsidRPr="00527E55">
              <w:rPr>
                <w:i/>
                <w:sz w:val="20"/>
              </w:rPr>
              <w:t xml:space="preserve">WIDA advances academic language development and academic achievement for linguistically diverse students through high quality standards, assessments, research, and professional development for educators. </w:t>
            </w:r>
            <w:r w:rsidRPr="00527E55">
              <w:rPr>
                <w:bCs/>
                <w:i/>
                <w:sz w:val="20"/>
              </w:rPr>
              <w:t xml:space="preserve">WIDA's “can do philosophy” </w:t>
            </w:r>
            <w:r w:rsidRPr="00527E55">
              <w:rPr>
                <w:i/>
                <w:sz w:val="20"/>
              </w:rPr>
              <w:t xml:space="preserve">believes in the assets, contributions, and potential of linguistically diverse students from </w:t>
            </w:r>
            <w:r>
              <w:rPr>
                <w:i/>
                <w:sz w:val="20"/>
              </w:rPr>
              <w:t xml:space="preserve">PreK through Grade 12. Examples of WIDA early childhood resources are the WIDA English Language Development Standards Resource Guide </w:t>
            </w:r>
            <w:r>
              <w:rPr>
                <w:sz w:val="20"/>
              </w:rPr>
              <w:t>(</w:t>
            </w:r>
            <w:hyperlink r:id="rId113" w:history="1">
              <w:r w:rsidRPr="004E705C">
                <w:rPr>
                  <w:rStyle w:val="Hyperlink"/>
                  <w:b/>
                  <w:sz w:val="20"/>
                  <w:u w:val="none"/>
                </w:rPr>
                <w:t>https://www.wida.us/</w:t>
              </w:r>
              <w:r w:rsidRPr="004E705C">
                <w:rPr>
                  <w:rStyle w:val="Hyperlink"/>
                  <w:b/>
                  <w:sz w:val="20"/>
                  <w:u w:val="none"/>
                </w:rPr>
                <w:br/>
                <w:t>standards/EarlyYears.aspx?utm_source=PAEEN+June+2017&amp;utm_campaign=Build&amp;utm_medium=email</w:t>
              </w:r>
            </w:hyperlink>
            <w:r w:rsidRPr="00612987">
              <w:rPr>
                <w:sz w:val="20"/>
              </w:rPr>
              <w:t>)</w:t>
            </w:r>
            <w:r>
              <w:rPr>
                <w:b/>
                <w:sz w:val="20"/>
              </w:rPr>
              <w:t xml:space="preserve"> </w:t>
            </w:r>
            <w:r>
              <w:rPr>
                <w:sz w:val="20"/>
              </w:rPr>
              <w:t>and the WIDA Early Years Can Do Descriptors (</w:t>
            </w:r>
            <w:hyperlink r:id="rId114" w:anchor="early" w:history="1">
              <w:r w:rsidRPr="00612987">
                <w:rPr>
                  <w:rStyle w:val="Hyperlink"/>
                  <w:b/>
                  <w:sz w:val="20"/>
                  <w:u w:val="none"/>
                </w:rPr>
                <w:t>https://www.wida.us/standards/CAN_DOs/</w:t>
              </w:r>
              <w:r w:rsidRPr="00612987">
                <w:rPr>
                  <w:rStyle w:val="Hyperlink"/>
                  <w:b/>
                  <w:sz w:val="20"/>
                  <w:u w:val="none"/>
                </w:rPr>
                <w:br/>
                <w:t>?utm_source=PAEEN+June+2017&amp;utm_campaign=Build&amp;utm_medium=email#early</w:t>
              </w:r>
            </w:hyperlink>
            <w:r w:rsidRPr="00612987">
              <w:rPr>
                <w:i/>
                <w:sz w:val="20"/>
              </w:rPr>
              <w:t>), which provides examples of what children who are DLLs can do a various stages of language development.</w:t>
            </w:r>
          </w:p>
          <w:p w14:paraId="780F740F" w14:textId="77777777" w:rsidR="008E0356" w:rsidRPr="00277FAE" w:rsidRDefault="008E0356" w:rsidP="00D80E8C">
            <w:pPr>
              <w:ind w:left="256" w:hanging="256"/>
              <w:jc w:val="center"/>
              <w:rPr>
                <w:rFonts w:cs="Calibri"/>
                <w:b/>
                <w:sz w:val="8"/>
                <w:szCs w:val="24"/>
              </w:rPr>
            </w:pPr>
          </w:p>
        </w:tc>
      </w:tr>
    </w:tbl>
    <w:p w14:paraId="2F4F21A9" w14:textId="77777777" w:rsidR="001977A1" w:rsidRDefault="001977A1" w:rsidP="001977A1">
      <w:pPr>
        <w:rPr>
          <w:rFonts w:ascii="Calibri" w:eastAsia="Calibri" w:hAnsi="Calibri" w:cs="Calibri"/>
          <w:b/>
          <w:bCs/>
          <w:sz w:val="24"/>
          <w:szCs w:val="24"/>
        </w:rPr>
      </w:pPr>
    </w:p>
    <w:p w14:paraId="780F7411" w14:textId="77777777" w:rsidR="0086298F" w:rsidRDefault="0086298F" w:rsidP="0086298F">
      <w:pPr>
        <w:spacing w:line="375" w:lineRule="atLeast"/>
        <w:rPr>
          <w:rStyle w:val="Strong"/>
          <w:rFonts w:eastAsia="Times New Roman" w:cs="Helvetica"/>
          <w:color w:val="292C34"/>
          <w:sz w:val="24"/>
          <w:szCs w:val="27"/>
        </w:rPr>
      </w:pPr>
    </w:p>
    <w:p w14:paraId="780F7412" w14:textId="77777777" w:rsidR="0086298F" w:rsidRDefault="0086298F" w:rsidP="0086298F"/>
    <w:p w14:paraId="6631C26C" w14:textId="77777777" w:rsidR="001977A1" w:rsidRDefault="001977A1" w:rsidP="001977A1">
      <w:pPr>
        <w:rPr>
          <w:rFonts w:ascii="Calibri" w:eastAsia="Calibri" w:hAnsi="Calibri" w:cs="Calibri"/>
          <w:b/>
          <w:bCs/>
          <w:sz w:val="24"/>
          <w:szCs w:val="24"/>
        </w:rPr>
      </w:pPr>
    </w:p>
    <w:sectPr w:rsidR="001977A1" w:rsidSect="00B97F4D">
      <w:headerReference w:type="even" r:id="rId115"/>
      <w:headerReference w:type="default" r:id="rId116"/>
      <w:footerReference w:type="even" r:id="rId117"/>
      <w:footerReference w:type="default" r:id="rId118"/>
      <w:headerReference w:type="first" r:id="rId119"/>
      <w:footerReference w:type="first" r:id="rId1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D244" w14:textId="77777777" w:rsidR="00880E53" w:rsidRDefault="00880E53" w:rsidP="00365A5B">
      <w:r>
        <w:separator/>
      </w:r>
    </w:p>
  </w:endnote>
  <w:endnote w:type="continuationSeparator" w:id="0">
    <w:p w14:paraId="26682D29" w14:textId="77777777" w:rsidR="00880E53" w:rsidRDefault="00880E53" w:rsidP="0036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aphik-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venir-Light">
    <w:panose1 w:val="00000000000000000000"/>
    <w:charset w:val="00"/>
    <w:family w:val="roman"/>
    <w:notTrueType/>
    <w:pitch w:val="default"/>
    <w:sig w:usb0="00000003" w:usb1="00000000" w:usb2="00000000" w:usb3="00000000" w:csb0="00000001" w:csb1="00000000"/>
  </w:font>
  <w:font w:name="Helvetica">
    <w:altName w:val="Sylfaen"/>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741F" w14:textId="77777777" w:rsidR="00D80E8C" w:rsidRDefault="00D8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275128"/>
      <w:docPartObj>
        <w:docPartGallery w:val="Page Numbers (Bottom of Page)"/>
        <w:docPartUnique/>
      </w:docPartObj>
    </w:sdtPr>
    <w:sdtEndPr>
      <w:rPr>
        <w:noProof/>
      </w:rPr>
    </w:sdtEndPr>
    <w:sdtContent>
      <w:p w14:paraId="780F7420" w14:textId="77777777" w:rsidR="00D80E8C" w:rsidRDefault="00D80E8C">
        <w:pPr>
          <w:pStyle w:val="Footer"/>
          <w:jc w:val="right"/>
        </w:pPr>
        <w:r>
          <w:fldChar w:fldCharType="begin"/>
        </w:r>
        <w:r>
          <w:instrText xml:space="preserve"> PAGE   \* MERGEFORMAT </w:instrText>
        </w:r>
        <w:r>
          <w:fldChar w:fldCharType="separate"/>
        </w:r>
        <w:r w:rsidR="00277FAE">
          <w:rPr>
            <w:noProof/>
          </w:rPr>
          <w:t>7</w:t>
        </w:r>
        <w:r>
          <w:rPr>
            <w:noProof/>
          </w:rPr>
          <w:fldChar w:fldCharType="end"/>
        </w:r>
      </w:p>
    </w:sdtContent>
  </w:sdt>
  <w:p w14:paraId="780F7421" w14:textId="77777777" w:rsidR="00D80E8C" w:rsidRDefault="00D80E8C" w:rsidP="006B64A2">
    <w:pPr>
      <w:pStyle w:val="Footer"/>
      <w:tabs>
        <w:tab w:val="clear" w:pos="4680"/>
        <w:tab w:val="clear" w:pos="9360"/>
        <w:tab w:val="left" w:pos="70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7423" w14:textId="77777777" w:rsidR="00D80E8C" w:rsidRDefault="00D8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9FD" w14:textId="77777777" w:rsidR="00880E53" w:rsidRDefault="00880E53" w:rsidP="00365A5B">
      <w:r>
        <w:separator/>
      </w:r>
    </w:p>
  </w:footnote>
  <w:footnote w:type="continuationSeparator" w:id="0">
    <w:p w14:paraId="3F11659C" w14:textId="77777777" w:rsidR="00880E53" w:rsidRDefault="00880E53" w:rsidP="0036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741D" w14:textId="77777777" w:rsidR="00D80E8C" w:rsidRDefault="00D8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741E" w14:textId="77777777" w:rsidR="00D80E8C" w:rsidRPr="005B0039" w:rsidRDefault="00D80E8C" w:rsidP="005B0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7422" w14:textId="77777777" w:rsidR="00D80E8C" w:rsidRDefault="00D8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CAA16DA"/>
    <w:multiLevelType w:val="multilevel"/>
    <w:tmpl w:val="C900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4D"/>
    <w:rsid w:val="00012A02"/>
    <w:rsid w:val="00046570"/>
    <w:rsid w:val="000860FC"/>
    <w:rsid w:val="000918BB"/>
    <w:rsid w:val="000D058C"/>
    <w:rsid w:val="00117C26"/>
    <w:rsid w:val="00130C07"/>
    <w:rsid w:val="001312E7"/>
    <w:rsid w:val="001977A1"/>
    <w:rsid w:val="001A6B49"/>
    <w:rsid w:val="001C240C"/>
    <w:rsid w:val="001C2D2E"/>
    <w:rsid w:val="001F1BCD"/>
    <w:rsid w:val="001F1F98"/>
    <w:rsid w:val="00205CA6"/>
    <w:rsid w:val="0024242B"/>
    <w:rsid w:val="00277FAE"/>
    <w:rsid w:val="0028353C"/>
    <w:rsid w:val="00285893"/>
    <w:rsid w:val="00286DAE"/>
    <w:rsid w:val="002901AE"/>
    <w:rsid w:val="002942FC"/>
    <w:rsid w:val="00294CB7"/>
    <w:rsid w:val="002D748C"/>
    <w:rsid w:val="002D765F"/>
    <w:rsid w:val="002E2189"/>
    <w:rsid w:val="002F5DFE"/>
    <w:rsid w:val="00317372"/>
    <w:rsid w:val="00365A5B"/>
    <w:rsid w:val="00370E6C"/>
    <w:rsid w:val="00397DBC"/>
    <w:rsid w:val="003C5E31"/>
    <w:rsid w:val="004069F4"/>
    <w:rsid w:val="0043568F"/>
    <w:rsid w:val="0047778A"/>
    <w:rsid w:val="00483769"/>
    <w:rsid w:val="004A7246"/>
    <w:rsid w:val="004C4558"/>
    <w:rsid w:val="004C6B9F"/>
    <w:rsid w:val="00512857"/>
    <w:rsid w:val="00536269"/>
    <w:rsid w:val="00536601"/>
    <w:rsid w:val="00544F9E"/>
    <w:rsid w:val="00555657"/>
    <w:rsid w:val="00563430"/>
    <w:rsid w:val="00573AC7"/>
    <w:rsid w:val="005B0039"/>
    <w:rsid w:val="005E60D3"/>
    <w:rsid w:val="005F2430"/>
    <w:rsid w:val="005F5A08"/>
    <w:rsid w:val="006103B3"/>
    <w:rsid w:val="00622337"/>
    <w:rsid w:val="00632DC7"/>
    <w:rsid w:val="00635025"/>
    <w:rsid w:val="00664BD7"/>
    <w:rsid w:val="006B64A2"/>
    <w:rsid w:val="007432D8"/>
    <w:rsid w:val="007646EB"/>
    <w:rsid w:val="007829CD"/>
    <w:rsid w:val="00790F6F"/>
    <w:rsid w:val="00796E98"/>
    <w:rsid w:val="007C3BE5"/>
    <w:rsid w:val="007C3E19"/>
    <w:rsid w:val="007D1007"/>
    <w:rsid w:val="00803C85"/>
    <w:rsid w:val="00804832"/>
    <w:rsid w:val="00804D9C"/>
    <w:rsid w:val="00826E0C"/>
    <w:rsid w:val="00835257"/>
    <w:rsid w:val="00855226"/>
    <w:rsid w:val="00861FB9"/>
    <w:rsid w:val="0086298F"/>
    <w:rsid w:val="00880E53"/>
    <w:rsid w:val="0089589D"/>
    <w:rsid w:val="008C7438"/>
    <w:rsid w:val="008D1A55"/>
    <w:rsid w:val="008E0356"/>
    <w:rsid w:val="008E10C1"/>
    <w:rsid w:val="00907F25"/>
    <w:rsid w:val="00923585"/>
    <w:rsid w:val="0092376B"/>
    <w:rsid w:val="009A0AD3"/>
    <w:rsid w:val="009D0385"/>
    <w:rsid w:val="009F034E"/>
    <w:rsid w:val="009F27A8"/>
    <w:rsid w:val="00A10E04"/>
    <w:rsid w:val="00A3389F"/>
    <w:rsid w:val="00A37CF4"/>
    <w:rsid w:val="00A942FF"/>
    <w:rsid w:val="00AF0372"/>
    <w:rsid w:val="00B4740B"/>
    <w:rsid w:val="00B97F4D"/>
    <w:rsid w:val="00BF3D4E"/>
    <w:rsid w:val="00C776D9"/>
    <w:rsid w:val="00C9522F"/>
    <w:rsid w:val="00C95C5A"/>
    <w:rsid w:val="00CD2D5F"/>
    <w:rsid w:val="00D63FBE"/>
    <w:rsid w:val="00D80E8C"/>
    <w:rsid w:val="00D84856"/>
    <w:rsid w:val="00D86DF6"/>
    <w:rsid w:val="00DB00C4"/>
    <w:rsid w:val="00DB65FB"/>
    <w:rsid w:val="00E30647"/>
    <w:rsid w:val="00E45896"/>
    <w:rsid w:val="00E474BE"/>
    <w:rsid w:val="00EA66AD"/>
    <w:rsid w:val="00F0235B"/>
    <w:rsid w:val="00F904BE"/>
    <w:rsid w:val="00FB1012"/>
    <w:rsid w:val="00FB24AE"/>
    <w:rsid w:val="00FC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F727A"/>
  <w15:docId w15:val="{B0CD22C3-0436-4947-BAE1-B755582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52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F4D"/>
    <w:rPr>
      <w:color w:val="0000FF" w:themeColor="hyperlink"/>
      <w:u w:val="single"/>
    </w:rPr>
  </w:style>
  <w:style w:type="table" w:customStyle="1" w:styleId="TableGrid2">
    <w:name w:val="Table Grid2"/>
    <w:basedOn w:val="TableNormal"/>
    <w:rsid w:val="001A6B4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012"/>
    <w:rPr>
      <w:color w:val="800080" w:themeColor="followedHyperlink"/>
      <w:u w:val="single"/>
    </w:rPr>
  </w:style>
  <w:style w:type="paragraph" w:styleId="Header">
    <w:name w:val="header"/>
    <w:basedOn w:val="Normal"/>
    <w:link w:val="HeaderChar"/>
    <w:uiPriority w:val="99"/>
    <w:unhideWhenUsed/>
    <w:rsid w:val="00365A5B"/>
    <w:pPr>
      <w:tabs>
        <w:tab w:val="center" w:pos="4680"/>
        <w:tab w:val="right" w:pos="9360"/>
      </w:tabs>
    </w:pPr>
  </w:style>
  <w:style w:type="character" w:customStyle="1" w:styleId="HeaderChar">
    <w:name w:val="Header Char"/>
    <w:basedOn w:val="DefaultParagraphFont"/>
    <w:link w:val="Header"/>
    <w:uiPriority w:val="99"/>
    <w:rsid w:val="00365A5B"/>
  </w:style>
  <w:style w:type="paragraph" w:styleId="Footer">
    <w:name w:val="footer"/>
    <w:basedOn w:val="Normal"/>
    <w:link w:val="FooterChar"/>
    <w:uiPriority w:val="99"/>
    <w:unhideWhenUsed/>
    <w:rsid w:val="00365A5B"/>
    <w:pPr>
      <w:tabs>
        <w:tab w:val="center" w:pos="4680"/>
        <w:tab w:val="right" w:pos="9360"/>
      </w:tabs>
    </w:pPr>
  </w:style>
  <w:style w:type="character" w:customStyle="1" w:styleId="FooterChar">
    <w:name w:val="Footer Char"/>
    <w:basedOn w:val="DefaultParagraphFont"/>
    <w:link w:val="Footer"/>
    <w:uiPriority w:val="99"/>
    <w:rsid w:val="00365A5B"/>
  </w:style>
  <w:style w:type="character" w:customStyle="1" w:styleId="Heading2Char">
    <w:name w:val="Heading 2 Char"/>
    <w:basedOn w:val="DefaultParagraphFont"/>
    <w:link w:val="Heading2"/>
    <w:uiPriority w:val="9"/>
    <w:rsid w:val="0085522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55226"/>
    <w:rPr>
      <w:b/>
      <w:bCs/>
    </w:rPr>
  </w:style>
  <w:style w:type="character" w:styleId="Emphasis">
    <w:name w:val="Emphasis"/>
    <w:basedOn w:val="DefaultParagraphFont"/>
    <w:uiPriority w:val="20"/>
    <w:qFormat/>
    <w:rsid w:val="00855226"/>
    <w:rPr>
      <w:i/>
      <w:iCs/>
    </w:rPr>
  </w:style>
  <w:style w:type="character" w:customStyle="1" w:styleId="Heading1Char">
    <w:name w:val="Heading 1 Char"/>
    <w:basedOn w:val="DefaultParagraphFont"/>
    <w:link w:val="Heading1"/>
    <w:uiPriority w:val="9"/>
    <w:rsid w:val="005F5A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F5A08"/>
    <w:rPr>
      <w:rFonts w:ascii="Tahoma" w:hAnsi="Tahoma" w:cs="Tahoma"/>
      <w:sz w:val="16"/>
      <w:szCs w:val="16"/>
    </w:rPr>
  </w:style>
  <w:style w:type="character" w:customStyle="1" w:styleId="BalloonTextChar">
    <w:name w:val="Balloon Text Char"/>
    <w:basedOn w:val="DefaultParagraphFont"/>
    <w:link w:val="BalloonText"/>
    <w:uiPriority w:val="99"/>
    <w:semiHidden/>
    <w:rsid w:val="005F5A08"/>
    <w:rPr>
      <w:rFonts w:ascii="Tahoma" w:hAnsi="Tahoma" w:cs="Tahoma"/>
      <w:sz w:val="16"/>
      <w:szCs w:val="16"/>
    </w:rPr>
  </w:style>
  <w:style w:type="character" w:customStyle="1" w:styleId="Mention1">
    <w:name w:val="Mention1"/>
    <w:basedOn w:val="DefaultParagraphFont"/>
    <w:uiPriority w:val="99"/>
    <w:semiHidden/>
    <w:unhideWhenUsed/>
    <w:rsid w:val="000D058C"/>
    <w:rPr>
      <w:color w:val="2B579A"/>
      <w:shd w:val="clear" w:color="auto" w:fill="E6E6E6"/>
    </w:rPr>
  </w:style>
  <w:style w:type="character" w:customStyle="1" w:styleId="UnresolvedMention1">
    <w:name w:val="Unresolved Mention1"/>
    <w:basedOn w:val="DefaultParagraphFont"/>
    <w:uiPriority w:val="99"/>
    <w:semiHidden/>
    <w:unhideWhenUsed/>
    <w:rsid w:val="005E60D3"/>
    <w:rPr>
      <w:color w:val="808080"/>
      <w:shd w:val="clear" w:color="auto" w:fill="E6E6E6"/>
    </w:rPr>
  </w:style>
  <w:style w:type="paragraph" w:styleId="NormalWeb">
    <w:name w:val="Normal (Web)"/>
    <w:basedOn w:val="Normal"/>
    <w:uiPriority w:val="99"/>
    <w:unhideWhenUsed/>
    <w:rsid w:val="0086298F"/>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73AC7"/>
    <w:rPr>
      <w:color w:val="808080"/>
      <w:shd w:val="clear" w:color="auto" w:fill="E6E6E6"/>
    </w:rPr>
  </w:style>
  <w:style w:type="character" w:styleId="UnresolvedMention">
    <w:name w:val="Unresolved Mention"/>
    <w:basedOn w:val="DefaultParagraphFont"/>
    <w:uiPriority w:val="99"/>
    <w:semiHidden/>
    <w:unhideWhenUsed/>
    <w:rsid w:val="008E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0739">
      <w:bodyDiv w:val="1"/>
      <w:marLeft w:val="0"/>
      <w:marRight w:val="0"/>
      <w:marTop w:val="0"/>
      <w:marBottom w:val="0"/>
      <w:divBdr>
        <w:top w:val="none" w:sz="0" w:space="0" w:color="auto"/>
        <w:left w:val="none" w:sz="0" w:space="0" w:color="auto"/>
        <w:bottom w:val="none" w:sz="0" w:space="0" w:color="auto"/>
        <w:right w:val="none" w:sz="0" w:space="0" w:color="auto"/>
      </w:divBdr>
    </w:div>
    <w:div w:id="1242718527">
      <w:bodyDiv w:val="1"/>
      <w:marLeft w:val="0"/>
      <w:marRight w:val="0"/>
      <w:marTop w:val="0"/>
      <w:marBottom w:val="0"/>
      <w:divBdr>
        <w:top w:val="none" w:sz="0" w:space="0" w:color="auto"/>
        <w:left w:val="none" w:sz="0" w:space="0" w:color="auto"/>
        <w:bottom w:val="none" w:sz="0" w:space="0" w:color="auto"/>
        <w:right w:val="none" w:sz="0" w:space="0" w:color="auto"/>
      </w:divBdr>
      <w:divsChild>
        <w:div w:id="1792896231">
          <w:marLeft w:val="0"/>
          <w:marRight w:val="0"/>
          <w:marTop w:val="0"/>
          <w:marBottom w:val="0"/>
          <w:divBdr>
            <w:top w:val="none" w:sz="0" w:space="0" w:color="auto"/>
            <w:left w:val="none" w:sz="0" w:space="0" w:color="auto"/>
            <w:bottom w:val="none" w:sz="0" w:space="0" w:color="auto"/>
            <w:right w:val="none" w:sz="0" w:space="0" w:color="auto"/>
          </w:divBdr>
          <w:divsChild>
            <w:div w:id="1165433584">
              <w:marLeft w:val="0"/>
              <w:marRight w:val="0"/>
              <w:marTop w:val="0"/>
              <w:marBottom w:val="0"/>
              <w:divBdr>
                <w:top w:val="none" w:sz="0" w:space="0" w:color="auto"/>
                <w:left w:val="none" w:sz="0" w:space="0" w:color="auto"/>
                <w:bottom w:val="none" w:sz="0" w:space="0" w:color="auto"/>
                <w:right w:val="none" w:sz="0" w:space="0" w:color="auto"/>
              </w:divBdr>
            </w:div>
          </w:divsChild>
        </w:div>
        <w:div w:id="1149516379">
          <w:marLeft w:val="0"/>
          <w:marRight w:val="0"/>
          <w:marTop w:val="0"/>
          <w:marBottom w:val="0"/>
          <w:divBdr>
            <w:top w:val="none" w:sz="0" w:space="0" w:color="auto"/>
            <w:left w:val="none" w:sz="0" w:space="0" w:color="auto"/>
            <w:bottom w:val="none" w:sz="0" w:space="0" w:color="auto"/>
            <w:right w:val="none" w:sz="0" w:space="0" w:color="auto"/>
          </w:divBdr>
          <w:divsChild>
            <w:div w:id="103499409">
              <w:marLeft w:val="0"/>
              <w:marRight w:val="0"/>
              <w:marTop w:val="0"/>
              <w:marBottom w:val="0"/>
              <w:divBdr>
                <w:top w:val="none" w:sz="0" w:space="0" w:color="auto"/>
                <w:left w:val="none" w:sz="0" w:space="0" w:color="auto"/>
                <w:bottom w:val="none" w:sz="0" w:space="0" w:color="auto"/>
                <w:right w:val="none" w:sz="0" w:space="0" w:color="auto"/>
              </w:divBdr>
            </w:div>
          </w:divsChild>
        </w:div>
        <w:div w:id="1341619308">
          <w:marLeft w:val="0"/>
          <w:marRight w:val="0"/>
          <w:marTop w:val="0"/>
          <w:marBottom w:val="0"/>
          <w:divBdr>
            <w:top w:val="none" w:sz="0" w:space="0" w:color="auto"/>
            <w:left w:val="none" w:sz="0" w:space="0" w:color="auto"/>
            <w:bottom w:val="none" w:sz="0" w:space="0" w:color="auto"/>
            <w:right w:val="none" w:sz="0" w:space="0" w:color="auto"/>
          </w:divBdr>
        </w:div>
        <w:div w:id="1383674272">
          <w:marLeft w:val="0"/>
          <w:marRight w:val="0"/>
          <w:marTop w:val="0"/>
          <w:marBottom w:val="0"/>
          <w:divBdr>
            <w:top w:val="none" w:sz="0" w:space="0" w:color="auto"/>
            <w:left w:val="none" w:sz="0" w:space="0" w:color="auto"/>
            <w:bottom w:val="none" w:sz="0" w:space="0" w:color="auto"/>
            <w:right w:val="none" w:sz="0" w:space="0" w:color="auto"/>
          </w:divBdr>
          <w:divsChild>
            <w:div w:id="2046058021">
              <w:marLeft w:val="0"/>
              <w:marRight w:val="0"/>
              <w:marTop w:val="0"/>
              <w:marBottom w:val="0"/>
              <w:divBdr>
                <w:top w:val="none" w:sz="0" w:space="0" w:color="auto"/>
                <w:left w:val="none" w:sz="0" w:space="0" w:color="auto"/>
                <w:bottom w:val="none" w:sz="0" w:space="0" w:color="auto"/>
                <w:right w:val="none" w:sz="0" w:space="0" w:color="auto"/>
              </w:divBdr>
              <w:divsChild>
                <w:div w:id="20468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999">
          <w:marLeft w:val="0"/>
          <w:marRight w:val="0"/>
          <w:marTop w:val="0"/>
          <w:marBottom w:val="0"/>
          <w:divBdr>
            <w:top w:val="none" w:sz="0" w:space="0" w:color="auto"/>
            <w:left w:val="none" w:sz="0" w:space="0" w:color="auto"/>
            <w:bottom w:val="none" w:sz="0" w:space="0" w:color="auto"/>
            <w:right w:val="none" w:sz="0" w:space="0" w:color="auto"/>
          </w:divBdr>
          <w:divsChild>
            <w:div w:id="1186141652">
              <w:marLeft w:val="0"/>
              <w:marRight w:val="0"/>
              <w:marTop w:val="0"/>
              <w:marBottom w:val="0"/>
              <w:divBdr>
                <w:top w:val="none" w:sz="0" w:space="0" w:color="auto"/>
                <w:left w:val="none" w:sz="0" w:space="0" w:color="auto"/>
                <w:bottom w:val="none" w:sz="0" w:space="0" w:color="auto"/>
                <w:right w:val="none" w:sz="0" w:space="0" w:color="auto"/>
              </w:divBdr>
              <w:divsChild>
                <w:div w:id="1301957832">
                  <w:marLeft w:val="0"/>
                  <w:marRight w:val="0"/>
                  <w:marTop w:val="0"/>
                  <w:marBottom w:val="0"/>
                  <w:divBdr>
                    <w:top w:val="none" w:sz="0" w:space="0" w:color="auto"/>
                    <w:left w:val="none" w:sz="0" w:space="0" w:color="auto"/>
                    <w:bottom w:val="none" w:sz="0" w:space="0" w:color="auto"/>
                    <w:right w:val="none" w:sz="0" w:space="0" w:color="auto"/>
                  </w:divBdr>
                  <w:divsChild>
                    <w:div w:id="220794796">
                      <w:marLeft w:val="0"/>
                      <w:marRight w:val="0"/>
                      <w:marTop w:val="0"/>
                      <w:marBottom w:val="0"/>
                      <w:divBdr>
                        <w:top w:val="none" w:sz="0" w:space="0" w:color="auto"/>
                        <w:left w:val="none" w:sz="0" w:space="0" w:color="auto"/>
                        <w:bottom w:val="none" w:sz="0" w:space="0" w:color="auto"/>
                        <w:right w:val="none" w:sz="0" w:space="0" w:color="auto"/>
                      </w:divBdr>
                      <w:divsChild>
                        <w:div w:id="1773624833">
                          <w:marLeft w:val="0"/>
                          <w:marRight w:val="0"/>
                          <w:marTop w:val="0"/>
                          <w:marBottom w:val="0"/>
                          <w:divBdr>
                            <w:top w:val="none" w:sz="0" w:space="0" w:color="auto"/>
                            <w:left w:val="none" w:sz="0" w:space="0" w:color="auto"/>
                            <w:bottom w:val="none" w:sz="0" w:space="0" w:color="auto"/>
                            <w:right w:val="none" w:sz="0" w:space="0" w:color="auto"/>
                          </w:divBdr>
                        </w:div>
                        <w:div w:id="17131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central.org/wp-content/uploads/2014/09/chaosfordlls-conorwilliams-20140925_v3.pdf" TargetMode="External"/><Relationship Id="rId117" Type="http://schemas.openxmlformats.org/officeDocument/2006/relationships/footer" Target="footer1.xml"/><Relationship Id="rId21" Type="http://schemas.openxmlformats.org/officeDocument/2006/relationships/hyperlink" Target="http://www.naeyc.org/files/naeyc/file/positions/ELL_SupplementLong.pdf" TargetMode="External"/><Relationship Id="rId42" Type="http://schemas.openxmlformats.org/officeDocument/2006/relationships/hyperlink" Target="http://ceelo.org/wp-content/uploads/2015/03/ceelo_annotated_bibliography_dll.pdf" TargetMode="External"/><Relationship Id="rId47" Type="http://schemas.openxmlformats.org/officeDocument/2006/relationships/hyperlink" Target="http://www.readingrockets.org/article/11917/" TargetMode="External"/><Relationship Id="rId63" Type="http://schemas.openxmlformats.org/officeDocument/2006/relationships/hyperlink" Target="https://www.teachingchannel.org/videos/dual-language-programs" TargetMode="External"/><Relationship Id="rId68" Type="http://schemas.openxmlformats.org/officeDocument/2006/relationships/hyperlink" Target="https://www.youtube.com/watch?v=bL3GuOM8TIA&amp;list=PL1DE8C47047F16821&amp;index=19" TargetMode="External"/><Relationship Id="rId84" Type="http://schemas.openxmlformats.org/officeDocument/2006/relationships/hyperlink" Target="https://www.youtube.com/watch?v=EikFaEDIE6w&amp;list=PL1DE8C47047F16821&amp;index=17" TargetMode="External"/><Relationship Id="rId89" Type="http://schemas.openxmlformats.org/officeDocument/2006/relationships/hyperlink" Target="http://www.colorincolorado.org/" TargetMode="External"/><Relationship Id="rId112" Type="http://schemas.openxmlformats.org/officeDocument/2006/relationships/hyperlink" Target="https://www.wida.us/" TargetMode="External"/><Relationship Id="rId16" Type="http://schemas.openxmlformats.org/officeDocument/2006/relationships/hyperlink" Target="https://www.mcknight.org/system/asset/document/864/original/Castro_NRSECEDLL_2014.pdf" TargetMode="External"/><Relationship Id="rId107" Type="http://schemas.openxmlformats.org/officeDocument/2006/relationships/hyperlink" Target="http://www.ncela.us/" TargetMode="External"/><Relationship Id="rId11" Type="http://schemas.openxmlformats.org/officeDocument/2006/relationships/hyperlink" Target="http://r20.rs6.net/tn.jsp?f=001qFpi_KKaP1-K71O4D_i7jaxFyT_AkUNTCnBmUfR8ScqO5GEI0iGyFiVQw8TIOrcFt0c43r_1df-SVXrtWj01KAbEtiBwxbsxotnQml0Yv5g2MZpozkZEQFNjsPAUnu92C2NEB6Kl6kWC_4grr03QYXDPxQ6DVwrCO3JlWNjI1-_SGVUrQqkJtW5gKMs72EGkAF3MnyAgjxl7gB_kq0LOtg==&amp;c=60xAWXKz1lixUKZAV8i97Syj6FAhRcNUIazy0qg12w5TT2DztRRvvg==&amp;ch=BPkf2V6VMomAn29K9OH4woo0pWvD_w-jDEfjSyEUfTuVO_BeqAQofg==" TargetMode="External"/><Relationship Id="rId32" Type="http://schemas.openxmlformats.org/officeDocument/2006/relationships/hyperlink" Target="http://www.buildinitiative.org/Portals/0/Uploads/Documents/Dual%20Language%20Learning%20-%20What%20Does%20It%20Take.pdf" TargetMode="External"/><Relationship Id="rId37" Type="http://schemas.openxmlformats.org/officeDocument/2006/relationships/hyperlink" Target="http://files.eric.ed.gov/fulltext/ED500795.pdf" TargetMode="External"/><Relationship Id="rId53" Type="http://schemas.openxmlformats.org/officeDocument/2006/relationships/hyperlink" Target="http://www.hanen.org/Helpful-Info/Articles/Why-Interaction-Must-Come-Before-Language.aspx" TargetMode="External"/><Relationship Id="rId58" Type="http://schemas.openxmlformats.org/officeDocument/2006/relationships/hyperlink" Target="https://www.teachingchannel.org/videos/dual-language-programs" TargetMode="External"/><Relationship Id="rId74" Type="http://schemas.openxmlformats.org/officeDocument/2006/relationships/hyperlink" Target="http://www.aera.net/Portals/38/docs/Annual_Meeting/2016%20Annual%20Meeting/2016%20Knowledge%20Forum/Kim.pdf" TargetMode="External"/><Relationship Id="rId79" Type="http://schemas.openxmlformats.org/officeDocument/2006/relationships/hyperlink" Target="https://www.youtube.com/watch?v=m_5u8-QSh6A" TargetMode="External"/><Relationship Id="rId102" Type="http://schemas.openxmlformats.org/officeDocument/2006/relationships/hyperlink" Target="https://eclkc.ohs.acf.hhs.gov/es" TargetMode="External"/><Relationship Id="rId5" Type="http://schemas.openxmlformats.org/officeDocument/2006/relationships/webSettings" Target="webSettings.xml"/><Relationship Id="rId61" Type="http://schemas.openxmlformats.org/officeDocument/2006/relationships/hyperlink" Target="https://www.dsrf.org/programs-&amp;-resources/our-videos/communication-video-1--understanding-and-expression-of-language-in-down-syndrome" TargetMode="External"/><Relationship Id="rId82" Type="http://schemas.openxmlformats.org/officeDocument/2006/relationships/hyperlink" Target="http://www.youtube.com/watch?v=5HD2wydP0mE" TargetMode="External"/><Relationship Id="rId90" Type="http://schemas.openxmlformats.org/officeDocument/2006/relationships/hyperlink" Target="http://www.colorincolorado.org/guide/cognate-list-english-and-spanish" TargetMode="External"/><Relationship Id="rId95" Type="http://schemas.openxmlformats.org/officeDocument/2006/relationships/hyperlink" Target="http://www.asha.org/public/speech/development/chart.htm" TargetMode="External"/><Relationship Id="rId19" Type="http://schemas.openxmlformats.org/officeDocument/2006/relationships/hyperlink" Target="http://www.naeyc.org/files/naeyc/file/positions/PSDISP98.PDF" TargetMode="External"/><Relationship Id="rId14" Type="http://schemas.openxmlformats.org/officeDocument/2006/relationships/hyperlink" Target="http://fpg.unc.edu/news/oral-storytelling-skills-impact-reading-differently-african-american-boys-and-girls" TargetMode="External"/><Relationship Id="rId22" Type="http://schemas.openxmlformats.org/officeDocument/2006/relationships/hyperlink" Target="http://www.naeyc.org/files/naeyc/file/positions/ELLSupplementShortSpanish.pdf" TargetMode="External"/><Relationship Id="rId27" Type="http://schemas.openxmlformats.org/officeDocument/2006/relationships/hyperlink" Target="http://eclkc.ohs.acf.hhs.gov/hslc/tta-system/cultural-linguistic/fcp/docs/code-switching.pdf" TargetMode="External"/><Relationship Id="rId30" Type="http://schemas.openxmlformats.org/officeDocument/2006/relationships/hyperlink" Target="https://www.naeyc.org/resources/pubs/tyc/apr2018/conversations-with-children" TargetMode="External"/><Relationship Id="rId35" Type="http://schemas.openxmlformats.org/officeDocument/2006/relationships/hyperlink" Target="https://eclkc.ohs.acf.hhs.gov/culture-language/article/importance-home-language-series" TargetMode="External"/><Relationship Id="rId43" Type="http://schemas.openxmlformats.org/officeDocument/2006/relationships/hyperlink" Target="https://www.lenafoundation.org/wp-content/uploads/2015/08/RightFromBirth_Warren_5.12.2015_v.3.pdf" TargetMode="External"/><Relationship Id="rId48" Type="http://schemas.openxmlformats.org/officeDocument/2006/relationships/hyperlink" Target="https://pdg.grads360.org/" TargetMode="External"/><Relationship Id="rId56" Type="http://schemas.openxmlformats.org/officeDocument/2006/relationships/hyperlink" Target="http://eclkc.ohs.acf.hhs.gov/hslc/tta-system/teaching/practice/iss-library.html" TargetMode="External"/><Relationship Id="rId64" Type="http://schemas.openxmlformats.org/officeDocument/2006/relationships/hyperlink" Target="http://iris.peabody.vanderbilt.edu/module/dll/" TargetMode="External"/><Relationship Id="rId69" Type="http://schemas.openxmlformats.org/officeDocument/2006/relationships/hyperlink" Target="http://view.vzaar.com/5149066/download" TargetMode="External"/><Relationship Id="rId77" Type="http://schemas.openxmlformats.org/officeDocument/2006/relationships/hyperlink" Target="https://www.youtube.com/watch?v=0xfxx-YsfMY&amp;ebc=ANyPxKq1ffVy9C9cD_4ly0OjNIxru53GpRrT6IGnuJm-YbBPxF3SjeUshH8cRzzWVkBVyP7mVpwnklSzYols3kveIeo-Pf09sA" TargetMode="External"/><Relationship Id="rId100" Type="http://schemas.openxmlformats.org/officeDocument/2006/relationships/hyperlink" Target="http://mtbt.fpg.unc.edu/sites/mtbt.fpg.unc.edu/files/imce/documents/BabyTalk_WEB.pdf" TargetMode="External"/><Relationship Id="rId105" Type="http://schemas.openxmlformats.org/officeDocument/2006/relationships/hyperlink" Target="https://eclkc.ohs.acf.hhs.gov/culture-language" TargetMode="External"/><Relationship Id="rId113" Type="http://schemas.openxmlformats.org/officeDocument/2006/relationships/hyperlink" Target="https://www.wida.us/standards/EarlyYears.aspx?utm_source=PAEEN+June+2017&amp;utm_campaign=Build&amp;utm_medium=email" TargetMode="External"/><Relationship Id="rId118" Type="http://schemas.openxmlformats.org/officeDocument/2006/relationships/footer" Target="footer2.xml"/><Relationship Id="rId8" Type="http://schemas.openxmlformats.org/officeDocument/2006/relationships/hyperlink" Target="http://www.corestandards.org/ELA-Literacy/" TargetMode="External"/><Relationship Id="rId51" Type="http://schemas.openxmlformats.org/officeDocument/2006/relationships/hyperlink" Target="http://somalikidsbook.com/wp-content/uploads/2015/03/When-second-language-mean-losing-first-.pdf" TargetMode="External"/><Relationship Id="rId72" Type="http://schemas.openxmlformats.org/officeDocument/2006/relationships/hyperlink" Target="https://www.ted.com/talks/patricia_kuhl_the_linguistic_genius_of_babies" TargetMode="External"/><Relationship Id="rId80" Type="http://schemas.openxmlformats.org/officeDocument/2006/relationships/hyperlink" Target="https://www.youtube.com/watch?v=lRw9tSQRpQU" TargetMode="External"/><Relationship Id="rId85" Type="http://schemas.openxmlformats.org/officeDocument/2006/relationships/hyperlink" Target="https://www.youtube.com/watch?v=zvCzM7SHdsw" TargetMode="External"/><Relationship Id="rId93" Type="http://schemas.openxmlformats.org/officeDocument/2006/relationships/hyperlink" Target="http://www.asha.org/practice/multicultural/issues/Dynamic-Assessment.htm" TargetMode="External"/><Relationship Id="rId98" Type="http://schemas.openxmlformats.org/officeDocument/2006/relationships/hyperlink" Target="https://eclkc.ohs.acf.hhs.gov/school-readiness/effective-practice-guides/language-literacy"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iencedirect.com/science/article/pii/S0885200616301788" TargetMode="External"/><Relationship Id="rId17" Type="http://schemas.openxmlformats.org/officeDocument/2006/relationships/hyperlink" Target="mailto:camille.catlett@unc.edu" TargetMode="External"/><Relationship Id="rId25" Type="http://schemas.openxmlformats.org/officeDocument/2006/relationships/hyperlink" Target="http://fcd-us.org/resources/challenging-common-myths-about-young-english-language-learners" TargetMode="External"/><Relationship Id="rId33" Type="http://schemas.openxmlformats.org/officeDocument/2006/relationships/hyperlink" Target="https://www.aft.org/pdfs/americaneducator/spring2003/TheEarlyCatastrophe.pdf" TargetMode="External"/><Relationship Id="rId38" Type="http://schemas.openxmlformats.org/officeDocument/2006/relationships/hyperlink" Target="http://eclkc.ohs.acf.hhs.gov/hslc/tta-system/teaching/eecd/domains%20of%20child%20development/language%20development%20and%20communication/meetingthehomelangage.pdf" TargetMode="External"/><Relationship Id="rId46" Type="http://schemas.openxmlformats.org/officeDocument/2006/relationships/hyperlink" Target="https://www.naeyc.org/resources/pubs/tyc/dec2018/supporting-language-culturally-rich-dramatic-play" TargetMode="External"/><Relationship Id="rId59" Type="http://schemas.openxmlformats.org/officeDocument/2006/relationships/hyperlink" Target="https://www.youtube.com/watch?v=qpv-VgJ8Cns" TargetMode="External"/><Relationship Id="rId67" Type="http://schemas.openxmlformats.org/officeDocument/2006/relationships/hyperlink" Target="https://www.linkedin.com/pulse/video-snapshot-home-language-alphabetic-knowledge-concepts-durbin?trk=hb_ntf_MEGAPHONE_ARTICLE_POST" TargetMode="External"/><Relationship Id="rId103" Type="http://schemas.openxmlformats.org/officeDocument/2006/relationships/hyperlink" Target="http://www.eric.ed.gov/PDFS/ED500795.pdf" TargetMode="External"/><Relationship Id="rId108" Type="http://schemas.openxmlformats.org/officeDocument/2006/relationships/hyperlink" Target="http://www.cde.ca.gov/sp/cd/re/documents/psenglearnersed2.pdf" TargetMode="External"/><Relationship Id="rId116" Type="http://schemas.openxmlformats.org/officeDocument/2006/relationships/header" Target="header2.xml"/><Relationship Id="rId20" Type="http://schemas.openxmlformats.org/officeDocument/2006/relationships/hyperlink" Target="http://www.buildinitiative.org/TheIssues/DiversityEquity/Toolkit/ToolkitResourceList/ViewToolkit/tabid/224/ArticleId/282/Responsiveness-to-ALL-Children-Families-and-Professionals-Integrating-Cultural-and-Linguistic-Divers.aspx" TargetMode="External"/><Relationship Id="rId41" Type="http://schemas.openxmlformats.org/officeDocument/2006/relationships/hyperlink" Target="http://ceelo.org/wp-content/uploads/2015/03/ceelo_annotated_bibliography_dll.pdf" TargetMode="External"/><Relationship Id="rId54" Type="http://schemas.openxmlformats.org/officeDocument/2006/relationships/hyperlink" Target="https://eclkc.ohs.acf.hhs.gov/hslc/tta-system/cultural-linguistic/fcp/docs/young-DLL.pdf" TargetMode="External"/><Relationship Id="rId62" Type="http://schemas.openxmlformats.org/officeDocument/2006/relationships/hyperlink" Target="https://www.teachingchannel.org/videos/dual-language-programs" TargetMode="External"/><Relationship Id="rId70" Type="http://schemas.openxmlformats.org/officeDocument/2006/relationships/hyperlink" Target="http://www.youtube.com/watch?v=97B__Cwk7vY" TargetMode="External"/><Relationship Id="rId75" Type="http://schemas.openxmlformats.org/officeDocument/2006/relationships/hyperlink" Target="https://www.youtube.com/watch?v=KPG9m58Gmdo" TargetMode="External"/><Relationship Id="rId83" Type="http://schemas.openxmlformats.org/officeDocument/2006/relationships/hyperlink" Target="http://developingchild.harvard.edu/resources/training-module-talk-baby/" TargetMode="External"/><Relationship Id="rId88" Type="http://schemas.openxmlformats.org/officeDocument/2006/relationships/hyperlink" Target="http://www.colorincolorado.org/" TargetMode="External"/><Relationship Id="rId91" Type="http://schemas.openxmlformats.org/officeDocument/2006/relationships/hyperlink" Target="http://www.fddc.org/sites/default/files/file/publications/7%202%2012%20disability%20guide%20PDF%20final.pdf" TargetMode="External"/><Relationship Id="rId96" Type="http://schemas.openxmlformats.org/officeDocument/2006/relationships/hyperlink" Target="http://www.ldonline.org/article/388" TargetMode="External"/><Relationship Id="rId111" Type="http://schemas.openxmlformats.org/officeDocument/2006/relationships/hyperlink" Target="http://www.ed.gov/early-learning/talk-read-s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uildinitiative.org/Portals/0/Uploads/Documents/PreK-3rd%20-%20Challenging%20Common%20Myths%20About%20DLLs.pdf" TargetMode="External"/><Relationship Id="rId23" Type="http://schemas.openxmlformats.org/officeDocument/2006/relationships/hyperlink" Target="http://www.aft.org/pdfs/americaneducator/summer2008/goldenberg.pdf" TargetMode="External"/><Relationship Id="rId28" Type="http://schemas.openxmlformats.org/officeDocument/2006/relationships/hyperlink" Target="http://eclkc.ohs.acf.hhs.gov/hslc/Espanol/aprendizaje/ncclr-esp/docs/code-switching-spanish.pdf" TargetMode="External"/><Relationship Id="rId36" Type="http://schemas.openxmlformats.org/officeDocument/2006/relationships/hyperlink" Target="http://lincs.ed.gov/publications/pdf/LearningtoTalkandListen.pdf" TargetMode="External"/><Relationship Id="rId49" Type="http://schemas.openxmlformats.org/officeDocument/2006/relationships/hyperlink" Target="http://journals.lww.com/iycjournal/Fulltext/2015/01000/Using_Signs_to_Facilitate_Vocabulary_in_Children.3.aspx" TargetMode="External"/><Relationship Id="rId57" Type="http://schemas.openxmlformats.org/officeDocument/2006/relationships/hyperlink" Target="http://www.ted.com/talks/deb_roy_the_birth_of_a_word" TargetMode="External"/><Relationship Id="rId106" Type="http://schemas.openxmlformats.org/officeDocument/2006/relationships/hyperlink" Target="https://eclkc.ohs.acf.hhs.gov/es" TargetMode="External"/><Relationship Id="rId114" Type="http://schemas.openxmlformats.org/officeDocument/2006/relationships/hyperlink" Target="https://www.wida.us/standards/CAN_DOs/?utm_source=PAEEN+June+2017&amp;utm_campaign=Build&amp;utm_medium=email" TargetMode="External"/><Relationship Id="rId119" Type="http://schemas.openxmlformats.org/officeDocument/2006/relationships/header" Target="header3.xml"/><Relationship Id="rId10" Type="http://schemas.openxmlformats.org/officeDocument/2006/relationships/hyperlink" Target="http://www.buildinitiative.org/WhatsNew/ViewArticle/tabid/96/ArticleId/577/The-Language-of-Babies-Toddlers-and-Preschoolers-Connecting-Research-to-Practice.aspx" TargetMode="External"/><Relationship Id="rId31" Type="http://schemas.openxmlformats.org/officeDocument/2006/relationships/hyperlink" Target="http://www.buildinitiative.org/Portals/0/Uploads/Documents/Dual%20Language%20Learning%20-%20What%20Does%20It%20Take.pdf" TargetMode="External"/><Relationship Id="rId44" Type="http://schemas.openxmlformats.org/officeDocument/2006/relationships/hyperlink" Target="http://eclkc.ohs.acf.hhs.gov/hslc/tta-system/cultural-linguistic/fcp/docs/same-different-diverse.pdf" TargetMode="External"/><Relationship Id="rId52" Type="http://schemas.openxmlformats.org/officeDocument/2006/relationships/hyperlink" Target="https://www.aft.org/sites/default/files/periodicals/ae_fall2017_mcclure.pdf" TargetMode="External"/><Relationship Id="rId60" Type="http://schemas.openxmlformats.org/officeDocument/2006/relationships/hyperlink" Target="http://www.oise.utoronto.ca/balancedliteracydiet/Recipe/50266/" TargetMode="External"/><Relationship Id="rId65" Type="http://schemas.openxmlformats.org/officeDocument/2006/relationships/hyperlink" Target="http://www.youtube.com/watch?v=yYyGyEX0CL0" TargetMode="External"/><Relationship Id="rId73" Type="http://schemas.openxmlformats.org/officeDocument/2006/relationships/hyperlink" Target="https://youtu.be/ewx69b_Dp3s" TargetMode="External"/><Relationship Id="rId78" Type="http://schemas.openxmlformats.org/officeDocument/2006/relationships/hyperlink" Target="https://www.youtube.com/watch?v=gLXxcspCeK8&amp;list=PLhwy3q7CvmVHqH-sLII-z6A7AB4ji0vvq&amp;index=2" TargetMode="External"/><Relationship Id="rId81" Type="http://schemas.openxmlformats.org/officeDocument/2006/relationships/hyperlink" Target="http://www.serve.org/vocabulary-development.aspx" TargetMode="External"/><Relationship Id="rId86" Type="http://schemas.openxmlformats.org/officeDocument/2006/relationships/hyperlink" Target="http://eclkc.ohs.acf.hhs.gov/hslc/tta-system/teaching/practice/iss-library.html" TargetMode="External"/><Relationship Id="rId94" Type="http://schemas.openxmlformats.org/officeDocument/2006/relationships/hyperlink" Target="http://education.vermont.gov/student-learning/content-areas/language-arts" TargetMode="External"/><Relationship Id="rId99" Type="http://schemas.openxmlformats.org/officeDocument/2006/relationships/hyperlink" Target="http://www.eric.ed.gov/PDFS/ED500795.pdf" TargetMode="External"/><Relationship Id="rId101" Type="http://schemas.openxmlformats.org/officeDocument/2006/relationships/hyperlink" Target="https://eclkc.ohs.acf.hhs.gov/culture-language"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cerdll.fpg.unc.edu/sites/cecerdll.fpg.unc.edu/files/imce/documents/Brief%20%236%20Lang%20Final%207-15-11.pdf" TargetMode="External"/><Relationship Id="rId13" Type="http://schemas.openxmlformats.org/officeDocument/2006/relationships/hyperlink" Target="http://www.srcd.org/sites/default/files/documents/E-News/spr_27_4.pdf" TargetMode="External"/><Relationship Id="rId18" Type="http://schemas.openxmlformats.org/officeDocument/2006/relationships/hyperlink" Target="http://www.naeyc.org/files/naeyc/file/positions/PSDIV98.PDF" TargetMode="External"/><Relationship Id="rId39" Type="http://schemas.openxmlformats.org/officeDocument/2006/relationships/hyperlink" Target="http://fpg.unc.edu/sites/fpg.unc.edu/files/resources/reports-and-policy-briefs/BabyTalk_WEB_2015.pdf" TargetMode="External"/><Relationship Id="rId109" Type="http://schemas.openxmlformats.org/officeDocument/2006/relationships/hyperlink" Target="https://www.psychologytoday.com/blog/the-athletes-way/201402/tackling-the-vocabulary-gap-between-rich-and-poor-children" TargetMode="External"/><Relationship Id="rId34" Type="http://schemas.openxmlformats.org/officeDocument/2006/relationships/hyperlink" Target="https://ies.ed.gov/ncee/pubs/20174024/pdf/20174024.pdf" TargetMode="External"/><Relationship Id="rId50" Type="http://schemas.openxmlformats.org/officeDocument/2006/relationships/hyperlink" Target="http://files.eric.ed.gov/fulltext/ED444379.pdf" TargetMode="External"/><Relationship Id="rId55" Type="http://schemas.openxmlformats.org/officeDocument/2006/relationships/hyperlink" Target="http://www.readingrockets.org/article/383/" TargetMode="External"/><Relationship Id="rId76" Type="http://schemas.openxmlformats.org/officeDocument/2006/relationships/hyperlink" Target="http://www.colorincolorado.org/webcasts/preschool/" TargetMode="External"/><Relationship Id="rId97" Type="http://schemas.openxmlformats.org/officeDocument/2006/relationships/hyperlink" Target="http://www.hanen.org/Helpful-Info/Articles/How-to-Build-Language-and-Literacy-Through-Powerfu.aspx" TargetMode="External"/><Relationship Id="rId104" Type="http://schemas.openxmlformats.org/officeDocument/2006/relationships/hyperlink" Target="http://mtbt.fpg.unc.edu/sites/mtbt.fpg.unc.edu/files/imce/documents/BabyTalk_WEB.pdf"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ocw.umb.edu/early-education-development/echd-440-640-eec-language-and-literacy-course/learning-module-1/module-3/module-3-language-development-in-preschool-and-early-elementary-years/" TargetMode="External"/><Relationship Id="rId92" Type="http://schemas.openxmlformats.org/officeDocument/2006/relationships/hyperlink" Target="https://eclkc.ohs.acf.hhs.gov/culture-language/article/dual-language-learners-challenging-behaviors" TargetMode="External"/><Relationship Id="rId2" Type="http://schemas.openxmlformats.org/officeDocument/2006/relationships/numbering" Target="numbering.xml"/><Relationship Id="rId29" Type="http://schemas.openxmlformats.org/officeDocument/2006/relationships/hyperlink" Target="https://www.fcd-us.org/assets/2016/04/Zero_Yoshida.pdf" TargetMode="External"/><Relationship Id="rId24" Type="http://schemas.openxmlformats.org/officeDocument/2006/relationships/hyperlink" Target="https://www.zerotothree.org/document/462" TargetMode="External"/><Relationship Id="rId40" Type="http://schemas.openxmlformats.org/officeDocument/2006/relationships/hyperlink" Target="https://www.naeyc.org/resources/pubs/tyc/oct2015/using-blooms-taxonomy-questioning" TargetMode="External"/><Relationship Id="rId45" Type="http://schemas.openxmlformats.org/officeDocument/2006/relationships/hyperlink" Target="http://eclkc.ohs.acf.hhs.gov/hslc/tta-system/cultural-linguistic/fcp/docs/dll-strategies.pdf" TargetMode="External"/><Relationship Id="rId66" Type="http://schemas.openxmlformats.org/officeDocument/2006/relationships/hyperlink" Target="https://www.teachingchannel.org/videos/vocabulary-english-language-learners" TargetMode="External"/><Relationship Id="rId87" Type="http://schemas.openxmlformats.org/officeDocument/2006/relationships/hyperlink" Target="https://www.zerotothree.org/resources/series/beyond-the-word-gap" TargetMode="External"/><Relationship Id="rId110" Type="http://schemas.openxmlformats.org/officeDocument/2006/relationships/hyperlink" Target="https://www.responsiveclassroom.org/taking-positive-language-schoolwide/" TargetMode="External"/><Relationship Id="rId11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A53F-49FC-4DEB-8335-E3070537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Camille Catlett</cp:lastModifiedBy>
  <cp:revision>15</cp:revision>
  <cp:lastPrinted>2018-06-04T21:07:00Z</cp:lastPrinted>
  <dcterms:created xsi:type="dcterms:W3CDTF">2018-02-04T18:11:00Z</dcterms:created>
  <dcterms:modified xsi:type="dcterms:W3CDTF">2018-10-24T19:23:00Z</dcterms:modified>
</cp:coreProperties>
</file>