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473" w:tblpY="1"/>
        <w:tblOverlap w:val="never"/>
        <w:tblW w:w="11160" w:type="dxa"/>
        <w:tblInd w:w="0" w:type="dxa"/>
        <w:tblLayout w:type="fixed"/>
        <w:tblLook w:val="04A0" w:firstRow="1" w:lastRow="0" w:firstColumn="1" w:lastColumn="0" w:noHBand="0" w:noVBand="1"/>
      </w:tblPr>
      <w:tblGrid>
        <w:gridCol w:w="749"/>
        <w:gridCol w:w="10411"/>
      </w:tblGrid>
      <w:tr w:rsidR="00757B9B" w:rsidRPr="00757B9B" w14:paraId="234331BF" w14:textId="77777777" w:rsidTr="00220768">
        <w:trPr>
          <w:cantSplit/>
          <w:trHeight w:val="530"/>
        </w:trPr>
        <w:tc>
          <w:tcPr>
            <w:tcW w:w="749"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9CE73EC" w14:textId="77777777" w:rsidR="00757B9B" w:rsidRPr="00757B9B" w:rsidRDefault="00EC2B82" w:rsidP="00220768">
            <w:pPr>
              <w:ind w:left="113" w:right="113"/>
              <w:jc w:val="center"/>
              <w:rPr>
                <w:rFonts w:ascii="Calibri" w:eastAsia="Calibri" w:hAnsi="Calibri" w:cs="Calibri"/>
                <w:b/>
                <w:sz w:val="22"/>
                <w:szCs w:val="22"/>
              </w:rPr>
            </w:pPr>
            <w:r>
              <w:softHyphen/>
            </w:r>
            <w:r>
              <w:softHyphen/>
            </w:r>
            <w:r>
              <w:softHyphen/>
            </w:r>
            <w:r>
              <w:softHyphen/>
            </w:r>
            <w:r w:rsidR="00A31C6F">
              <w:br w:type="column"/>
            </w:r>
            <w:r w:rsidR="002F3DFA">
              <w:rPr>
                <w:rFonts w:eastAsia="Times New Roman"/>
                <w:color w:val="0000FF"/>
                <w:u w:val="single"/>
              </w:rPr>
              <w:br w:type="column"/>
            </w:r>
            <w:r w:rsidR="002F3DFA">
              <w:rPr>
                <w:rFonts w:eastAsia="Times New Roman"/>
                <w:color w:val="0000FF"/>
                <w:u w:val="single"/>
              </w:rPr>
              <w:br w:type="column"/>
            </w:r>
            <w:r w:rsidR="002F3DFA">
              <w:br w:type="column"/>
            </w:r>
            <w:r w:rsidR="00757B9B">
              <w:rPr>
                <w:rFonts w:eastAsia="Times New Roman"/>
                <w:color w:val="0000FF"/>
                <w:u w:val="single"/>
              </w:rPr>
              <w:br w:type="column"/>
            </w:r>
          </w:p>
        </w:tc>
        <w:tc>
          <w:tcPr>
            <w:tcW w:w="104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420085" w14:textId="77777777" w:rsidR="00757B9B" w:rsidRPr="00757B9B" w:rsidRDefault="00757B9B" w:rsidP="00220768">
            <w:pPr>
              <w:ind w:left="256" w:hanging="256"/>
              <w:jc w:val="center"/>
              <w:rPr>
                <w:rFonts w:ascii="Calibri" w:eastAsia="Calibri" w:hAnsi="Calibri" w:cs="Calibri"/>
                <w:b/>
                <w:sz w:val="22"/>
              </w:rPr>
            </w:pPr>
            <w:r w:rsidRPr="00757B9B">
              <w:rPr>
                <w:rFonts w:ascii="Calibri" w:eastAsia="Calibri" w:hAnsi="Calibri" w:cs="Calibri"/>
                <w:b/>
                <w:sz w:val="32"/>
              </w:rPr>
              <w:t>Literacy</w:t>
            </w:r>
            <w:r w:rsidR="008B1AFD">
              <w:rPr>
                <w:rFonts w:ascii="Calibri" w:eastAsia="Calibri" w:hAnsi="Calibri" w:cs="Calibri"/>
                <w:b/>
                <w:sz w:val="32"/>
              </w:rPr>
              <w:t xml:space="preserve"> Development Resources</w:t>
            </w:r>
            <w:r w:rsidR="00FC795F">
              <w:rPr>
                <w:rStyle w:val="FootnoteReference"/>
                <w:rFonts w:ascii="Calibri" w:eastAsia="Calibri" w:hAnsi="Calibri" w:cs="Calibri"/>
                <w:b/>
                <w:sz w:val="32"/>
              </w:rPr>
              <w:footnoteReference w:id="1"/>
            </w:r>
          </w:p>
        </w:tc>
      </w:tr>
      <w:tr w:rsidR="00481C0B" w:rsidRPr="00757B9B" w14:paraId="3A95DF3A" w14:textId="77777777" w:rsidTr="00220768">
        <w:trPr>
          <w:cantSplit/>
          <w:trHeight w:val="80"/>
        </w:trPr>
        <w:tc>
          <w:tcPr>
            <w:tcW w:w="749"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63D8294D" w14:textId="77777777" w:rsidR="00481C0B" w:rsidRDefault="00481C0B" w:rsidP="00220768">
            <w:pPr>
              <w:ind w:left="113" w:right="113"/>
              <w:jc w:val="center"/>
              <w:rPr>
                <w:rFonts w:eastAsia="Times New Roman"/>
                <w:color w:val="0000FF"/>
                <w:u w:val="single"/>
              </w:rPr>
            </w:pPr>
            <w:r w:rsidRPr="00804CED">
              <w:rPr>
                <w:rFonts w:ascii="Calibri" w:eastAsia="Calibri" w:hAnsi="Calibri" w:cs="Calibri"/>
                <w:b/>
                <w:sz w:val="28"/>
                <w:szCs w:val="22"/>
              </w:rPr>
              <w:t>Evidence Sources</w:t>
            </w:r>
          </w:p>
        </w:tc>
        <w:tc>
          <w:tcPr>
            <w:tcW w:w="10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0791D" w14:textId="4E1BCC80" w:rsidR="007A65CC" w:rsidRPr="007C57AD" w:rsidRDefault="007A65CC" w:rsidP="00220768">
            <w:pPr>
              <w:rPr>
                <w:rFonts w:asciiTheme="minorHAnsi" w:hAnsiTheme="minorHAnsi" w:cstheme="minorHAnsi"/>
                <w:b/>
                <w:bCs/>
                <w:sz w:val="20"/>
                <w:szCs w:val="20"/>
              </w:rPr>
            </w:pPr>
            <w:r w:rsidRPr="005C1835">
              <w:rPr>
                <w:rFonts w:asciiTheme="minorHAnsi" w:hAnsiTheme="minorHAnsi" w:cstheme="minorHAnsi"/>
                <w:b/>
                <w:bCs/>
                <w:sz w:val="22"/>
              </w:rPr>
              <w:t xml:space="preserve">Common Core State Standards: English Language Arts/Literacy  </w:t>
            </w:r>
            <w:r w:rsidRPr="005C1835">
              <w:rPr>
                <w:rFonts w:asciiTheme="minorHAnsi" w:hAnsiTheme="minorHAnsi" w:cstheme="minorHAnsi"/>
                <w:b/>
                <w:bCs/>
                <w:color w:val="FF0000"/>
                <w:sz w:val="22"/>
              </w:rPr>
              <w:t>(5-9)</w:t>
            </w:r>
            <w:r w:rsidR="006C1053">
              <w:rPr>
                <w:rFonts w:asciiTheme="minorHAnsi" w:hAnsiTheme="minorHAnsi" w:cstheme="minorHAnsi"/>
                <w:b/>
                <w:bCs/>
                <w:color w:val="FF0000"/>
                <w:sz w:val="22"/>
              </w:rPr>
              <w:t xml:space="preserve">  </w:t>
            </w:r>
            <w:hyperlink r:id="rId8" w:history="1">
              <w:r w:rsidRPr="007C57AD">
                <w:rPr>
                  <w:rStyle w:val="Hyperlink"/>
                  <w:rFonts w:asciiTheme="minorHAnsi" w:hAnsiTheme="minorHAnsi" w:cstheme="minorHAnsi"/>
                  <w:b/>
                  <w:bCs/>
                  <w:sz w:val="20"/>
                  <w:szCs w:val="20"/>
                  <w:u w:val="none"/>
                </w:rPr>
                <w:t>http://www.corestandards.org/ELA-Literacy/</w:t>
              </w:r>
            </w:hyperlink>
          </w:p>
          <w:p w14:paraId="72B2FD43" w14:textId="77777777" w:rsidR="007A65CC" w:rsidRPr="007C57AD" w:rsidRDefault="007A65CC" w:rsidP="00220768">
            <w:pPr>
              <w:rPr>
                <w:rFonts w:asciiTheme="minorHAnsi" w:hAnsiTheme="minorHAnsi" w:cstheme="minorHAnsi"/>
                <w:i/>
                <w:iCs/>
                <w:sz w:val="20"/>
                <w:szCs w:val="20"/>
              </w:rPr>
            </w:pPr>
            <w:r w:rsidRPr="007C57AD">
              <w:rPr>
                <w:rFonts w:asciiTheme="minorHAnsi" w:hAnsiTheme="minorHAnsi" w:cstheme="minorHAnsi"/>
                <w:i/>
                <w:iCs/>
                <w:sz w:val="20"/>
                <w:szCs w:val="20"/>
              </w:rPr>
              <w:t xml:space="preserve">These standards define what students should understand and be able to do in their study of English language arts and literacy. The standards break literacy skills down into the areas of reading, writing, language (i.e., grammar and usage) and speaking/listening. They also outline literacy skills in history, social studies, science and technical subjects. </w:t>
            </w:r>
          </w:p>
          <w:p w14:paraId="76B562A9" w14:textId="77777777" w:rsidR="002C25D2" w:rsidRPr="007C57AD" w:rsidRDefault="002C25D2" w:rsidP="00220768">
            <w:pPr>
              <w:outlineLvl w:val="3"/>
              <w:rPr>
                <w:rFonts w:ascii="Calibri" w:eastAsia="Calibri" w:hAnsi="Calibri"/>
                <w:b/>
                <w:sz w:val="8"/>
                <w:szCs w:val="22"/>
              </w:rPr>
            </w:pPr>
          </w:p>
          <w:p w14:paraId="2796D89E" w14:textId="77777777" w:rsidR="00481C0B" w:rsidRPr="00DD0D31" w:rsidRDefault="00481C0B" w:rsidP="00220768">
            <w:pPr>
              <w:outlineLvl w:val="3"/>
              <w:rPr>
                <w:rFonts w:ascii="Calibri" w:eastAsia="Calibri" w:hAnsi="Calibri"/>
                <w:b/>
                <w:szCs w:val="22"/>
              </w:rPr>
            </w:pPr>
            <w:r w:rsidRPr="00757B9B">
              <w:rPr>
                <w:rFonts w:ascii="Calibri" w:eastAsia="Calibri" w:hAnsi="Calibri"/>
                <w:b/>
                <w:sz w:val="22"/>
                <w:szCs w:val="22"/>
              </w:rPr>
              <w:t>Developing Early Literacy: Report of the National Early Literacy Panel, A Scientific Synthesis of Early Literacy Development and Implications for Intervention</w:t>
            </w:r>
            <w:r>
              <w:rPr>
                <w:rFonts w:ascii="Calibri" w:eastAsia="Calibri" w:hAnsi="Calibri"/>
                <w:b/>
                <w:sz w:val="22"/>
                <w:szCs w:val="22"/>
              </w:rPr>
              <w:t xml:space="preserve"> </w:t>
            </w:r>
            <w:r w:rsidRPr="00DD0D31">
              <w:rPr>
                <w:rFonts w:ascii="Calibri" w:eastAsia="Calibri" w:hAnsi="Calibri"/>
                <w:b/>
                <w:color w:val="FF0000"/>
                <w:sz w:val="22"/>
                <w:szCs w:val="20"/>
              </w:rPr>
              <w:t>(0-6)</w:t>
            </w:r>
          </w:p>
          <w:p w14:paraId="6100FC8A" w14:textId="77777777" w:rsidR="00481C0B" w:rsidRPr="00474896" w:rsidRDefault="00FA3081" w:rsidP="00220768">
            <w:pPr>
              <w:contextualSpacing/>
              <w:outlineLvl w:val="3"/>
              <w:rPr>
                <w:rFonts w:ascii="Calibri" w:eastAsia="Calibri" w:hAnsi="Calibri" w:cs="Avenir-Light"/>
                <w:sz w:val="20"/>
                <w:szCs w:val="22"/>
              </w:rPr>
            </w:pPr>
            <w:hyperlink r:id="rId9" w:history="1">
              <w:r w:rsidR="00481C0B" w:rsidRPr="00474896">
                <w:rPr>
                  <w:rFonts w:ascii="Calibri" w:eastAsia="Calibri" w:hAnsi="Calibri" w:cs="Avenir-Light"/>
                  <w:b/>
                  <w:color w:val="0563C1" w:themeColor="hyperlink"/>
                  <w:sz w:val="20"/>
                  <w:szCs w:val="22"/>
                </w:rPr>
                <w:t>https://www.nichd.nih.gov/publications/pubs/documents/NELPSummary.pdf</w:t>
              </w:r>
            </w:hyperlink>
            <w:r w:rsidR="00481C0B" w:rsidRPr="00474896">
              <w:rPr>
                <w:rFonts w:ascii="Calibri" w:eastAsia="Calibri" w:hAnsi="Calibri" w:cs="Avenir-Light"/>
                <w:sz w:val="20"/>
                <w:szCs w:val="22"/>
              </w:rPr>
              <w:t xml:space="preserve"> (executive summary)</w:t>
            </w:r>
          </w:p>
          <w:p w14:paraId="7DE51D7C" w14:textId="77777777" w:rsidR="00481C0B" w:rsidRPr="00474896" w:rsidRDefault="00FA3081" w:rsidP="00220768">
            <w:pPr>
              <w:autoSpaceDE w:val="0"/>
              <w:autoSpaceDN w:val="0"/>
              <w:adjustRightInd w:val="0"/>
              <w:contextualSpacing/>
              <w:rPr>
                <w:rFonts w:ascii="Calibri" w:eastAsia="Calibri" w:hAnsi="Calibri" w:cs="Avenir-Light"/>
                <w:sz w:val="20"/>
                <w:szCs w:val="22"/>
              </w:rPr>
            </w:pPr>
            <w:hyperlink r:id="rId10" w:history="1">
              <w:r w:rsidR="00481C0B" w:rsidRPr="00474896">
                <w:rPr>
                  <w:rFonts w:ascii="Calibri" w:eastAsia="Calibri" w:hAnsi="Calibri" w:cs="Avenir-Light"/>
                  <w:b/>
                  <w:color w:val="0563C1" w:themeColor="hyperlink"/>
                  <w:sz w:val="20"/>
                  <w:szCs w:val="22"/>
                </w:rPr>
                <w:t>http://lincs.ed.gov/publications/pdf/NELPReport09.pdf</w:t>
              </w:r>
            </w:hyperlink>
            <w:r w:rsidR="00481C0B" w:rsidRPr="00474896">
              <w:rPr>
                <w:rFonts w:ascii="Calibri" w:eastAsia="Calibri" w:hAnsi="Calibri" w:cs="Avenir-Light"/>
                <w:sz w:val="20"/>
                <w:szCs w:val="22"/>
              </w:rPr>
              <w:t xml:space="preserve"> (full report)</w:t>
            </w:r>
          </w:p>
          <w:p w14:paraId="59A918B4" w14:textId="77777777" w:rsidR="00481C0B" w:rsidRPr="00474896" w:rsidRDefault="00481C0B" w:rsidP="00220768">
            <w:pPr>
              <w:rPr>
                <w:rFonts w:ascii="Calibri" w:eastAsia="Calibri" w:hAnsi="Calibri" w:cs="Arial"/>
                <w:i/>
                <w:color w:val="000000" w:themeColor="text1"/>
                <w:sz w:val="20"/>
                <w:szCs w:val="22"/>
              </w:rPr>
            </w:pPr>
            <w:r w:rsidRPr="00474896">
              <w:rPr>
                <w:rFonts w:ascii="Calibri" w:eastAsia="Calibri" w:hAnsi="Calibri" w:cs="Arial"/>
                <w:i/>
                <w:color w:val="000000" w:themeColor="text1"/>
                <w:sz w:val="20"/>
                <w:szCs w:val="22"/>
              </w:rPr>
              <w:t>These publications present the methodology, findings and impact of various interventions and instructional programs on young children’s early literacy skills.</w:t>
            </w:r>
          </w:p>
          <w:p w14:paraId="47259891" w14:textId="77777777" w:rsidR="00481C0B" w:rsidRPr="00757B9B" w:rsidRDefault="00481C0B" w:rsidP="00220768">
            <w:pPr>
              <w:rPr>
                <w:rFonts w:ascii="Calibri" w:eastAsia="Calibri" w:hAnsi="Calibri" w:cs="Arial"/>
                <w:i/>
                <w:color w:val="000000" w:themeColor="text1"/>
                <w:sz w:val="8"/>
                <w:szCs w:val="8"/>
              </w:rPr>
            </w:pPr>
          </w:p>
          <w:p w14:paraId="085AD117" w14:textId="77777777" w:rsidR="006E53A9" w:rsidRPr="006E53A9" w:rsidRDefault="006E53A9" w:rsidP="00220768">
            <w:pPr>
              <w:outlineLvl w:val="0"/>
              <w:rPr>
                <w:rFonts w:asciiTheme="minorHAnsi" w:eastAsia="Times New Roman" w:hAnsiTheme="minorHAnsi"/>
                <w:b/>
                <w:bCs/>
                <w:kern w:val="36"/>
                <w:sz w:val="22"/>
                <w:szCs w:val="48"/>
              </w:rPr>
            </w:pPr>
            <w:r w:rsidRPr="006E53A9">
              <w:rPr>
                <w:rFonts w:asciiTheme="minorHAnsi" w:eastAsia="Times New Roman" w:hAnsiTheme="minorHAnsi"/>
                <w:b/>
                <w:bCs/>
                <w:kern w:val="36"/>
                <w:sz w:val="22"/>
                <w:szCs w:val="48"/>
              </w:rPr>
              <w:t>Different Tales: The Role of Gender in the Oral Narrative–Reading Link Among African American Children</w:t>
            </w:r>
            <w:r>
              <w:rPr>
                <w:rFonts w:asciiTheme="minorHAnsi" w:eastAsia="Times New Roman" w:hAnsiTheme="minorHAnsi"/>
                <w:b/>
                <w:bCs/>
                <w:kern w:val="36"/>
                <w:sz w:val="22"/>
                <w:szCs w:val="48"/>
              </w:rPr>
              <w:t xml:space="preserve">  </w:t>
            </w:r>
            <w:r w:rsidRPr="00DD0D31">
              <w:rPr>
                <w:rFonts w:ascii="Calibri" w:eastAsia="Calibri" w:hAnsi="Calibri"/>
                <w:b/>
                <w:color w:val="FF0000"/>
                <w:sz w:val="22"/>
                <w:szCs w:val="20"/>
              </w:rPr>
              <w:t>(</w:t>
            </w:r>
            <w:r>
              <w:rPr>
                <w:rFonts w:ascii="Calibri" w:eastAsia="Calibri" w:hAnsi="Calibri"/>
                <w:b/>
                <w:color w:val="FF0000"/>
                <w:sz w:val="22"/>
                <w:szCs w:val="20"/>
              </w:rPr>
              <w:t>4-5</w:t>
            </w:r>
            <w:r w:rsidRPr="00DD0D31">
              <w:rPr>
                <w:rFonts w:ascii="Calibri" w:eastAsia="Calibri" w:hAnsi="Calibri"/>
                <w:b/>
                <w:color w:val="FF0000"/>
                <w:sz w:val="22"/>
                <w:szCs w:val="20"/>
              </w:rPr>
              <w:t>)</w:t>
            </w:r>
          </w:p>
          <w:p w14:paraId="1F140DBD" w14:textId="77777777" w:rsidR="006E53A9" w:rsidRPr="001E080D" w:rsidRDefault="00FA3081" w:rsidP="00220768">
            <w:pPr>
              <w:outlineLvl w:val="0"/>
              <w:rPr>
                <w:rFonts w:asciiTheme="minorHAnsi" w:eastAsia="Times New Roman" w:hAnsiTheme="minorHAnsi"/>
                <w:b/>
                <w:bCs/>
                <w:kern w:val="36"/>
                <w:sz w:val="19"/>
                <w:szCs w:val="19"/>
              </w:rPr>
            </w:pPr>
            <w:hyperlink r:id="rId11" w:history="1">
              <w:r w:rsidR="006E53A9" w:rsidRPr="001E080D">
                <w:rPr>
                  <w:rStyle w:val="Hyperlink"/>
                  <w:rFonts w:asciiTheme="minorHAnsi" w:eastAsia="Times New Roman" w:hAnsiTheme="minorHAnsi"/>
                  <w:b/>
                  <w:kern w:val="36"/>
                  <w:sz w:val="19"/>
                  <w:szCs w:val="19"/>
                  <w:u w:val="none"/>
                </w:rPr>
                <w:t>http://onlinelibrary.wiley.com/doi/10.1111/cdev.12803/abstract;jsessionid=8026804363F5627474D0969ACF2E1003.f02t01</w:t>
              </w:r>
            </w:hyperlink>
          </w:p>
          <w:p w14:paraId="5F5FCFD8" w14:textId="77777777" w:rsidR="006E53A9" w:rsidRPr="006E53A9" w:rsidRDefault="006E53A9" w:rsidP="00220768">
            <w:pPr>
              <w:outlineLvl w:val="0"/>
              <w:rPr>
                <w:rFonts w:asciiTheme="minorHAnsi" w:eastAsia="Times New Roman" w:hAnsiTheme="minorHAnsi"/>
                <w:i/>
                <w:sz w:val="20"/>
              </w:rPr>
            </w:pPr>
            <w:r w:rsidRPr="006E53A9">
              <w:rPr>
                <w:rFonts w:asciiTheme="minorHAnsi" w:eastAsia="Times New Roman" w:hAnsiTheme="minorHAnsi"/>
                <w:i/>
                <w:sz w:val="20"/>
              </w:rPr>
              <w:t xml:space="preserve">Evidence suggests that oral narrative skills are a linguistic strength for African American children, yet few studies have examined how these skills are associated with reading for African American boys and girls. </w:t>
            </w:r>
            <w:r>
              <w:rPr>
                <w:rFonts w:asciiTheme="minorHAnsi" w:eastAsia="Times New Roman" w:hAnsiTheme="minorHAnsi"/>
                <w:i/>
                <w:sz w:val="20"/>
              </w:rPr>
              <w:t>This study examined</w:t>
            </w:r>
            <w:r w:rsidRPr="006E53A9">
              <w:rPr>
                <w:rFonts w:asciiTheme="minorHAnsi" w:eastAsia="Times New Roman" w:hAnsiTheme="minorHAnsi"/>
                <w:i/>
                <w:sz w:val="20"/>
              </w:rPr>
              <w:t xml:space="preserve"> how preschool oral narrative skills predict reading from first through sixth grades and explores differences by gender. Findings indicate that although girls demonstrated stronger narrative skills, their narrative skills did not moderate change in reading. For boys, narrative skills moderated change in reading over time such that as preschool narrative skills increased, their reading scores showed greater change over time. Educational implications and directions for future research are discussed.</w:t>
            </w:r>
          </w:p>
          <w:p w14:paraId="79B5768B" w14:textId="77777777" w:rsidR="006E53A9" w:rsidRPr="006E53A9" w:rsidRDefault="006E53A9" w:rsidP="00220768">
            <w:pPr>
              <w:autoSpaceDE w:val="0"/>
              <w:autoSpaceDN w:val="0"/>
              <w:adjustRightInd w:val="0"/>
              <w:ind w:left="360" w:hanging="360"/>
              <w:rPr>
                <w:rFonts w:ascii="Calibri" w:eastAsia="Calibri" w:hAnsi="Calibri"/>
                <w:b/>
                <w:sz w:val="8"/>
                <w:szCs w:val="8"/>
              </w:rPr>
            </w:pPr>
          </w:p>
          <w:p w14:paraId="4191B3F9" w14:textId="77777777" w:rsidR="00481C0B" w:rsidRDefault="00481C0B" w:rsidP="00220768">
            <w:pPr>
              <w:autoSpaceDE w:val="0"/>
              <w:autoSpaceDN w:val="0"/>
              <w:adjustRightInd w:val="0"/>
              <w:ind w:left="360" w:hanging="360"/>
              <w:rPr>
                <w:rFonts w:ascii="Calibri" w:eastAsia="Calibri" w:hAnsi="Calibri"/>
                <w:b/>
                <w:color w:val="FF0000"/>
                <w:sz w:val="22"/>
                <w:szCs w:val="20"/>
              </w:rPr>
            </w:pPr>
            <w:r w:rsidRPr="00757B9B">
              <w:rPr>
                <w:rFonts w:ascii="Calibri" w:eastAsia="Calibri" w:hAnsi="Calibri"/>
                <w:b/>
                <w:sz w:val="22"/>
                <w:szCs w:val="22"/>
              </w:rPr>
              <w:t>Early Literacy: Policy and Practice in the Preschool Years</w:t>
            </w:r>
            <w:r w:rsidRPr="00757B9B">
              <w:rPr>
                <w:rFonts w:ascii="Calibri" w:eastAsia="Calibri" w:hAnsi="Calibri" w:cs="Avenir-Light"/>
                <w:sz w:val="22"/>
                <w:szCs w:val="22"/>
              </w:rPr>
              <w:t xml:space="preserve"> </w:t>
            </w:r>
            <w:hyperlink r:id="rId12" w:history="1"/>
            <w:r>
              <w:rPr>
                <w:rFonts w:ascii="Calibri" w:eastAsia="Calibri" w:hAnsi="Calibri" w:cs="Calibri"/>
                <w:b/>
                <w:color w:val="0563C1" w:themeColor="hyperlink"/>
                <w:sz w:val="20"/>
                <w:szCs w:val="22"/>
              </w:rPr>
              <w:t xml:space="preserve"> </w:t>
            </w:r>
            <w:r w:rsidRPr="000724DA">
              <w:rPr>
                <w:rFonts w:ascii="Calibri" w:eastAsia="Calibri" w:hAnsi="Calibri"/>
                <w:b/>
                <w:color w:val="FF0000"/>
                <w:sz w:val="22"/>
                <w:szCs w:val="20"/>
              </w:rPr>
              <w:t>(3-5)</w:t>
            </w:r>
          </w:p>
          <w:p w14:paraId="0DB22C81" w14:textId="77777777" w:rsidR="0075067B" w:rsidRPr="0075067B" w:rsidRDefault="00FA3081" w:rsidP="00220768">
            <w:pPr>
              <w:autoSpaceDE w:val="0"/>
              <w:autoSpaceDN w:val="0"/>
              <w:adjustRightInd w:val="0"/>
              <w:ind w:left="360" w:hanging="360"/>
              <w:rPr>
                <w:rFonts w:ascii="Calibri" w:eastAsia="Calibri" w:hAnsi="Calibri" w:cs="Calibri"/>
                <w:b/>
                <w:color w:val="0563C1" w:themeColor="hyperlink"/>
                <w:sz w:val="20"/>
                <w:szCs w:val="22"/>
              </w:rPr>
            </w:pPr>
            <w:hyperlink r:id="rId13" w:history="1">
              <w:r w:rsidR="0075067B" w:rsidRPr="0075067B">
                <w:rPr>
                  <w:rStyle w:val="Hyperlink"/>
                  <w:rFonts w:ascii="Calibri" w:eastAsia="Calibri" w:hAnsi="Calibri" w:cs="Calibri"/>
                  <w:b/>
                  <w:sz w:val="20"/>
                  <w:szCs w:val="22"/>
                  <w:u w:val="none"/>
                </w:rPr>
                <w:t>http://nieer.org/policy-issue/policy-brief-early-literacy-policy-and-practice-in-the-preschool-years</w:t>
              </w:r>
            </w:hyperlink>
          </w:p>
          <w:p w14:paraId="07620A90" w14:textId="77777777" w:rsidR="00481C0B" w:rsidRPr="00474896" w:rsidRDefault="00481C0B" w:rsidP="00220768">
            <w:pPr>
              <w:rPr>
                <w:rFonts w:ascii="Calibri" w:eastAsia="Calibri" w:hAnsi="Calibri"/>
                <w:i/>
                <w:sz w:val="20"/>
                <w:szCs w:val="22"/>
              </w:rPr>
            </w:pPr>
            <w:r w:rsidRPr="00474896">
              <w:rPr>
                <w:rFonts w:ascii="Calibri" w:eastAsia="Calibri" w:hAnsi="Calibri"/>
                <w:i/>
                <w:sz w:val="20"/>
                <w:szCs w:val="22"/>
              </w:rPr>
              <w:t>This fact sheet summarizes current knowledge and policy recommendations in the field of early literacy. It also presents an overview of five issues related to early childhood programs and how they can support early literacy development. (Note: This is a synopsis of the policy brief “Early Literacy: Policy and Practice in the Preschool Years.”)</w:t>
            </w:r>
          </w:p>
          <w:p w14:paraId="573BE48B" w14:textId="77777777" w:rsidR="00481C0B" w:rsidRPr="00757B9B" w:rsidRDefault="00481C0B" w:rsidP="00220768">
            <w:pPr>
              <w:rPr>
                <w:rFonts w:ascii="Calibri" w:eastAsia="Calibri" w:hAnsi="Calibri"/>
                <w:i/>
                <w:sz w:val="8"/>
                <w:szCs w:val="8"/>
              </w:rPr>
            </w:pPr>
          </w:p>
          <w:p w14:paraId="2FBB851C" w14:textId="77777777" w:rsidR="00481C0B" w:rsidRDefault="00481C0B" w:rsidP="00220768">
            <w:pPr>
              <w:rPr>
                <w:rFonts w:ascii="Calibri" w:eastAsia="Calibri" w:hAnsi="Calibri"/>
                <w:b/>
                <w:sz w:val="22"/>
                <w:szCs w:val="22"/>
              </w:rPr>
            </w:pPr>
            <w:r w:rsidRPr="00757B9B">
              <w:rPr>
                <w:rFonts w:ascii="Calibri" w:eastAsia="Calibri" w:hAnsi="Calibri"/>
                <w:b/>
                <w:sz w:val="22"/>
                <w:szCs w:val="22"/>
              </w:rPr>
              <w:t>Early Reading P</w:t>
            </w:r>
            <w:r>
              <w:rPr>
                <w:rFonts w:ascii="Calibri" w:eastAsia="Calibri" w:hAnsi="Calibri"/>
                <w:b/>
                <w:sz w:val="22"/>
                <w:szCs w:val="22"/>
              </w:rPr>
              <w:t xml:space="preserve">roficiency in the United States </w:t>
            </w:r>
            <w:r w:rsidRPr="000724DA">
              <w:rPr>
                <w:rFonts w:ascii="Calibri" w:eastAsia="Calibri" w:hAnsi="Calibri"/>
                <w:b/>
                <w:color w:val="FF0000"/>
                <w:sz w:val="22"/>
                <w:szCs w:val="20"/>
              </w:rPr>
              <w:t>(0-9)</w:t>
            </w:r>
          </w:p>
          <w:p w14:paraId="47EE4A21" w14:textId="77777777" w:rsidR="00481C0B" w:rsidRPr="002F3DFA" w:rsidRDefault="00FA3081" w:rsidP="00220768">
            <w:pPr>
              <w:rPr>
                <w:rFonts w:asciiTheme="minorHAnsi" w:hAnsiTheme="minorHAnsi"/>
                <w:b/>
                <w:sz w:val="20"/>
              </w:rPr>
            </w:pPr>
            <w:hyperlink r:id="rId14" w:history="1">
              <w:r w:rsidR="00481C0B" w:rsidRPr="002F3DFA">
                <w:rPr>
                  <w:rStyle w:val="Hyperlink"/>
                  <w:rFonts w:asciiTheme="minorHAnsi" w:hAnsiTheme="minorHAnsi"/>
                  <w:b/>
                  <w:sz w:val="20"/>
                  <w:u w:val="none"/>
                </w:rPr>
                <w:t>http://www.aecf.org/resources/early-reading-proficiency-in-the-united-states/</w:t>
              </w:r>
            </w:hyperlink>
          </w:p>
          <w:p w14:paraId="1B9EAE5B" w14:textId="77777777" w:rsidR="00481C0B" w:rsidRPr="00474896" w:rsidRDefault="00481C0B" w:rsidP="00220768">
            <w:pPr>
              <w:autoSpaceDE w:val="0"/>
              <w:autoSpaceDN w:val="0"/>
              <w:adjustRightInd w:val="0"/>
              <w:rPr>
                <w:rFonts w:ascii="Calibri" w:eastAsia="Calibri" w:hAnsi="Calibri" w:cs="Arial"/>
                <w:i/>
                <w:color w:val="000000" w:themeColor="text1"/>
                <w:sz w:val="20"/>
                <w:szCs w:val="22"/>
              </w:rPr>
            </w:pPr>
            <w:r w:rsidRPr="00474896">
              <w:rPr>
                <w:rFonts w:ascii="Calibri" w:eastAsia="Calibri" w:hAnsi="Calibri" w:cs="Arial"/>
                <w:i/>
                <w:color w:val="000000" w:themeColor="text1"/>
                <w:sz w:val="20"/>
                <w:szCs w:val="22"/>
              </w:rPr>
              <w:t>Proficient 4th-grade readers are more likely to be high school graduates and be economically successful adults. Although reading proficiency rates have improved over the past decade, large disparities still exist. This KIDS COUNT Data Snapshot outlines those disparities and recommendations to overcome them.</w:t>
            </w:r>
          </w:p>
          <w:p w14:paraId="31938EC9" w14:textId="77777777" w:rsidR="00481C0B" w:rsidRPr="00757B9B" w:rsidRDefault="00481C0B" w:rsidP="00220768">
            <w:pPr>
              <w:autoSpaceDE w:val="0"/>
              <w:autoSpaceDN w:val="0"/>
              <w:adjustRightInd w:val="0"/>
              <w:ind w:left="360" w:hanging="360"/>
              <w:rPr>
                <w:rFonts w:ascii="Calibri" w:eastAsia="Times New Roman" w:hAnsi="Calibri" w:cs="Arial"/>
                <w:sz w:val="8"/>
                <w:szCs w:val="8"/>
                <w:highlight w:val="cyan"/>
              </w:rPr>
            </w:pPr>
          </w:p>
          <w:p w14:paraId="04D97191" w14:textId="77777777" w:rsidR="00481C0B" w:rsidRPr="00474896" w:rsidRDefault="00481C0B" w:rsidP="00220768">
            <w:pPr>
              <w:autoSpaceDE w:val="0"/>
              <w:autoSpaceDN w:val="0"/>
              <w:adjustRightInd w:val="0"/>
              <w:rPr>
                <w:rFonts w:ascii="Calibri" w:eastAsia="Calibri" w:hAnsi="Calibri" w:cs="Avenir-Light"/>
                <w:sz w:val="20"/>
                <w:szCs w:val="20"/>
              </w:rPr>
            </w:pPr>
            <w:r w:rsidRPr="00757B9B">
              <w:rPr>
                <w:rFonts w:ascii="Calibri" w:eastAsia="Calibri" w:hAnsi="Calibri"/>
                <w:b/>
                <w:sz w:val="22"/>
                <w:szCs w:val="22"/>
              </w:rPr>
              <w:t>Effects of Reading to Infants and Toddlers on Their Early Language Development</w:t>
            </w:r>
            <w:r w:rsidRPr="00757B9B">
              <w:rPr>
                <w:rFonts w:ascii="Calibri" w:eastAsia="Times New Roman" w:hAnsi="Calibri" w:cs="Arial"/>
                <w:sz w:val="22"/>
                <w:szCs w:val="22"/>
              </w:rPr>
              <w:t xml:space="preserve"> </w:t>
            </w:r>
            <w:r w:rsidRPr="000724DA">
              <w:rPr>
                <w:rFonts w:ascii="Calibri" w:eastAsia="Calibri" w:hAnsi="Calibri"/>
                <w:b/>
                <w:color w:val="FF0000"/>
                <w:sz w:val="22"/>
                <w:szCs w:val="20"/>
              </w:rPr>
              <w:t>(0-3)</w:t>
            </w:r>
            <w:r>
              <w:rPr>
                <w:rFonts w:ascii="Calibri" w:eastAsia="Calibri" w:hAnsi="Calibri"/>
                <w:b/>
                <w:color w:val="FF0000"/>
                <w:sz w:val="20"/>
                <w:szCs w:val="20"/>
              </w:rPr>
              <w:t xml:space="preserve"> </w:t>
            </w:r>
            <w:hyperlink r:id="rId15" w:history="1">
              <w:r w:rsidRPr="00474896">
                <w:rPr>
                  <w:rFonts w:ascii="Calibri" w:eastAsia="Calibri" w:hAnsi="Calibri" w:cs="Arial"/>
                  <w:b/>
                  <w:color w:val="0563C1" w:themeColor="hyperlink"/>
                  <w:sz w:val="20"/>
                  <w:szCs w:val="20"/>
                </w:rPr>
                <w:t>http://earlyliteracylearning.org/cellreviews/cellreviews_v5_n4.pdf</w:t>
              </w:r>
            </w:hyperlink>
          </w:p>
          <w:p w14:paraId="24E67229" w14:textId="77777777" w:rsidR="00481C0B" w:rsidRPr="00474896" w:rsidRDefault="00481C0B" w:rsidP="00220768">
            <w:pPr>
              <w:rPr>
                <w:rFonts w:ascii="Calibri" w:eastAsia="Calibri" w:hAnsi="Calibri" w:cs="Arial"/>
                <w:i/>
                <w:sz w:val="20"/>
                <w:szCs w:val="20"/>
              </w:rPr>
            </w:pPr>
            <w:r w:rsidRPr="00474896">
              <w:rPr>
                <w:rFonts w:ascii="Calibri" w:eastAsia="Calibri" w:hAnsi="Calibri" w:cs="Arial"/>
                <w:i/>
                <w:sz w:val="20"/>
                <w:szCs w:val="20"/>
              </w:rPr>
              <w:t>This paper presents the findings of a meta-analysis of six intervention studies about the effects of reading to infants and toddlers. Findings suggested positive effects on children’s language and favored earlier and longer interventions.</w:t>
            </w:r>
          </w:p>
          <w:p w14:paraId="37B6685C" w14:textId="77777777" w:rsidR="00481C0B" w:rsidRPr="00474896" w:rsidRDefault="00481C0B" w:rsidP="00220768">
            <w:pPr>
              <w:rPr>
                <w:rFonts w:ascii="Calibri" w:eastAsia="Calibri" w:hAnsi="Calibri"/>
                <w:b/>
                <w:sz w:val="8"/>
                <w:szCs w:val="8"/>
              </w:rPr>
            </w:pPr>
          </w:p>
          <w:p w14:paraId="6BCE669D" w14:textId="77777777" w:rsidR="00481C0B" w:rsidRPr="00474896" w:rsidRDefault="00481C0B" w:rsidP="00220768">
            <w:pPr>
              <w:rPr>
                <w:rFonts w:ascii="Calibri" w:eastAsia="Times New Roman" w:hAnsi="Calibri" w:cs="Arial"/>
                <w:b/>
                <w:sz w:val="20"/>
                <w:szCs w:val="20"/>
              </w:rPr>
            </w:pPr>
            <w:r w:rsidRPr="00757B9B">
              <w:rPr>
                <w:rFonts w:ascii="Calibri" w:eastAsia="Calibri" w:hAnsi="Calibri"/>
                <w:b/>
                <w:sz w:val="22"/>
                <w:szCs w:val="22"/>
              </w:rPr>
              <w:t>Learning to Read and Write: Developmentally Appropriate Practices for Young Children</w:t>
            </w:r>
            <w:r w:rsidRPr="00757B9B">
              <w:rPr>
                <w:rFonts w:ascii="Calibri" w:eastAsia="Times New Roman" w:hAnsi="Calibri" w:cs="Arial"/>
                <w:sz w:val="22"/>
                <w:szCs w:val="22"/>
              </w:rPr>
              <w:t xml:space="preserve"> </w:t>
            </w:r>
            <w:r>
              <w:rPr>
                <w:rFonts w:ascii="Calibri" w:eastAsia="Calibri" w:hAnsi="Calibri"/>
                <w:b/>
                <w:color w:val="FF0000"/>
                <w:sz w:val="22"/>
                <w:szCs w:val="22"/>
              </w:rPr>
              <w:t>(0-8</w:t>
            </w:r>
            <w:r w:rsidRPr="00474896">
              <w:rPr>
                <w:rFonts w:ascii="Calibri" w:eastAsia="Calibri" w:hAnsi="Calibri"/>
                <w:b/>
                <w:color w:val="FF0000"/>
                <w:sz w:val="22"/>
                <w:szCs w:val="22"/>
              </w:rPr>
              <w:t>)</w:t>
            </w:r>
            <w:r>
              <w:rPr>
                <w:rFonts w:ascii="Calibri" w:eastAsia="Calibri" w:hAnsi="Calibri"/>
                <w:b/>
                <w:color w:val="FF0000"/>
                <w:sz w:val="22"/>
                <w:szCs w:val="22"/>
              </w:rPr>
              <w:t xml:space="preserve"> </w:t>
            </w:r>
            <w:hyperlink r:id="rId16" w:history="1">
              <w:r w:rsidRPr="00474896">
                <w:rPr>
                  <w:rFonts w:ascii="Calibri" w:eastAsia="Calibri" w:hAnsi="Calibri" w:cs="Arial"/>
                  <w:b/>
                  <w:color w:val="0563C1" w:themeColor="hyperlink"/>
                  <w:sz w:val="20"/>
                  <w:szCs w:val="20"/>
                </w:rPr>
                <w:t>http://www.naeyc.org/files/naeyc/file/positions/PSREAD98.PDF</w:t>
              </w:r>
            </w:hyperlink>
          </w:p>
          <w:p w14:paraId="68438307" w14:textId="77777777" w:rsidR="00481C0B" w:rsidRPr="00474896" w:rsidRDefault="00481C0B" w:rsidP="00220768">
            <w:pPr>
              <w:rPr>
                <w:rFonts w:ascii="Calibri" w:eastAsia="Calibri" w:hAnsi="Calibri" w:cs="Arial"/>
                <w:i/>
                <w:sz w:val="20"/>
                <w:szCs w:val="20"/>
              </w:rPr>
            </w:pPr>
            <w:r w:rsidRPr="00474896">
              <w:rPr>
                <w:rFonts w:ascii="Calibri" w:eastAsia="Calibri" w:hAnsi="Calibri" w:cs="Arial"/>
                <w:i/>
                <w:sz w:val="20"/>
                <w:szCs w:val="20"/>
              </w:rPr>
              <w:t>This joint position statement by NAEYC and the International Reading Association presents the current issues and reviews the research on early literacy development. It concludes with recommendations for teaching practices and policies.</w:t>
            </w:r>
          </w:p>
          <w:p w14:paraId="01069643" w14:textId="77777777" w:rsidR="00481C0B" w:rsidRPr="00481C0B" w:rsidRDefault="00481C0B" w:rsidP="00220768">
            <w:pPr>
              <w:rPr>
                <w:rFonts w:ascii="Calibri" w:eastAsia="Calibri" w:hAnsi="Calibri"/>
                <w:b/>
                <w:sz w:val="8"/>
                <w:szCs w:val="8"/>
              </w:rPr>
            </w:pPr>
          </w:p>
          <w:p w14:paraId="46D66F18" w14:textId="091FD62B" w:rsidR="007C57AD" w:rsidRDefault="007C57AD" w:rsidP="00220768">
            <w:pPr>
              <w:pStyle w:val="gdp"/>
              <w:spacing w:before="0" w:beforeAutospacing="0" w:after="0" w:afterAutospacing="0"/>
              <w:rPr>
                <w:rFonts w:asciiTheme="minorHAnsi" w:hAnsiTheme="minorHAnsi" w:cstheme="minorHAnsi"/>
                <w:color w:val="232323"/>
              </w:rPr>
            </w:pPr>
            <w:r w:rsidRPr="006C1053">
              <w:rPr>
                <w:rFonts w:asciiTheme="minorHAnsi" w:hAnsiTheme="minorHAnsi" w:cstheme="minorHAnsi"/>
                <w:b/>
                <w:color w:val="232323"/>
                <w:sz w:val="22"/>
              </w:rPr>
              <w:t>Leveled Literacy Intervention</w:t>
            </w:r>
            <w:r w:rsidR="006C1053" w:rsidRPr="006C1053">
              <w:rPr>
                <w:rFonts w:asciiTheme="minorHAnsi" w:hAnsiTheme="minorHAnsi" w:cstheme="minorHAnsi"/>
                <w:color w:val="232323"/>
                <w:sz w:val="22"/>
              </w:rPr>
              <w:t xml:space="preserve"> </w:t>
            </w:r>
            <w:r w:rsidR="006C1053" w:rsidRPr="006C1053">
              <w:rPr>
                <w:rFonts w:asciiTheme="minorHAnsi" w:hAnsiTheme="minorHAnsi" w:cstheme="minorHAnsi"/>
                <w:b/>
                <w:color w:val="232323"/>
                <w:sz w:val="22"/>
              </w:rPr>
              <w:t xml:space="preserve">(LLI) </w:t>
            </w:r>
            <w:r w:rsidR="006C1053">
              <w:rPr>
                <w:rFonts w:asciiTheme="minorHAnsi" w:hAnsiTheme="minorHAnsi" w:cstheme="minorHAnsi"/>
                <w:b/>
                <w:color w:val="232323"/>
                <w:sz w:val="22"/>
              </w:rPr>
              <w:t xml:space="preserve"> </w:t>
            </w:r>
            <w:r w:rsidR="006C1053" w:rsidRPr="006C1053">
              <w:rPr>
                <w:rFonts w:asciiTheme="minorHAnsi" w:hAnsiTheme="minorHAnsi" w:cstheme="minorHAnsi"/>
                <w:b/>
                <w:color w:val="FF0000"/>
                <w:sz w:val="22"/>
              </w:rPr>
              <w:t xml:space="preserve">(5-9) </w:t>
            </w:r>
            <w:hyperlink r:id="rId17" w:history="1">
              <w:r w:rsidR="006C1053" w:rsidRPr="00B70683">
                <w:rPr>
                  <w:rStyle w:val="Hyperlink"/>
                  <w:rFonts w:asciiTheme="minorHAnsi" w:hAnsiTheme="minorHAnsi" w:cstheme="minorHAnsi"/>
                  <w:b/>
                  <w:sz w:val="20"/>
                  <w:u w:val="none"/>
                </w:rPr>
                <w:t>https://ies.ed.gov/ncee/wwc/EvidenceSnapshot/679?utm_content=&amp;utm_medium=email&amp;utm_name=&amp;utm_source=govdelivery&amp;utm_term</w:t>
              </w:r>
            </w:hyperlink>
            <w:r w:rsidR="006C1053" w:rsidRPr="00B70683">
              <w:rPr>
                <w:rFonts w:asciiTheme="minorHAnsi" w:hAnsiTheme="minorHAnsi" w:cstheme="minorHAnsi"/>
                <w:b/>
                <w:color w:val="232323"/>
                <w:sz w:val="20"/>
              </w:rPr>
              <w:t>=</w:t>
            </w:r>
          </w:p>
          <w:p w14:paraId="2D47C85F" w14:textId="77777777" w:rsidR="0075067B" w:rsidRDefault="007C57AD" w:rsidP="00220768">
            <w:pPr>
              <w:pStyle w:val="gdp"/>
              <w:spacing w:before="0" w:beforeAutospacing="0" w:after="0" w:afterAutospacing="0"/>
              <w:rPr>
                <w:rFonts w:asciiTheme="minorHAnsi" w:hAnsiTheme="minorHAnsi" w:cstheme="minorHAnsi"/>
                <w:color w:val="232323"/>
              </w:rPr>
            </w:pPr>
            <w:r w:rsidRPr="006C1053">
              <w:rPr>
                <w:rFonts w:asciiTheme="minorHAnsi" w:hAnsiTheme="minorHAnsi" w:cstheme="minorHAnsi"/>
                <w:i/>
                <w:color w:val="232323"/>
                <w:sz w:val="20"/>
              </w:rPr>
              <w:t xml:space="preserve">The What Works Clearinghouse recently reviewed the body of research on LLI and its impacts on the reading achievement of readers in grades K–3. </w:t>
            </w:r>
            <w:r w:rsidR="00B70683">
              <w:rPr>
                <w:rFonts w:asciiTheme="minorHAnsi" w:hAnsiTheme="minorHAnsi" w:cstheme="minorHAnsi"/>
                <w:i/>
                <w:color w:val="232323"/>
                <w:sz w:val="20"/>
              </w:rPr>
              <w:t xml:space="preserve">The results are summarized in this </w:t>
            </w:r>
            <w:r w:rsidR="00574B24">
              <w:rPr>
                <w:rFonts w:asciiTheme="minorHAnsi" w:hAnsiTheme="minorHAnsi" w:cstheme="minorHAnsi"/>
                <w:i/>
                <w:color w:val="232323"/>
                <w:sz w:val="20"/>
              </w:rPr>
              <w:t>report</w:t>
            </w:r>
            <w:r w:rsidR="00B70683">
              <w:rPr>
                <w:rFonts w:asciiTheme="minorHAnsi" w:hAnsiTheme="minorHAnsi" w:cstheme="minorHAnsi"/>
                <w:i/>
                <w:color w:val="232323"/>
                <w:sz w:val="20"/>
              </w:rPr>
              <w:t xml:space="preserve">. </w:t>
            </w:r>
            <w:r w:rsidRPr="00911095">
              <w:rPr>
                <w:rFonts w:asciiTheme="minorHAnsi" w:hAnsiTheme="minorHAnsi" w:cstheme="minorHAnsi"/>
                <w:i/>
                <w:color w:val="232323"/>
                <w:sz w:val="20"/>
                <w:szCs w:val="20"/>
              </w:rPr>
              <w:t>The</w:t>
            </w:r>
            <w:r w:rsidR="001E7E3D" w:rsidRPr="00911095">
              <w:rPr>
                <w:rFonts w:asciiTheme="minorHAnsi" w:hAnsiTheme="minorHAnsi" w:cstheme="minorHAnsi"/>
                <w:i/>
                <w:color w:val="232323"/>
                <w:sz w:val="20"/>
                <w:szCs w:val="20"/>
              </w:rPr>
              <w:t xml:space="preserve"> report shows that LLI has 1) positive impacts on general reading achievement; 2) potentially positive impacts on reading fluency; and 3) no discernible effects on </w:t>
            </w:r>
            <w:r w:rsidR="001E7E3D" w:rsidRPr="00911095">
              <w:rPr>
                <w:rFonts w:asciiTheme="minorHAnsi" w:hAnsiTheme="minorHAnsi" w:cstheme="minorHAnsi"/>
                <w:i/>
                <w:sz w:val="20"/>
                <w:szCs w:val="20"/>
              </w:rPr>
              <w:t>alphabetics</w:t>
            </w:r>
            <w:r w:rsidR="001E7E3D" w:rsidRPr="00911095">
              <w:rPr>
                <w:rFonts w:asciiTheme="minorHAnsi" w:hAnsiTheme="minorHAnsi" w:cstheme="minorHAnsi"/>
                <w:i/>
                <w:color w:val="232323"/>
                <w:sz w:val="20"/>
                <w:szCs w:val="20"/>
              </w:rPr>
              <w:t>.</w:t>
            </w:r>
            <w:r w:rsidR="001E7E3D" w:rsidRPr="00AF6D97">
              <w:rPr>
                <w:rFonts w:asciiTheme="minorHAnsi" w:hAnsiTheme="minorHAnsi" w:cstheme="minorHAnsi"/>
                <w:color w:val="232323"/>
              </w:rPr>
              <w:t> </w:t>
            </w:r>
          </w:p>
          <w:p w14:paraId="0C0EA45A" w14:textId="77777777" w:rsidR="002823A7" w:rsidRDefault="002823A7" w:rsidP="00220768">
            <w:pPr>
              <w:pStyle w:val="gdp"/>
              <w:spacing w:before="0" w:beforeAutospacing="0" w:after="0" w:afterAutospacing="0"/>
              <w:rPr>
                <w:rFonts w:asciiTheme="minorHAnsi" w:hAnsiTheme="minorHAnsi" w:cstheme="minorHAnsi"/>
                <w:color w:val="232323"/>
                <w:sz w:val="8"/>
              </w:rPr>
            </w:pPr>
          </w:p>
          <w:p w14:paraId="4E0F434E" w14:textId="6CA83538" w:rsidR="0002570E" w:rsidRPr="0002570E" w:rsidRDefault="0002570E" w:rsidP="00220768">
            <w:pPr>
              <w:rPr>
                <w:rFonts w:asciiTheme="minorHAnsi" w:hAnsiTheme="minorHAnsi" w:cstheme="minorHAnsi"/>
                <w:color w:val="232323"/>
                <w:sz w:val="8"/>
              </w:rPr>
            </w:pPr>
          </w:p>
        </w:tc>
      </w:tr>
    </w:tbl>
    <w:p w14:paraId="226705C6" w14:textId="77777777" w:rsidR="00220768" w:rsidRDefault="00220768"/>
    <w:tbl>
      <w:tblPr>
        <w:tblStyle w:val="TableGrid2"/>
        <w:tblpPr w:leftFromText="180" w:rightFromText="180" w:vertAnchor="text" w:tblpX="-473" w:tblpY="1"/>
        <w:tblOverlap w:val="never"/>
        <w:tblW w:w="10439" w:type="dxa"/>
        <w:tblInd w:w="0" w:type="dxa"/>
        <w:tblLayout w:type="fixed"/>
        <w:tblLook w:val="04A0" w:firstRow="1" w:lastRow="0" w:firstColumn="1" w:lastColumn="0" w:noHBand="0" w:noVBand="1"/>
      </w:tblPr>
      <w:tblGrid>
        <w:gridCol w:w="749"/>
        <w:gridCol w:w="9690"/>
      </w:tblGrid>
      <w:tr w:rsidR="006E53A9" w:rsidRPr="00757B9B" w14:paraId="0A145FD9" w14:textId="77777777" w:rsidTr="00220768">
        <w:trPr>
          <w:cantSplit/>
          <w:trHeight w:val="530"/>
        </w:trPr>
        <w:tc>
          <w:tcPr>
            <w:tcW w:w="749"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CD10D" w14:textId="77777777" w:rsidR="006E53A9" w:rsidRPr="00757B9B" w:rsidRDefault="006E53A9" w:rsidP="00220768">
            <w:pPr>
              <w:ind w:left="113" w:right="113"/>
              <w:jc w:val="center"/>
              <w:rPr>
                <w:rFonts w:ascii="Calibri" w:eastAsia="Calibri" w:hAnsi="Calibri" w:cs="Calibri"/>
                <w:b/>
                <w:sz w:val="22"/>
                <w:szCs w:val="22"/>
              </w:rPr>
            </w:pPr>
            <w:r>
              <w:lastRenderedPageBreak/>
              <w:softHyphen/>
            </w:r>
            <w:r>
              <w:softHyphen/>
            </w:r>
            <w:r>
              <w:softHyphen/>
            </w:r>
            <w:r>
              <w:softHyphen/>
            </w:r>
            <w:r>
              <w:br w:type="column"/>
            </w:r>
            <w:r>
              <w:rPr>
                <w:rFonts w:eastAsia="Times New Roman"/>
                <w:color w:val="0000FF"/>
                <w:u w:val="single"/>
              </w:rPr>
              <w:br w:type="column"/>
            </w:r>
            <w:r>
              <w:rPr>
                <w:rFonts w:eastAsia="Times New Roman"/>
                <w:color w:val="0000FF"/>
                <w:u w:val="single"/>
              </w:rPr>
              <w:br w:type="column"/>
            </w:r>
            <w:r>
              <w:br w:type="column"/>
            </w:r>
            <w:r>
              <w:rPr>
                <w:rFonts w:eastAsia="Times New Roman"/>
                <w:color w:val="0000FF"/>
                <w:u w:val="single"/>
              </w:rPr>
              <w:br w:type="column"/>
            </w:r>
          </w:p>
        </w:tc>
        <w:tc>
          <w:tcPr>
            <w:tcW w:w="96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5CA434" w14:textId="77777777" w:rsidR="006E53A9" w:rsidRPr="00757B9B" w:rsidRDefault="006E53A9" w:rsidP="00220768">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6E53A9" w:rsidRPr="00757B9B" w14:paraId="7331B1B5" w14:textId="77777777" w:rsidTr="00220768">
        <w:trPr>
          <w:cantSplit/>
          <w:trHeight w:val="530"/>
        </w:trPr>
        <w:tc>
          <w:tcPr>
            <w:tcW w:w="749"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AADAC2C" w14:textId="77777777" w:rsidR="006E53A9" w:rsidRDefault="006E53A9" w:rsidP="00220768">
            <w:pPr>
              <w:ind w:left="113" w:right="113"/>
              <w:jc w:val="center"/>
            </w:pPr>
            <w:r w:rsidRPr="006E53A9">
              <w:rPr>
                <w:rFonts w:ascii="Calibri" w:eastAsia="Calibri" w:hAnsi="Calibri" w:cs="Calibri"/>
                <w:b/>
                <w:sz w:val="28"/>
                <w:szCs w:val="22"/>
              </w:rPr>
              <w:t>Evidence Sources</w:t>
            </w:r>
          </w:p>
        </w:tc>
        <w:tc>
          <w:tcPr>
            <w:tcW w:w="9690" w:type="dxa"/>
            <w:tcBorders>
              <w:top w:val="single" w:sz="4" w:space="0" w:color="auto"/>
              <w:left w:val="single" w:sz="4" w:space="0" w:color="auto"/>
              <w:bottom w:val="single" w:sz="4" w:space="0" w:color="auto"/>
              <w:right w:val="single" w:sz="4" w:space="0" w:color="auto"/>
            </w:tcBorders>
            <w:shd w:val="clear" w:color="auto" w:fill="auto"/>
            <w:vAlign w:val="center"/>
          </w:tcPr>
          <w:p w14:paraId="1951DAA3" w14:textId="70026DF3" w:rsidR="00F33C62" w:rsidRPr="00220768" w:rsidRDefault="00F33C62" w:rsidP="00220768">
            <w:pPr>
              <w:ind w:left="353" w:hanging="353"/>
              <w:rPr>
                <w:rFonts w:ascii="Calibri" w:eastAsia="Times New Roman" w:hAnsi="Calibri" w:cs="Arial"/>
                <w:szCs w:val="8"/>
              </w:rPr>
            </w:pPr>
          </w:p>
          <w:p w14:paraId="60A55DA3" w14:textId="77777777" w:rsidR="001607CF" w:rsidRDefault="001607CF" w:rsidP="00220768">
            <w:pPr>
              <w:rPr>
                <w:rFonts w:ascii="Calibri" w:eastAsia="Calibri" w:hAnsi="Calibri"/>
                <w:b/>
                <w:color w:val="FF0000"/>
                <w:sz w:val="22"/>
                <w:szCs w:val="20"/>
              </w:rPr>
            </w:pPr>
            <w:r w:rsidRPr="00757B9B">
              <w:rPr>
                <w:rFonts w:ascii="Calibri" w:eastAsia="Calibri" w:hAnsi="Calibri"/>
                <w:b/>
                <w:sz w:val="22"/>
                <w:szCs w:val="22"/>
              </w:rPr>
              <w:t xml:space="preserve">Literacy Development </w:t>
            </w:r>
            <w:r>
              <w:rPr>
                <w:rFonts w:ascii="Calibri" w:eastAsia="Calibri" w:hAnsi="Calibri"/>
                <w:b/>
                <w:sz w:val="22"/>
                <w:szCs w:val="22"/>
              </w:rPr>
              <w:t>in the Preschool Years</w:t>
            </w:r>
            <w:r>
              <w:rPr>
                <w:rFonts w:ascii="Calibri" w:eastAsia="Times New Roman" w:hAnsi="Calibri" w:cs="Arial"/>
                <w:sz w:val="22"/>
                <w:szCs w:val="22"/>
              </w:rPr>
              <w:t xml:space="preserve"> </w:t>
            </w:r>
            <w:r w:rsidRPr="00674647">
              <w:rPr>
                <w:rFonts w:ascii="Calibri" w:eastAsia="Times New Roman" w:hAnsi="Calibri" w:cs="Arial"/>
                <w:b/>
                <w:color w:val="FF0000"/>
                <w:sz w:val="22"/>
                <w:szCs w:val="22"/>
              </w:rPr>
              <w:t>(</w:t>
            </w:r>
            <w:r w:rsidRPr="007D35A4">
              <w:rPr>
                <w:rFonts w:ascii="Calibri" w:eastAsia="Calibri" w:hAnsi="Calibri"/>
                <w:b/>
                <w:color w:val="FF0000"/>
                <w:sz w:val="22"/>
                <w:szCs w:val="20"/>
              </w:rPr>
              <w:t>3-5)</w:t>
            </w:r>
          </w:p>
          <w:p w14:paraId="43061C91" w14:textId="77777777" w:rsidR="001607CF" w:rsidRPr="007D35A4" w:rsidRDefault="00FA3081" w:rsidP="00220768">
            <w:pPr>
              <w:rPr>
                <w:rFonts w:asciiTheme="minorHAnsi" w:hAnsiTheme="minorHAnsi"/>
                <w:b/>
                <w:sz w:val="20"/>
              </w:rPr>
            </w:pPr>
            <w:hyperlink r:id="rId18" w:history="1">
              <w:r w:rsidR="001607CF" w:rsidRPr="007D35A4">
                <w:rPr>
                  <w:rStyle w:val="Hyperlink"/>
                  <w:rFonts w:asciiTheme="minorHAnsi" w:hAnsiTheme="minorHAnsi"/>
                  <w:b/>
                  <w:sz w:val="20"/>
                  <w:u w:val="none"/>
                </w:rPr>
                <w:t>https://www.literacyworldwide.org/docs/default-source/where-we-stand/literacy-development-preschool-position-statement.pdf?sfvrsn=6</w:t>
              </w:r>
            </w:hyperlink>
            <w:r w:rsidR="001607CF" w:rsidRPr="007D35A4">
              <w:rPr>
                <w:rFonts w:asciiTheme="minorHAnsi" w:hAnsiTheme="minorHAnsi"/>
                <w:b/>
                <w:sz w:val="20"/>
              </w:rPr>
              <w:t xml:space="preserve"> </w:t>
            </w:r>
          </w:p>
          <w:p w14:paraId="5C82C529" w14:textId="77777777" w:rsidR="001607CF" w:rsidRPr="00474896" w:rsidRDefault="001607CF" w:rsidP="00220768">
            <w:pPr>
              <w:rPr>
                <w:rFonts w:ascii="Calibri" w:eastAsia="Calibri" w:hAnsi="Calibri" w:cs="Arial"/>
                <w:i/>
                <w:sz w:val="20"/>
                <w:szCs w:val="20"/>
              </w:rPr>
            </w:pPr>
            <w:r w:rsidRPr="00474896">
              <w:rPr>
                <w:rFonts w:ascii="Calibri" w:eastAsia="Calibri" w:hAnsi="Calibri" w:cs="Arial"/>
                <w:i/>
                <w:sz w:val="20"/>
                <w:szCs w:val="20"/>
              </w:rPr>
              <w:t xml:space="preserve">This position statement </w:t>
            </w:r>
            <w:r>
              <w:rPr>
                <w:rFonts w:ascii="Calibri" w:eastAsia="Calibri" w:hAnsi="Calibri" w:cs="Arial"/>
                <w:i/>
                <w:sz w:val="20"/>
                <w:szCs w:val="20"/>
              </w:rPr>
              <w:t xml:space="preserve">from the International Reading Association </w:t>
            </w:r>
            <w:r w:rsidRPr="00474896">
              <w:rPr>
                <w:rFonts w:ascii="Calibri" w:eastAsia="Calibri" w:hAnsi="Calibri" w:cs="Arial"/>
                <w:i/>
                <w:sz w:val="20"/>
                <w:szCs w:val="20"/>
              </w:rPr>
              <w:t>explains the importance of literacy-based instruction in preschool programs and teacher quality. It concludes with recommendations.</w:t>
            </w:r>
          </w:p>
          <w:p w14:paraId="2840FFE3" w14:textId="77777777" w:rsidR="001607CF" w:rsidRPr="00757B9B" w:rsidRDefault="001607CF" w:rsidP="00220768">
            <w:pPr>
              <w:ind w:left="353" w:hanging="353"/>
              <w:rPr>
                <w:rFonts w:ascii="Calibri" w:eastAsia="Times New Roman" w:hAnsi="Calibri" w:cs="Arial"/>
                <w:sz w:val="8"/>
                <w:szCs w:val="8"/>
              </w:rPr>
            </w:pPr>
          </w:p>
          <w:p w14:paraId="3581DB9A" w14:textId="77777777" w:rsidR="00FD3FF3" w:rsidRPr="00FD3FF3" w:rsidRDefault="00FD3FF3" w:rsidP="00220768">
            <w:pPr>
              <w:rPr>
                <w:rFonts w:asciiTheme="minorHAnsi" w:hAnsiTheme="minorHAnsi" w:cstheme="minorHAnsi"/>
                <w:b/>
                <w:sz w:val="22"/>
              </w:rPr>
            </w:pPr>
            <w:r w:rsidRPr="00FD3FF3">
              <w:rPr>
                <w:rFonts w:asciiTheme="minorHAnsi" w:hAnsiTheme="minorHAnsi" w:cstheme="minorHAnsi"/>
                <w:b/>
                <w:sz w:val="22"/>
                <w:highlight w:val="yellow"/>
              </w:rPr>
              <w:t xml:space="preserve">Seven Research-Based Ways that Families Promote Early </w:t>
            </w:r>
            <w:proofErr w:type="gramStart"/>
            <w:r w:rsidRPr="00FD3FF3">
              <w:rPr>
                <w:rFonts w:asciiTheme="minorHAnsi" w:hAnsiTheme="minorHAnsi" w:cstheme="minorHAnsi"/>
                <w:b/>
                <w:sz w:val="22"/>
                <w:highlight w:val="yellow"/>
              </w:rPr>
              <w:t xml:space="preserve">Literacy  </w:t>
            </w:r>
            <w:r w:rsidRPr="00FD3FF3">
              <w:rPr>
                <w:rFonts w:asciiTheme="minorHAnsi" w:hAnsiTheme="minorHAnsi" w:cstheme="minorHAnsi"/>
                <w:b/>
                <w:color w:val="FF0000"/>
                <w:sz w:val="22"/>
                <w:highlight w:val="yellow"/>
              </w:rPr>
              <w:t>(</w:t>
            </w:r>
            <w:proofErr w:type="gramEnd"/>
            <w:r w:rsidRPr="00FD3FF3">
              <w:rPr>
                <w:rFonts w:asciiTheme="minorHAnsi" w:hAnsiTheme="minorHAnsi" w:cstheme="minorHAnsi"/>
                <w:b/>
                <w:color w:val="FF0000"/>
                <w:sz w:val="22"/>
                <w:highlight w:val="yellow"/>
              </w:rPr>
              <w:t>0-9)</w:t>
            </w:r>
          </w:p>
          <w:p w14:paraId="51D28147" w14:textId="77777777" w:rsidR="00FD3FF3" w:rsidRPr="008C653C" w:rsidRDefault="00FA3081" w:rsidP="00220768">
            <w:pPr>
              <w:rPr>
                <w:rFonts w:asciiTheme="minorHAnsi" w:hAnsiTheme="minorHAnsi" w:cstheme="minorHAnsi"/>
                <w:b/>
                <w:sz w:val="20"/>
                <w:szCs w:val="23"/>
              </w:rPr>
            </w:pPr>
            <w:hyperlink r:id="rId19" w:history="1">
              <w:r w:rsidR="00FD3FF3" w:rsidRPr="008C653C">
                <w:rPr>
                  <w:rStyle w:val="Hyperlink"/>
                  <w:rFonts w:asciiTheme="minorHAnsi" w:hAnsiTheme="minorHAnsi" w:cstheme="minorHAnsi"/>
                  <w:b/>
                  <w:sz w:val="20"/>
                  <w:szCs w:val="23"/>
                  <w:u w:val="none"/>
                </w:rPr>
                <w:t>https://globalfrp.org/Media/Files/Seven-Research-Based-Ways-That-Families-Promote-Early-Literacy</w:t>
              </w:r>
            </w:hyperlink>
          </w:p>
          <w:p w14:paraId="59B0BD21" w14:textId="7061280F" w:rsidR="00FD3FF3" w:rsidRPr="00E06111" w:rsidRDefault="00FD3FF3" w:rsidP="00220768">
            <w:pPr>
              <w:rPr>
                <w:rFonts w:asciiTheme="minorHAnsi" w:hAnsiTheme="minorHAnsi" w:cstheme="minorHAnsi"/>
                <w:b/>
                <w:sz w:val="20"/>
              </w:rPr>
            </w:pPr>
            <w:r w:rsidRPr="008C653C">
              <w:rPr>
                <w:rFonts w:asciiTheme="minorHAnsi" w:hAnsiTheme="minorHAnsi" w:cstheme="minorHAnsi"/>
                <w:i/>
                <w:sz w:val="20"/>
                <w:szCs w:val="23"/>
              </w:rPr>
              <w:t>This review outlines seven practices that research shows families use to effectively promote early literacy. Woven through each of the seven research-supported practices are examples of how early-childhood programs, libraries, and other community-based organizations are empowering families and providing them access to knowledge, skills, experiences, and resources to support their children’s literacy development.</w:t>
            </w:r>
            <w:r>
              <w:rPr>
                <w:rFonts w:asciiTheme="minorHAnsi" w:hAnsiTheme="minorHAnsi" w:cstheme="minorHAnsi"/>
                <w:i/>
                <w:sz w:val="20"/>
                <w:szCs w:val="23"/>
              </w:rPr>
              <w:t xml:space="preserve"> </w:t>
            </w:r>
            <w:r w:rsidRPr="008C653C">
              <w:rPr>
                <w:rFonts w:asciiTheme="minorHAnsi" w:hAnsiTheme="minorHAnsi" w:cstheme="minorHAnsi"/>
                <w:i/>
                <w:sz w:val="20"/>
              </w:rPr>
              <w:t xml:space="preserve">An infographic illustrating the practices </w:t>
            </w:r>
            <w:r>
              <w:rPr>
                <w:rFonts w:asciiTheme="minorHAnsi" w:hAnsiTheme="minorHAnsi" w:cstheme="minorHAnsi"/>
                <w:i/>
                <w:sz w:val="20"/>
              </w:rPr>
              <w:t xml:space="preserve">is available </w:t>
            </w:r>
            <w:r w:rsidRPr="008C653C">
              <w:rPr>
                <w:rFonts w:asciiTheme="minorHAnsi" w:hAnsiTheme="minorHAnsi" w:cstheme="minorHAnsi"/>
                <w:i/>
                <w:sz w:val="20"/>
              </w:rPr>
              <w:t>in English</w:t>
            </w:r>
            <w:r>
              <w:rPr>
                <w:rFonts w:asciiTheme="minorHAnsi" w:hAnsiTheme="minorHAnsi" w:cstheme="minorHAnsi"/>
                <w:i/>
                <w:sz w:val="20"/>
              </w:rPr>
              <w:t xml:space="preserve"> at </w:t>
            </w:r>
            <w:hyperlink r:id="rId20" w:history="1">
              <w:r w:rsidRPr="00632D40">
                <w:rPr>
                  <w:rStyle w:val="Hyperlink"/>
                  <w:rFonts w:asciiTheme="minorHAnsi" w:hAnsiTheme="minorHAnsi" w:cstheme="minorHAnsi"/>
                  <w:b/>
                  <w:sz w:val="20"/>
                  <w:u w:val="none"/>
                </w:rPr>
                <w:t>https://globalfrp.org/content/download/164/1131/file/SevenResearchBasedWaysFamiliesPromoteLiteracyPDF%20(1).pdf</w:t>
              </w:r>
            </w:hyperlink>
            <w:r>
              <w:rPr>
                <w:rStyle w:val="Hyperlink"/>
                <w:rFonts w:asciiTheme="minorHAnsi" w:hAnsiTheme="minorHAnsi" w:cstheme="minorHAnsi"/>
                <w:b/>
                <w:sz w:val="20"/>
                <w:u w:val="none"/>
              </w:rPr>
              <w:t xml:space="preserve"> </w:t>
            </w:r>
            <w:r>
              <w:rPr>
                <w:rFonts w:asciiTheme="minorHAnsi" w:hAnsiTheme="minorHAnsi" w:cstheme="minorHAnsi"/>
                <w:i/>
                <w:sz w:val="20"/>
                <w:szCs w:val="23"/>
              </w:rPr>
              <w:t>a</w:t>
            </w:r>
            <w:r w:rsidRPr="00E07EDD">
              <w:rPr>
                <w:rFonts w:asciiTheme="minorHAnsi" w:hAnsiTheme="minorHAnsi" w:cstheme="minorHAnsi"/>
                <w:i/>
                <w:sz w:val="20"/>
                <w:szCs w:val="23"/>
              </w:rPr>
              <w:t xml:space="preserve">nd in </w:t>
            </w:r>
            <w:r w:rsidRPr="00E07EDD">
              <w:rPr>
                <w:rFonts w:asciiTheme="minorHAnsi" w:hAnsiTheme="minorHAnsi" w:cstheme="minorHAnsi"/>
                <w:i/>
                <w:sz w:val="20"/>
                <w:szCs w:val="23"/>
                <w:highlight w:val="yellow"/>
              </w:rPr>
              <w:t xml:space="preserve">Spanish at </w:t>
            </w:r>
            <w:hyperlink r:id="rId21" w:history="1">
              <w:r w:rsidRPr="00E07EDD">
                <w:rPr>
                  <w:rStyle w:val="Hyperlink"/>
                  <w:rFonts w:asciiTheme="minorHAnsi" w:hAnsiTheme="minorHAnsi" w:cstheme="minorHAnsi"/>
                  <w:b/>
                  <w:sz w:val="20"/>
                  <w:highlight w:val="yellow"/>
                  <w:u w:val="none"/>
                </w:rPr>
                <w:t>https://globalfrp.org/content/download/195/1346/file/</w:t>
              </w:r>
              <w:r w:rsidRPr="00E07EDD">
                <w:rPr>
                  <w:rStyle w:val="Hyperlink"/>
                  <w:rFonts w:asciiTheme="minorHAnsi" w:hAnsiTheme="minorHAnsi" w:cstheme="minorHAnsi"/>
                  <w:b/>
                  <w:sz w:val="20"/>
                  <w:highlight w:val="yellow"/>
                  <w:u w:val="none"/>
                </w:rPr>
                <w:br/>
                <w:t>SPANISH.SevenResearchBasedWaysFamiliesPromoteLiteracyPDF%20(4).pdf</w:t>
              </w:r>
            </w:hyperlink>
          </w:p>
          <w:p w14:paraId="2798D5E1" w14:textId="77777777" w:rsidR="00E07EDD" w:rsidRPr="00FD3FF3" w:rsidRDefault="00E07EDD" w:rsidP="00220768">
            <w:pPr>
              <w:outlineLvl w:val="0"/>
              <w:rPr>
                <w:rFonts w:asciiTheme="minorHAnsi" w:eastAsia="Times New Roman" w:hAnsiTheme="minorHAnsi"/>
                <w:b/>
                <w:bCs/>
                <w:kern w:val="36"/>
                <w:sz w:val="8"/>
                <w:szCs w:val="22"/>
              </w:rPr>
            </w:pPr>
          </w:p>
          <w:p w14:paraId="743D571C" w14:textId="4080C881" w:rsidR="00F33C62" w:rsidRPr="001208D9" w:rsidRDefault="00F33C62" w:rsidP="00220768">
            <w:pPr>
              <w:outlineLvl w:val="0"/>
              <w:rPr>
                <w:rFonts w:asciiTheme="minorHAnsi" w:eastAsia="Times New Roman" w:hAnsiTheme="minorHAnsi"/>
                <w:b/>
                <w:bCs/>
                <w:kern w:val="36"/>
                <w:sz w:val="22"/>
                <w:szCs w:val="22"/>
              </w:rPr>
            </w:pPr>
            <w:r w:rsidRPr="001208D9">
              <w:rPr>
                <w:rFonts w:asciiTheme="minorHAnsi" w:eastAsia="Times New Roman" w:hAnsiTheme="minorHAnsi"/>
                <w:b/>
                <w:bCs/>
                <w:kern w:val="36"/>
                <w:sz w:val="22"/>
                <w:szCs w:val="22"/>
              </w:rPr>
              <w:t>Storytelling Skills Support Early Literacy for African American Children</w:t>
            </w:r>
            <w:r>
              <w:rPr>
                <w:rFonts w:asciiTheme="minorHAnsi" w:eastAsia="Times New Roman" w:hAnsiTheme="minorHAnsi"/>
                <w:b/>
                <w:bCs/>
                <w:kern w:val="36"/>
                <w:sz w:val="22"/>
                <w:szCs w:val="22"/>
              </w:rPr>
              <w:t xml:space="preserve"> </w:t>
            </w:r>
            <w:r w:rsidRPr="001208D9">
              <w:rPr>
                <w:rFonts w:asciiTheme="minorHAnsi" w:eastAsia="Times New Roman" w:hAnsiTheme="minorHAnsi"/>
                <w:b/>
                <w:bCs/>
                <w:color w:val="FF0000"/>
                <w:kern w:val="36"/>
                <w:sz w:val="22"/>
                <w:szCs w:val="22"/>
              </w:rPr>
              <w:t>(3-5)</w:t>
            </w:r>
          </w:p>
          <w:p w14:paraId="7043C5D7" w14:textId="77777777" w:rsidR="00F33C62" w:rsidRDefault="00FA3081" w:rsidP="00220768">
            <w:pPr>
              <w:rPr>
                <w:rFonts w:asciiTheme="minorHAnsi" w:hAnsiTheme="minorHAnsi" w:cs="Tahoma"/>
                <w:i/>
                <w:sz w:val="20"/>
                <w:szCs w:val="21"/>
              </w:rPr>
            </w:pPr>
            <w:hyperlink r:id="rId22" w:history="1">
              <w:r w:rsidR="00F33C62" w:rsidRPr="001208D9">
                <w:rPr>
                  <w:rStyle w:val="Hyperlink"/>
                  <w:rFonts w:asciiTheme="minorHAnsi" w:hAnsiTheme="minorHAnsi" w:cs="Tahoma"/>
                  <w:b/>
                  <w:sz w:val="20"/>
                  <w:szCs w:val="21"/>
                  <w:u w:val="none"/>
                </w:rPr>
                <w:t>http://fpg.unc.edu/news/storytelling-skills-support-early-literacy-african-american-children</w:t>
              </w:r>
            </w:hyperlink>
          </w:p>
          <w:p w14:paraId="7309CAA7" w14:textId="77777777" w:rsidR="00F33C62" w:rsidRDefault="00F33C62" w:rsidP="00220768">
            <w:pPr>
              <w:rPr>
                <w:rFonts w:asciiTheme="minorHAnsi" w:hAnsiTheme="minorHAnsi" w:cs="Tahoma"/>
                <w:i/>
                <w:sz w:val="20"/>
                <w:szCs w:val="21"/>
              </w:rPr>
            </w:pPr>
            <w:r w:rsidRPr="001208D9">
              <w:rPr>
                <w:rFonts w:asciiTheme="minorHAnsi" w:hAnsiTheme="minorHAnsi" w:cs="Tahoma"/>
                <w:i/>
                <w:sz w:val="20"/>
                <w:szCs w:val="21"/>
              </w:rPr>
              <w:t>Early narrative skills are tied to kindergarten literacy among young African American children, according to research. The study is the first to demonstrate the connection between African American preschoolers’ storytelling abilities and the development of their early reading skills.</w:t>
            </w:r>
          </w:p>
          <w:p w14:paraId="03E04C66" w14:textId="77777777" w:rsidR="00911095" w:rsidRPr="00F33C62" w:rsidRDefault="00911095" w:rsidP="00220768">
            <w:pPr>
              <w:rPr>
                <w:rFonts w:ascii="Calibri" w:eastAsia="Calibri" w:hAnsi="Calibri"/>
                <w:b/>
                <w:sz w:val="8"/>
                <w:szCs w:val="22"/>
              </w:rPr>
            </w:pPr>
          </w:p>
          <w:p w14:paraId="03B2F180" w14:textId="66C738F0" w:rsidR="006E53A9" w:rsidRPr="00474896" w:rsidRDefault="006E53A9" w:rsidP="00220768">
            <w:pPr>
              <w:rPr>
                <w:rFonts w:ascii="Calibri" w:eastAsia="Calibri" w:hAnsi="Calibri"/>
                <w:b/>
                <w:color w:val="0563C1" w:themeColor="hyperlink"/>
                <w:sz w:val="20"/>
                <w:szCs w:val="20"/>
              </w:rPr>
            </w:pPr>
            <w:r w:rsidRPr="00757B9B">
              <w:rPr>
                <w:rFonts w:ascii="Calibri" w:eastAsia="Calibri" w:hAnsi="Calibri"/>
                <w:b/>
                <w:sz w:val="22"/>
                <w:szCs w:val="22"/>
              </w:rPr>
              <w:t>Supporting Parent and Caregiver Involvement in Early Literacy Practices with Young Children from Diverse Backgrounds and Abilities</w:t>
            </w:r>
            <w:r w:rsidRPr="00757B9B">
              <w:rPr>
                <w:rFonts w:ascii="Calibri" w:eastAsia="Calibri" w:hAnsi="Calibri"/>
                <w:sz w:val="22"/>
                <w:szCs w:val="22"/>
              </w:rPr>
              <w:t xml:space="preserve"> </w:t>
            </w:r>
            <w:r w:rsidRPr="00474896">
              <w:rPr>
                <w:rFonts w:ascii="Calibri" w:eastAsia="Calibri" w:hAnsi="Calibri"/>
                <w:b/>
                <w:color w:val="FF0000"/>
                <w:sz w:val="22"/>
                <w:szCs w:val="22"/>
              </w:rPr>
              <w:t>(</w:t>
            </w:r>
            <w:r>
              <w:rPr>
                <w:rFonts w:ascii="Calibri" w:eastAsia="Calibri" w:hAnsi="Calibri"/>
                <w:b/>
                <w:color w:val="FF0000"/>
                <w:sz w:val="22"/>
                <w:szCs w:val="22"/>
              </w:rPr>
              <w:t>3</w:t>
            </w:r>
            <w:r w:rsidRPr="00474896">
              <w:rPr>
                <w:rFonts w:ascii="Calibri" w:eastAsia="Calibri" w:hAnsi="Calibri"/>
                <w:b/>
                <w:color w:val="FF0000"/>
                <w:sz w:val="22"/>
                <w:szCs w:val="22"/>
              </w:rPr>
              <w:t>-</w:t>
            </w:r>
            <w:r>
              <w:rPr>
                <w:rFonts w:ascii="Calibri" w:eastAsia="Calibri" w:hAnsi="Calibri"/>
                <w:b/>
                <w:color w:val="FF0000"/>
                <w:sz w:val="22"/>
                <w:szCs w:val="22"/>
              </w:rPr>
              <w:t>5</w:t>
            </w:r>
            <w:r w:rsidRPr="00474896">
              <w:rPr>
                <w:rFonts w:ascii="Calibri" w:eastAsia="Calibri" w:hAnsi="Calibri"/>
                <w:b/>
                <w:color w:val="FF0000"/>
                <w:sz w:val="22"/>
                <w:szCs w:val="22"/>
              </w:rPr>
              <w:t>)</w:t>
            </w:r>
            <w:r>
              <w:rPr>
                <w:rFonts w:ascii="Calibri" w:eastAsia="Calibri" w:hAnsi="Calibri"/>
                <w:b/>
                <w:color w:val="FF0000"/>
                <w:sz w:val="22"/>
                <w:szCs w:val="22"/>
              </w:rPr>
              <w:t xml:space="preserve"> </w:t>
            </w:r>
            <w:hyperlink r:id="rId23" w:history="1">
              <w:r w:rsidRPr="00474896">
                <w:rPr>
                  <w:rStyle w:val="Hyperlink"/>
                  <w:rFonts w:ascii="Calibri" w:eastAsia="Calibri" w:hAnsi="Calibri"/>
                  <w:b/>
                  <w:sz w:val="20"/>
                  <w:szCs w:val="20"/>
                  <w:u w:val="none"/>
                </w:rPr>
                <w:t>http://depts.washington.edu/hscenter/sites/default/files/01_15m_inclusion_inservice/08_family_</w:t>
              </w:r>
              <w:r w:rsidRPr="00474896">
                <w:rPr>
                  <w:rStyle w:val="Hyperlink"/>
                  <w:rFonts w:ascii="Calibri" w:eastAsia="Calibri" w:hAnsi="Calibri"/>
                  <w:b/>
                  <w:sz w:val="20"/>
                  <w:szCs w:val="20"/>
                  <w:u w:val="none"/>
                </w:rPr>
                <w:br/>
                <w:t>literacy/documents/family_literacy_research_brief.pdf</w:t>
              </w:r>
            </w:hyperlink>
          </w:p>
          <w:p w14:paraId="02E762FE" w14:textId="77777777" w:rsidR="006E53A9" w:rsidRDefault="006E53A9" w:rsidP="00220768">
            <w:pPr>
              <w:rPr>
                <w:rFonts w:ascii="Calibri" w:eastAsia="Calibri" w:hAnsi="Calibri" w:cs="Arial"/>
                <w:i/>
                <w:sz w:val="20"/>
                <w:szCs w:val="20"/>
              </w:rPr>
            </w:pPr>
            <w:r w:rsidRPr="00474896">
              <w:rPr>
                <w:rFonts w:ascii="Calibri" w:eastAsia="Calibri" w:hAnsi="Calibri" w:cs="Arial"/>
                <w:i/>
                <w:sz w:val="20"/>
                <w:szCs w:val="20"/>
              </w:rPr>
              <w:t>This research brief presents a review of six studies on early literacy practices that support parent involvement</w:t>
            </w:r>
            <w:r>
              <w:rPr>
                <w:rFonts w:ascii="Calibri" w:eastAsia="Calibri" w:hAnsi="Calibri" w:cs="Arial"/>
                <w:i/>
                <w:sz w:val="20"/>
                <w:szCs w:val="20"/>
              </w:rPr>
              <w:t xml:space="preserve"> and discusses i</w:t>
            </w:r>
            <w:r w:rsidRPr="00474896">
              <w:rPr>
                <w:rFonts w:ascii="Calibri" w:eastAsia="Calibri" w:hAnsi="Calibri" w:cs="Arial"/>
                <w:i/>
                <w:sz w:val="20"/>
                <w:szCs w:val="20"/>
              </w:rPr>
              <w:t>mplications for practice.</w:t>
            </w:r>
          </w:p>
          <w:p w14:paraId="01CD5330" w14:textId="77777777" w:rsidR="006E53A9" w:rsidRPr="006E53A9" w:rsidRDefault="006E53A9" w:rsidP="00220768">
            <w:pPr>
              <w:rPr>
                <w:rFonts w:ascii="Calibri" w:eastAsia="Calibri" w:hAnsi="Calibri" w:cs="Arial"/>
                <w:i/>
                <w:sz w:val="8"/>
                <w:szCs w:val="8"/>
              </w:rPr>
            </w:pPr>
          </w:p>
          <w:p w14:paraId="3CFD12A9" w14:textId="77777777" w:rsidR="006E53A9" w:rsidRPr="00481C0B" w:rsidRDefault="006E53A9" w:rsidP="00220768">
            <w:pPr>
              <w:ind w:left="342" w:hanging="342"/>
              <w:rPr>
                <w:rFonts w:ascii="Calibri" w:eastAsia="Calibri" w:hAnsi="Calibri"/>
                <w:b/>
                <w:sz w:val="22"/>
                <w:szCs w:val="22"/>
              </w:rPr>
            </w:pPr>
            <w:r w:rsidRPr="00481C0B">
              <w:rPr>
                <w:rFonts w:ascii="Calibri" w:eastAsia="Calibri" w:hAnsi="Calibri"/>
                <w:b/>
                <w:sz w:val="22"/>
                <w:szCs w:val="22"/>
              </w:rPr>
              <w:t xml:space="preserve">Teaching English Language Learners: What the Research Does and Does Not Say </w:t>
            </w:r>
            <w:r w:rsidRPr="00481C0B">
              <w:rPr>
                <w:rFonts w:ascii="Calibri" w:eastAsia="Calibri" w:hAnsi="Calibri"/>
                <w:b/>
                <w:color w:val="FF0000"/>
                <w:sz w:val="22"/>
                <w:szCs w:val="22"/>
              </w:rPr>
              <w:t>(0-9)</w:t>
            </w:r>
          </w:p>
          <w:p w14:paraId="53C1AD0A" w14:textId="77777777" w:rsidR="006E53A9" w:rsidRPr="00481C0B" w:rsidRDefault="00FA3081" w:rsidP="00220768">
            <w:pPr>
              <w:rPr>
                <w:rFonts w:ascii="Calibri" w:eastAsia="Calibri" w:hAnsi="Calibri"/>
                <w:b/>
                <w:sz w:val="20"/>
                <w:szCs w:val="22"/>
              </w:rPr>
            </w:pPr>
            <w:hyperlink r:id="rId24" w:history="1">
              <w:r w:rsidR="006E53A9" w:rsidRPr="00481C0B">
                <w:rPr>
                  <w:rFonts w:ascii="Calibri" w:eastAsia="Times New Roman" w:hAnsi="Calibri" w:cs="Arial"/>
                  <w:b/>
                  <w:bCs/>
                  <w:color w:val="0563C1" w:themeColor="hyperlink"/>
                  <w:sz w:val="20"/>
                  <w:szCs w:val="22"/>
                </w:rPr>
                <w:t>http://www.aft.org/pdfs/americaneducator/summer2008/goldenberg.pdf</w:t>
              </w:r>
            </w:hyperlink>
          </w:p>
          <w:p w14:paraId="48182E0D" w14:textId="77777777" w:rsidR="006E53A9" w:rsidRDefault="006E53A9" w:rsidP="00220768">
            <w:pPr>
              <w:rPr>
                <w:rFonts w:ascii="Calibri" w:eastAsia="Calibri" w:hAnsi="Calibri"/>
                <w:b/>
                <w:sz w:val="22"/>
                <w:szCs w:val="22"/>
              </w:rPr>
            </w:pPr>
            <w:r w:rsidRPr="00481C0B">
              <w:rPr>
                <w:rFonts w:ascii="Calibri" w:eastAsia="Calibri" w:hAnsi="Calibri" w:cs="Arial"/>
                <w:i/>
                <w:color w:val="000000" w:themeColor="text1"/>
                <w:sz w:val="20"/>
                <w:szCs w:val="22"/>
              </w:rPr>
              <w:t>This article discusses the main findings from two major reviews of the research on educating ELLs. Apart from presenting what the research does say, this article also talks about what</w:t>
            </w:r>
            <w:r>
              <w:rPr>
                <w:rFonts w:ascii="Calibri" w:eastAsia="Calibri" w:hAnsi="Calibri" w:cs="Arial"/>
                <w:i/>
                <w:color w:val="000000" w:themeColor="text1"/>
                <w:sz w:val="20"/>
                <w:szCs w:val="22"/>
              </w:rPr>
              <w:t xml:space="preserve"> the research does not yet say.</w:t>
            </w:r>
          </w:p>
          <w:p w14:paraId="62AB8542" w14:textId="77777777" w:rsidR="006E53A9" w:rsidRPr="006E53A9" w:rsidRDefault="006E53A9" w:rsidP="00220768">
            <w:pPr>
              <w:ind w:left="342" w:hanging="342"/>
              <w:rPr>
                <w:rFonts w:ascii="Calibri" w:eastAsia="Calibri" w:hAnsi="Calibri"/>
                <w:b/>
                <w:sz w:val="8"/>
                <w:szCs w:val="8"/>
              </w:rPr>
            </w:pPr>
          </w:p>
          <w:p w14:paraId="69241B54" w14:textId="77777777" w:rsidR="002C25D2" w:rsidRPr="002C25D2" w:rsidRDefault="002C25D2" w:rsidP="00220768">
            <w:pPr>
              <w:outlineLvl w:val="0"/>
              <w:rPr>
                <w:rFonts w:asciiTheme="minorHAnsi" w:eastAsia="Times New Roman" w:hAnsiTheme="minorHAnsi" w:cstheme="minorHAnsi"/>
                <w:b/>
                <w:bCs/>
                <w:kern w:val="36"/>
                <w:sz w:val="22"/>
              </w:rPr>
            </w:pPr>
            <w:r w:rsidRPr="002C25D2">
              <w:rPr>
                <w:rFonts w:asciiTheme="minorHAnsi" w:eastAsia="Times New Roman" w:hAnsiTheme="minorHAnsi" w:cstheme="minorHAnsi"/>
                <w:b/>
                <w:bCs/>
                <w:kern w:val="36"/>
                <w:sz w:val="22"/>
              </w:rPr>
              <w:t xml:space="preserve">What Works for Third Grade Reading  </w:t>
            </w:r>
            <w:r w:rsidRPr="002C25D2">
              <w:rPr>
                <w:rFonts w:asciiTheme="minorHAnsi" w:eastAsia="Times New Roman" w:hAnsiTheme="minorHAnsi" w:cstheme="minorHAnsi"/>
                <w:b/>
                <w:bCs/>
                <w:color w:val="FF0000"/>
                <w:kern w:val="36"/>
                <w:sz w:val="22"/>
              </w:rPr>
              <w:t>(0-9)</w:t>
            </w:r>
          </w:p>
          <w:p w14:paraId="31269822" w14:textId="6341898D" w:rsidR="00313F86" w:rsidRPr="00313F86" w:rsidRDefault="00FA3081" w:rsidP="00220768">
            <w:pPr>
              <w:rPr>
                <w:rStyle w:val="Hyperlink"/>
                <w:rFonts w:asciiTheme="minorHAnsi" w:eastAsia="Times New Roman" w:hAnsiTheme="minorHAnsi" w:cstheme="minorHAnsi"/>
                <w:b/>
                <w:kern w:val="36"/>
                <w:sz w:val="20"/>
                <w:u w:val="none"/>
              </w:rPr>
            </w:pPr>
            <w:hyperlink r:id="rId25" w:history="1">
              <w:r w:rsidR="00313F86" w:rsidRPr="00313F86">
                <w:rPr>
                  <w:rStyle w:val="Hyperlink"/>
                  <w:rFonts w:asciiTheme="minorHAnsi" w:eastAsia="Times New Roman" w:hAnsiTheme="minorHAnsi" w:cstheme="minorHAnsi"/>
                  <w:b/>
                  <w:kern w:val="36"/>
                  <w:sz w:val="20"/>
                  <w:u w:val="none"/>
                </w:rPr>
                <w:t>https://buildthefoundation.org/wp-content/uploads/2017/08/Overview-of-Pathways-Research-Briefs-and-Guidance_Final.pdf</w:t>
              </w:r>
            </w:hyperlink>
            <w:r w:rsidR="00313F86" w:rsidRPr="00313F86">
              <w:rPr>
                <w:rStyle w:val="Hyperlink"/>
                <w:rFonts w:asciiTheme="minorHAnsi" w:eastAsia="Times New Roman" w:hAnsiTheme="minorHAnsi" w:cstheme="minorHAnsi"/>
                <w:b/>
                <w:kern w:val="36"/>
                <w:sz w:val="20"/>
                <w:u w:val="none"/>
              </w:rPr>
              <w:t xml:space="preserve"> </w:t>
            </w:r>
          </w:p>
          <w:p w14:paraId="14F28FB7" w14:textId="6711CE5C" w:rsidR="002C25D2" w:rsidRPr="002C25D2" w:rsidRDefault="002C25D2" w:rsidP="00220768">
            <w:pPr>
              <w:rPr>
                <w:rFonts w:asciiTheme="minorHAnsi" w:eastAsia="Times New Roman" w:hAnsiTheme="minorHAnsi" w:cstheme="minorHAnsi"/>
                <w:i/>
                <w:sz w:val="20"/>
              </w:rPr>
            </w:pPr>
            <w:r w:rsidRPr="002C25D2">
              <w:rPr>
                <w:rFonts w:asciiTheme="minorHAnsi" w:eastAsia="Times New Roman" w:hAnsiTheme="minorHAnsi" w:cstheme="minorHAnsi"/>
                <w:i/>
                <w:sz w:val="20"/>
              </w:rPr>
              <w:t xml:space="preserve">This resource is a compilation of evidence- and research-based policy, practice, program and capacity-building options that can move the needle on the major factors that impact children’s reading proficiency at third grade. There are working papers in four topics. Each working paper details why the Pathways measure matters for third-grade reading, outlines how it is connected to the other Pathways Measures of Success, defines relevant terms and offers national research-based options that can impact the measure, including polices (federal, state legislative, state departmental, and local), practices (protocols to implement policies, some which might be driving good outcomes, and some which might be obstacles to improving outcomes), and programs and capacities (provider capacity, parent capacity, public understanding and will-building, and array of quality programs to move the measures). </w:t>
            </w:r>
          </w:p>
          <w:p w14:paraId="38801F8C" w14:textId="77777777" w:rsidR="002C25D2" w:rsidRPr="002C25D2" w:rsidRDefault="002C25D2" w:rsidP="00220768">
            <w:pPr>
              <w:ind w:left="342" w:hanging="342"/>
              <w:rPr>
                <w:rFonts w:ascii="Calibri" w:eastAsia="Calibri" w:hAnsi="Calibri"/>
                <w:b/>
                <w:sz w:val="8"/>
                <w:szCs w:val="22"/>
              </w:rPr>
            </w:pPr>
          </w:p>
          <w:p w14:paraId="2646FCF3" w14:textId="77777777" w:rsidR="006E53A9" w:rsidRPr="00481C0B" w:rsidRDefault="006E53A9" w:rsidP="00220768">
            <w:pPr>
              <w:ind w:left="342" w:hanging="342"/>
              <w:rPr>
                <w:rFonts w:ascii="Calibri" w:eastAsia="Calibri" w:hAnsi="Calibri"/>
                <w:b/>
                <w:sz w:val="22"/>
                <w:szCs w:val="22"/>
              </w:rPr>
            </w:pPr>
            <w:r w:rsidRPr="00481C0B">
              <w:rPr>
                <w:rFonts w:ascii="Calibri" w:eastAsia="Calibri" w:hAnsi="Calibri"/>
                <w:b/>
                <w:sz w:val="22"/>
                <w:szCs w:val="22"/>
              </w:rPr>
              <w:t xml:space="preserve">A Window to the World: Early Language and Literacy Development </w:t>
            </w:r>
            <w:r w:rsidRPr="00481C0B">
              <w:rPr>
                <w:rFonts w:ascii="Calibri" w:eastAsia="Calibri" w:hAnsi="Calibri"/>
                <w:b/>
                <w:color w:val="FF0000"/>
                <w:sz w:val="22"/>
                <w:szCs w:val="22"/>
              </w:rPr>
              <w:t>(0-3)</w:t>
            </w:r>
          </w:p>
          <w:p w14:paraId="0C62CDDF" w14:textId="77777777" w:rsidR="006E53A9" w:rsidRPr="00481C0B" w:rsidRDefault="00FA3081" w:rsidP="00220768">
            <w:pPr>
              <w:ind w:left="342" w:hanging="342"/>
              <w:rPr>
                <w:rFonts w:ascii="Calibri" w:eastAsia="Calibri" w:hAnsi="Calibri"/>
                <w:b/>
                <w:color w:val="0563C1" w:themeColor="hyperlink"/>
                <w:sz w:val="20"/>
                <w:szCs w:val="22"/>
              </w:rPr>
            </w:pPr>
            <w:hyperlink r:id="rId26" w:history="1">
              <w:r w:rsidR="006E53A9" w:rsidRPr="00481C0B">
                <w:rPr>
                  <w:rStyle w:val="Hyperlink"/>
                  <w:rFonts w:ascii="Calibri" w:eastAsia="Calibri" w:hAnsi="Calibri"/>
                  <w:b/>
                  <w:sz w:val="20"/>
                  <w:szCs w:val="22"/>
                  <w:u w:val="none"/>
                </w:rPr>
                <w:t>https://www.zerotothree.org/document/462</w:t>
              </w:r>
            </w:hyperlink>
          </w:p>
          <w:p w14:paraId="10D58FF5" w14:textId="77777777" w:rsidR="006E53A9" w:rsidRDefault="006E53A9" w:rsidP="00220768">
            <w:pPr>
              <w:rPr>
                <w:rFonts w:ascii="Calibri" w:eastAsia="Calibri" w:hAnsi="Calibri" w:cs="Arial"/>
                <w:i/>
                <w:sz w:val="20"/>
                <w:szCs w:val="18"/>
              </w:rPr>
            </w:pPr>
            <w:r w:rsidRPr="00481C0B">
              <w:rPr>
                <w:rFonts w:ascii="Calibri" w:eastAsia="Calibri" w:hAnsi="Calibri" w:cs="Arial"/>
                <w:i/>
                <w:sz w:val="20"/>
                <w:szCs w:val="18"/>
              </w:rPr>
              <w:t>This policy brief offers recommendations for policy on supporting emergent literacy development as well as the research explaining the importance of early experiences, family involvement and early childhood professionals.</w:t>
            </w:r>
          </w:p>
          <w:p w14:paraId="72A70D99" w14:textId="77777777" w:rsidR="00220768" w:rsidRDefault="00220768" w:rsidP="00220768">
            <w:pPr>
              <w:rPr>
                <w:rFonts w:ascii="Calibri" w:eastAsia="Calibri" w:hAnsi="Calibri" w:cs="Arial"/>
                <w:i/>
                <w:sz w:val="20"/>
                <w:szCs w:val="18"/>
              </w:rPr>
            </w:pPr>
          </w:p>
          <w:p w14:paraId="4580A473" w14:textId="22CB7728" w:rsidR="00220768" w:rsidRPr="006E53A9" w:rsidRDefault="00220768" w:rsidP="00220768">
            <w:pPr>
              <w:rPr>
                <w:rFonts w:ascii="Calibri" w:eastAsia="Calibri" w:hAnsi="Calibri" w:cs="Arial"/>
                <w:i/>
                <w:sz w:val="20"/>
                <w:szCs w:val="18"/>
              </w:rPr>
            </w:pPr>
          </w:p>
        </w:tc>
      </w:tr>
    </w:tbl>
    <w:p w14:paraId="32D78823" w14:textId="7BB887E5" w:rsidR="002C2C97" w:rsidRDefault="002C2C97"/>
    <w:tbl>
      <w:tblPr>
        <w:tblStyle w:val="TableGrid2"/>
        <w:tblpPr w:leftFromText="180" w:rightFromText="180" w:vertAnchor="text" w:tblpX="-486" w:tblpY="1"/>
        <w:tblOverlap w:val="never"/>
        <w:tblW w:w="11064" w:type="dxa"/>
        <w:tblInd w:w="0" w:type="dxa"/>
        <w:tblLayout w:type="fixed"/>
        <w:tblLook w:val="04A0" w:firstRow="1" w:lastRow="0" w:firstColumn="1" w:lastColumn="0" w:noHBand="0" w:noVBand="1"/>
      </w:tblPr>
      <w:tblGrid>
        <w:gridCol w:w="564"/>
        <w:gridCol w:w="10500"/>
      </w:tblGrid>
      <w:tr w:rsidR="00DD4516" w:rsidRPr="00757B9B" w14:paraId="17E5CAA3" w14:textId="77777777" w:rsidTr="00B5073F">
        <w:trPr>
          <w:cantSplit/>
          <w:trHeight w:val="530"/>
        </w:trPr>
        <w:tc>
          <w:tcPr>
            <w:tcW w:w="564"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8D66A67" w14:textId="54973CF7" w:rsidR="00DD4516" w:rsidRPr="00757B9B" w:rsidRDefault="002C2C97" w:rsidP="0075067B">
            <w:pPr>
              <w:ind w:left="113" w:right="113"/>
              <w:jc w:val="center"/>
              <w:rPr>
                <w:rFonts w:ascii="Calibri" w:eastAsia="Calibri" w:hAnsi="Calibri" w:cs="Calibri"/>
                <w:b/>
                <w:sz w:val="22"/>
                <w:szCs w:val="22"/>
              </w:rPr>
            </w:pPr>
            <w:r>
              <w:lastRenderedPageBreak/>
              <w:br w:type="column"/>
            </w:r>
            <w:r w:rsidR="00DD4516">
              <w:rPr>
                <w:rFonts w:ascii="Calibri" w:eastAsia="Calibri" w:hAnsi="Calibri" w:cs="Calibri"/>
                <w:b/>
                <w:sz w:val="22"/>
                <w:szCs w:val="22"/>
              </w:rPr>
              <w:br w:type="column"/>
            </w:r>
          </w:p>
        </w:tc>
        <w:tc>
          <w:tcPr>
            <w:tcW w:w="105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4BCBE85" w14:textId="77777777" w:rsidR="00DD4516" w:rsidRPr="00757B9B" w:rsidRDefault="00DD4516" w:rsidP="0075067B">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757B9B" w:rsidRPr="00757B9B" w14:paraId="47E1887E" w14:textId="77777777" w:rsidTr="00B5073F">
        <w:trPr>
          <w:cantSplit/>
          <w:trHeight w:val="530"/>
        </w:trPr>
        <w:tc>
          <w:tcPr>
            <w:tcW w:w="56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14:paraId="659B8C48" w14:textId="77777777" w:rsidR="00757B9B" w:rsidRPr="00757B9B" w:rsidRDefault="00481C0B" w:rsidP="00757B9B">
            <w:pPr>
              <w:ind w:left="113" w:right="113"/>
              <w:jc w:val="center"/>
              <w:rPr>
                <w:rFonts w:ascii="Calibri" w:eastAsia="Calibri" w:hAnsi="Calibri" w:cs="Calibri"/>
                <w:b/>
                <w:sz w:val="28"/>
                <w:szCs w:val="22"/>
              </w:rPr>
            </w:pPr>
            <w:r>
              <w:rPr>
                <w:rFonts w:ascii="Calibri" w:eastAsia="Calibri" w:hAnsi="Calibri" w:cs="Calibri"/>
                <w:b/>
                <w:sz w:val="28"/>
                <w:szCs w:val="22"/>
              </w:rPr>
              <w:t>Print Sources</w:t>
            </w:r>
          </w:p>
        </w:tc>
        <w:tc>
          <w:tcPr>
            <w:tcW w:w="10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4D154" w14:textId="77777777" w:rsidR="001607CF" w:rsidRPr="00F5174B" w:rsidRDefault="001607CF" w:rsidP="001607CF">
            <w:pPr>
              <w:rPr>
                <w:rFonts w:asciiTheme="minorHAnsi" w:eastAsia="Times New Roman" w:hAnsiTheme="minorHAnsi"/>
                <w:b/>
                <w:bCs/>
                <w:i/>
                <w:iCs/>
                <w:sz w:val="22"/>
                <w:highlight w:val="yellow"/>
              </w:rPr>
            </w:pPr>
            <w:proofErr w:type="spellStart"/>
            <w:r w:rsidRPr="00F5174B">
              <w:rPr>
                <w:rFonts w:asciiTheme="minorHAnsi" w:eastAsia="Times New Roman" w:hAnsiTheme="minorHAnsi"/>
                <w:b/>
                <w:bCs/>
                <w:iCs/>
                <w:sz w:val="22"/>
                <w:highlight w:val="yellow"/>
              </w:rPr>
              <w:t>Anhelos</w:t>
            </w:r>
            <w:proofErr w:type="spellEnd"/>
            <w:r w:rsidRPr="00F5174B">
              <w:rPr>
                <w:rFonts w:asciiTheme="minorHAnsi" w:eastAsia="Times New Roman" w:hAnsiTheme="minorHAnsi"/>
                <w:b/>
                <w:bCs/>
                <w:iCs/>
                <w:sz w:val="22"/>
                <w:highlight w:val="yellow"/>
              </w:rPr>
              <w:t xml:space="preserve"> y </w:t>
            </w:r>
            <w:proofErr w:type="spellStart"/>
            <w:r w:rsidRPr="00F5174B">
              <w:rPr>
                <w:rFonts w:asciiTheme="minorHAnsi" w:eastAsia="Times New Roman" w:hAnsiTheme="minorHAnsi"/>
                <w:b/>
                <w:bCs/>
                <w:iCs/>
                <w:sz w:val="22"/>
                <w:highlight w:val="yellow"/>
              </w:rPr>
              <w:t>Logros</w:t>
            </w:r>
            <w:proofErr w:type="spellEnd"/>
            <w:r w:rsidRPr="00F5174B">
              <w:rPr>
                <w:rFonts w:asciiTheme="minorHAnsi" w:hAnsiTheme="minorHAnsi"/>
                <w:b/>
                <w:sz w:val="22"/>
                <w:highlight w:val="yellow"/>
              </w:rPr>
              <w:t xml:space="preserve"> </w:t>
            </w:r>
            <w:r w:rsidRPr="00F5174B">
              <w:rPr>
                <w:rFonts w:asciiTheme="minorHAnsi" w:eastAsia="Times New Roman" w:hAnsiTheme="minorHAnsi"/>
                <w:b/>
                <w:sz w:val="22"/>
                <w:highlight w:val="yellow"/>
              </w:rPr>
              <w:t>[Aspirations and Achievements]</w:t>
            </w:r>
            <w:r w:rsidRPr="00F5174B">
              <w:rPr>
                <w:rFonts w:asciiTheme="minorHAnsi" w:eastAsia="Times New Roman" w:hAnsiTheme="minorHAnsi"/>
                <w:sz w:val="22"/>
                <w:highlight w:val="yellow"/>
              </w:rPr>
              <w:t xml:space="preserve"> </w:t>
            </w:r>
            <w:hyperlink r:id="rId27" w:tgtFrame="_blank" w:history="1">
              <w:r w:rsidRPr="00F5174B">
                <w:rPr>
                  <w:rFonts w:asciiTheme="minorHAnsi" w:hAnsiTheme="minorHAnsi"/>
                  <w:b/>
                  <w:color w:val="0000FF"/>
                  <w:sz w:val="22"/>
                  <w:highlight w:val="yellow"/>
                </w:rPr>
                <w:t>https://ncela.ed.gov/files/uploads/22/Anhelos_y_Logros.pdf</w:t>
              </w:r>
            </w:hyperlink>
            <w:r w:rsidRPr="00F5174B">
              <w:rPr>
                <w:rFonts w:asciiTheme="minorHAnsi" w:hAnsiTheme="minorHAnsi"/>
                <w:b/>
                <w:sz w:val="22"/>
                <w:highlight w:val="yellow"/>
              </w:rPr>
              <w:t xml:space="preserve"> </w:t>
            </w:r>
            <w:r w:rsidRPr="00F5174B">
              <w:rPr>
                <w:rFonts w:asciiTheme="minorHAnsi" w:hAnsiTheme="minorHAnsi"/>
                <w:b/>
                <w:color w:val="FF0000"/>
                <w:sz w:val="22"/>
                <w:highlight w:val="yellow"/>
              </w:rPr>
              <w:t>(5-9)</w:t>
            </w:r>
          </w:p>
          <w:p w14:paraId="19CF4382" w14:textId="77777777" w:rsidR="001607CF" w:rsidRPr="00FC795F" w:rsidRDefault="001607CF" w:rsidP="001607CF">
            <w:pPr>
              <w:rPr>
                <w:rFonts w:asciiTheme="minorHAnsi" w:eastAsia="Times New Roman" w:hAnsiTheme="minorHAnsi"/>
                <w:i/>
                <w:sz w:val="20"/>
              </w:rPr>
            </w:pPr>
            <w:r w:rsidRPr="002C25D2">
              <w:rPr>
                <w:rFonts w:asciiTheme="minorHAnsi" w:eastAsia="Times New Roman" w:hAnsiTheme="minorHAnsi"/>
                <w:i/>
                <w:sz w:val="20"/>
              </w:rPr>
              <w:t>This is a Spanish-language publication aimed at parents of dual language K-3 grade children that supports a family role as partners and advocates in education; this includes information about learning goals for each grade, how to establish study habits at home and how to collaborate to boost learning and achievement.</w:t>
            </w:r>
          </w:p>
          <w:p w14:paraId="3F5D8A59" w14:textId="77777777" w:rsidR="001607CF" w:rsidRPr="001A040F" w:rsidRDefault="001607CF" w:rsidP="001607CF">
            <w:pPr>
              <w:pStyle w:val="Heading2"/>
              <w:spacing w:before="120"/>
              <w:outlineLvl w:val="1"/>
              <w:rPr>
                <w:rFonts w:asciiTheme="minorHAnsi" w:eastAsia="Times New Roman" w:hAnsiTheme="minorHAnsi" w:cs="Times New Roman"/>
                <w:color w:val="FF0000"/>
                <w:sz w:val="22"/>
                <w:szCs w:val="36"/>
              </w:rPr>
            </w:pPr>
            <w:r w:rsidRPr="001A040F">
              <w:rPr>
                <w:rFonts w:ascii="Calibri" w:eastAsia="Calibri" w:hAnsi="Calibri"/>
                <w:color w:val="auto"/>
                <w:sz w:val="22"/>
                <w:szCs w:val="22"/>
              </w:rPr>
              <w:t xml:space="preserve">The Book Matters! </w:t>
            </w:r>
            <w:r w:rsidRPr="001A040F">
              <w:rPr>
                <w:rFonts w:asciiTheme="minorHAnsi" w:eastAsia="Times New Roman" w:hAnsiTheme="minorHAnsi" w:cs="Times New Roman"/>
                <w:color w:val="auto"/>
                <w:sz w:val="22"/>
                <w:szCs w:val="36"/>
              </w:rPr>
              <w:t xml:space="preserve">Choosing Complex Narrative Texts to Support Literary </w:t>
            </w:r>
            <w:proofErr w:type="gramStart"/>
            <w:r w:rsidRPr="001A040F">
              <w:rPr>
                <w:rFonts w:asciiTheme="minorHAnsi" w:eastAsia="Times New Roman" w:hAnsiTheme="minorHAnsi" w:cs="Times New Roman"/>
                <w:color w:val="auto"/>
                <w:sz w:val="22"/>
                <w:szCs w:val="36"/>
              </w:rPr>
              <w:t>Discussion</w:t>
            </w:r>
            <w:r>
              <w:rPr>
                <w:rFonts w:asciiTheme="minorHAnsi" w:eastAsia="Times New Roman" w:hAnsiTheme="minorHAnsi" w:cs="Times New Roman"/>
                <w:color w:val="auto"/>
                <w:sz w:val="22"/>
                <w:szCs w:val="36"/>
              </w:rPr>
              <w:t xml:space="preserve">  </w:t>
            </w:r>
            <w:r w:rsidRPr="001A040F">
              <w:rPr>
                <w:rFonts w:asciiTheme="minorHAnsi" w:eastAsia="Times New Roman" w:hAnsiTheme="minorHAnsi" w:cs="Times New Roman"/>
                <w:color w:val="FF0000"/>
                <w:sz w:val="22"/>
                <w:szCs w:val="36"/>
              </w:rPr>
              <w:t>(</w:t>
            </w:r>
            <w:proofErr w:type="gramEnd"/>
            <w:r w:rsidRPr="001A040F">
              <w:rPr>
                <w:rFonts w:asciiTheme="minorHAnsi" w:eastAsia="Times New Roman" w:hAnsiTheme="minorHAnsi" w:cs="Times New Roman"/>
                <w:color w:val="FF0000"/>
                <w:sz w:val="22"/>
                <w:szCs w:val="36"/>
              </w:rPr>
              <w:t>5-8)</w:t>
            </w:r>
          </w:p>
          <w:p w14:paraId="0291540C" w14:textId="77777777" w:rsidR="001607CF" w:rsidRPr="00267167" w:rsidRDefault="00FA3081" w:rsidP="001607CF">
            <w:pPr>
              <w:rPr>
                <w:rStyle w:val="s1"/>
                <w:rFonts w:asciiTheme="minorHAnsi" w:hAnsiTheme="minorHAnsi" w:cstheme="minorHAnsi"/>
                <w:b/>
              </w:rPr>
            </w:pPr>
            <w:hyperlink r:id="rId28" w:history="1">
              <w:r w:rsidR="001607CF" w:rsidRPr="00267167">
                <w:rPr>
                  <w:rStyle w:val="Hyperlink"/>
                  <w:rFonts w:asciiTheme="minorHAnsi" w:hAnsiTheme="minorHAnsi" w:cstheme="minorHAnsi"/>
                  <w:b/>
                  <w:sz w:val="20"/>
                  <w:u w:val="none"/>
                </w:rPr>
                <w:t>https://www.naeyc.org/resources/pubs/yc/sep2015/book-matters</w:t>
              </w:r>
            </w:hyperlink>
            <w:r w:rsidR="001607CF" w:rsidRPr="00267167">
              <w:rPr>
                <w:rFonts w:asciiTheme="minorHAnsi" w:hAnsiTheme="minorHAnsi" w:cstheme="minorHAnsi"/>
                <w:b/>
              </w:rPr>
              <w:t xml:space="preserve"> </w:t>
            </w:r>
            <w:r w:rsidR="001607CF" w:rsidRPr="00267167">
              <w:rPr>
                <w:rStyle w:val="s1"/>
                <w:rFonts w:asciiTheme="minorHAnsi" w:hAnsiTheme="minorHAnsi" w:cstheme="minorHAnsi"/>
                <w:b/>
              </w:rPr>
              <w:t xml:space="preserve"> </w:t>
            </w:r>
          </w:p>
          <w:p w14:paraId="643AFDCD" w14:textId="3E8B2565" w:rsidR="00D729B9" w:rsidRDefault="001607CF" w:rsidP="001607CF">
            <w:pPr>
              <w:outlineLvl w:val="0"/>
              <w:rPr>
                <w:rStyle w:val="s1"/>
                <w:rFonts w:asciiTheme="minorHAnsi" w:hAnsiTheme="minorHAnsi"/>
                <w:i/>
                <w:sz w:val="20"/>
              </w:rPr>
            </w:pPr>
            <w:r w:rsidRPr="001A040F">
              <w:rPr>
                <w:rStyle w:val="s1"/>
                <w:rFonts w:asciiTheme="minorHAnsi" w:hAnsiTheme="minorHAnsi"/>
                <w:i/>
                <w:sz w:val="20"/>
              </w:rPr>
              <w:t xml:space="preserve">The authors outline characteristics of high-quality narrative children’s literature to guide teachers’ selections of texts. For each characteristic, they begin with a definition and explanation, followed by an exemplar text. The exemplar texts include </w:t>
            </w:r>
            <w:proofErr w:type="gramStart"/>
            <w:r w:rsidRPr="001A040F">
              <w:rPr>
                <w:rStyle w:val="s1"/>
                <w:rFonts w:asciiTheme="minorHAnsi" w:hAnsiTheme="minorHAnsi"/>
                <w:i/>
                <w:sz w:val="20"/>
              </w:rPr>
              <w:t>all of</w:t>
            </w:r>
            <w:proofErr w:type="gramEnd"/>
            <w:r w:rsidRPr="001A040F">
              <w:rPr>
                <w:rStyle w:val="s1"/>
                <w:rFonts w:asciiTheme="minorHAnsi" w:hAnsiTheme="minorHAnsi"/>
                <w:i/>
                <w:sz w:val="20"/>
              </w:rPr>
              <w:t xml:space="preserve"> the characteristics of quality narrative literature. They present online and print resources to help teachers find and select complex children’s literature.</w:t>
            </w:r>
          </w:p>
          <w:p w14:paraId="7B266523" w14:textId="77777777" w:rsidR="00220768" w:rsidRPr="00220768" w:rsidRDefault="00220768" w:rsidP="001607CF">
            <w:pPr>
              <w:outlineLvl w:val="0"/>
              <w:rPr>
                <w:rFonts w:asciiTheme="minorHAnsi" w:eastAsia="Times New Roman" w:hAnsiTheme="minorHAnsi"/>
                <w:b/>
                <w:bCs/>
                <w:kern w:val="36"/>
                <w:sz w:val="8"/>
                <w:highlight w:val="yellow"/>
              </w:rPr>
            </w:pPr>
          </w:p>
          <w:p w14:paraId="2D2F9E85" w14:textId="1522AA6C" w:rsidR="00674647" w:rsidRPr="00DC0D41" w:rsidRDefault="00674647" w:rsidP="00674647">
            <w:pPr>
              <w:outlineLvl w:val="0"/>
              <w:rPr>
                <w:rFonts w:asciiTheme="minorHAnsi" w:eastAsia="Times New Roman" w:hAnsiTheme="minorHAnsi"/>
                <w:b/>
                <w:bCs/>
                <w:kern w:val="36"/>
                <w:sz w:val="22"/>
                <w:highlight w:val="yellow"/>
              </w:rPr>
            </w:pPr>
            <w:r w:rsidRPr="00DC0D41">
              <w:rPr>
                <w:rFonts w:asciiTheme="minorHAnsi" w:eastAsia="Times New Roman" w:hAnsiTheme="minorHAnsi"/>
                <w:b/>
                <w:bCs/>
                <w:kern w:val="36"/>
                <w:sz w:val="22"/>
                <w:highlight w:val="yellow"/>
              </w:rPr>
              <w:t xml:space="preserve">Can a Child Who Starts Kindergarten with Few Reading or Math Skills Catch Up? </w:t>
            </w:r>
            <w:r w:rsidRPr="00DC0D41">
              <w:rPr>
                <w:rFonts w:asciiTheme="minorHAnsi" w:eastAsia="Times New Roman" w:hAnsiTheme="minorHAnsi"/>
                <w:b/>
                <w:bCs/>
                <w:color w:val="FF0000"/>
                <w:kern w:val="36"/>
                <w:sz w:val="22"/>
                <w:highlight w:val="yellow"/>
              </w:rPr>
              <w:t>(5-7)</w:t>
            </w:r>
          </w:p>
          <w:p w14:paraId="16E12AA3" w14:textId="77777777" w:rsidR="00674647" w:rsidRPr="00DC0D41" w:rsidRDefault="00FA3081" w:rsidP="00674647">
            <w:pPr>
              <w:outlineLvl w:val="0"/>
              <w:rPr>
                <w:rFonts w:asciiTheme="minorHAnsi" w:eastAsia="Times New Roman" w:hAnsiTheme="minorHAnsi"/>
                <w:b/>
                <w:bCs/>
                <w:kern w:val="36"/>
                <w:sz w:val="20"/>
                <w:highlight w:val="yellow"/>
              </w:rPr>
            </w:pPr>
            <w:hyperlink r:id="rId29" w:history="1">
              <w:r w:rsidR="00674647" w:rsidRPr="00DC0D41">
                <w:rPr>
                  <w:rStyle w:val="Hyperlink"/>
                  <w:rFonts w:asciiTheme="minorHAnsi" w:eastAsia="Times New Roman" w:hAnsiTheme="minorHAnsi"/>
                  <w:b/>
                  <w:bCs/>
                  <w:kern w:val="36"/>
                  <w:sz w:val="20"/>
                  <w:highlight w:val="yellow"/>
                  <w:u w:val="none"/>
                </w:rPr>
                <w:t>http://www.latimes.com/local/california/la-me-ln-kindergarten-expectations-adv-snap-20161109-story.html</w:t>
              </w:r>
            </w:hyperlink>
          </w:p>
          <w:p w14:paraId="572D6C48" w14:textId="77777777" w:rsidR="00674647" w:rsidRPr="00D729B9" w:rsidRDefault="00674647" w:rsidP="00674647">
            <w:pPr>
              <w:rPr>
                <w:rFonts w:asciiTheme="minorHAnsi" w:eastAsia="Times New Roman" w:hAnsiTheme="minorHAnsi"/>
                <w:b/>
                <w:bCs/>
                <w:kern w:val="36"/>
                <w:sz w:val="20"/>
                <w:szCs w:val="20"/>
              </w:rPr>
            </w:pPr>
            <w:r w:rsidRPr="00D729B9">
              <w:rPr>
                <w:rFonts w:asciiTheme="minorHAnsi" w:eastAsia="Times New Roman" w:hAnsiTheme="minorHAnsi"/>
                <w:bCs/>
                <w:i/>
                <w:kern w:val="36"/>
                <w:sz w:val="20"/>
                <w:szCs w:val="20"/>
              </w:rPr>
              <w:t>This article shares the successful journey</w:t>
            </w:r>
            <w:r w:rsidRPr="00D729B9">
              <w:rPr>
                <w:rFonts w:asciiTheme="minorHAnsi" w:eastAsia="Times New Roman" w:hAnsiTheme="minorHAnsi"/>
                <w:bCs/>
                <w:kern w:val="36"/>
                <w:sz w:val="20"/>
                <w:szCs w:val="20"/>
              </w:rPr>
              <w:t xml:space="preserve"> </w:t>
            </w:r>
            <w:r w:rsidRPr="00D729B9">
              <w:rPr>
                <w:rFonts w:asciiTheme="minorHAnsi" w:eastAsia="Times New Roman" w:hAnsiTheme="minorHAnsi"/>
                <w:bCs/>
                <w:i/>
                <w:kern w:val="36"/>
                <w:sz w:val="20"/>
                <w:szCs w:val="20"/>
              </w:rPr>
              <w:t>of one dual language learner and the effective instructional practices that supported her. The article is available in Spanish at</w:t>
            </w:r>
            <w:r w:rsidRPr="00D729B9">
              <w:rPr>
                <w:rFonts w:asciiTheme="minorHAnsi" w:eastAsia="Times New Roman" w:hAnsiTheme="minorHAnsi"/>
                <w:bCs/>
                <w:kern w:val="36"/>
                <w:sz w:val="20"/>
                <w:szCs w:val="20"/>
              </w:rPr>
              <w:t xml:space="preserve"> </w:t>
            </w:r>
            <w:hyperlink r:id="rId30" w:history="1">
              <w:r w:rsidRPr="00D729B9">
                <w:rPr>
                  <w:rStyle w:val="Hyperlink"/>
                  <w:rFonts w:asciiTheme="minorHAnsi" w:eastAsia="Times New Roman" w:hAnsiTheme="minorHAnsi"/>
                  <w:b/>
                  <w:bCs/>
                  <w:kern w:val="36"/>
                  <w:sz w:val="20"/>
                  <w:szCs w:val="20"/>
                  <w:u w:val="none"/>
                </w:rPr>
                <w:t>http://www.hoylosangeles.com/latimesespanol/hoyla-puede-ponerse-al-dia-un-nino-que-empieza-el-kinder-con-poca-destreza-de-lectura-o-matematicas-20161212-story.html</w:t>
              </w:r>
            </w:hyperlink>
          </w:p>
          <w:p w14:paraId="049FE16C" w14:textId="77777777" w:rsidR="00674647" w:rsidRPr="00FC795F" w:rsidRDefault="00674647" w:rsidP="00674647">
            <w:pPr>
              <w:autoSpaceDE w:val="0"/>
              <w:autoSpaceDN w:val="0"/>
              <w:adjustRightInd w:val="0"/>
              <w:rPr>
                <w:rFonts w:ascii="Calibri" w:eastAsia="Calibri" w:hAnsi="Calibri"/>
                <w:b/>
                <w:sz w:val="8"/>
                <w:szCs w:val="8"/>
              </w:rPr>
            </w:pPr>
          </w:p>
          <w:p w14:paraId="0497A8DB" w14:textId="77777777" w:rsidR="00674647" w:rsidRPr="00757B9B" w:rsidRDefault="00674647" w:rsidP="00674647">
            <w:pPr>
              <w:autoSpaceDE w:val="0"/>
              <w:autoSpaceDN w:val="0"/>
              <w:adjustRightInd w:val="0"/>
              <w:rPr>
                <w:rFonts w:ascii="Calibri" w:eastAsia="Calibri" w:hAnsi="Calibri"/>
                <w:b/>
                <w:sz w:val="22"/>
                <w:szCs w:val="22"/>
              </w:rPr>
            </w:pPr>
            <w:r w:rsidRPr="00757B9B">
              <w:rPr>
                <w:rFonts w:ascii="Calibri" w:eastAsia="Calibri" w:hAnsi="Calibri"/>
                <w:b/>
                <w:sz w:val="22"/>
                <w:szCs w:val="22"/>
              </w:rPr>
              <w:t xml:space="preserve">Creating Print Rich Learning Centers </w:t>
            </w:r>
            <w:r w:rsidRPr="000A158F">
              <w:rPr>
                <w:rFonts w:ascii="Calibri" w:eastAsia="Times New Roman" w:hAnsi="Calibri" w:cs="Calibri"/>
                <w:b/>
                <w:iCs/>
                <w:color w:val="FF0000"/>
                <w:sz w:val="22"/>
                <w:szCs w:val="22"/>
              </w:rPr>
              <w:t>(3-6)</w:t>
            </w:r>
          </w:p>
          <w:p w14:paraId="49358B03" w14:textId="77777777" w:rsidR="00674647" w:rsidRPr="00AB7EAC" w:rsidRDefault="00FA3081" w:rsidP="00674647">
            <w:pPr>
              <w:rPr>
                <w:rFonts w:asciiTheme="minorHAnsi" w:hAnsiTheme="minorHAnsi" w:cstheme="minorHAnsi"/>
                <w:b/>
                <w:sz w:val="20"/>
              </w:rPr>
            </w:pPr>
            <w:hyperlink r:id="rId31" w:history="1">
              <w:r w:rsidR="00674647" w:rsidRPr="00AB7EAC">
                <w:rPr>
                  <w:rStyle w:val="Hyperlink"/>
                  <w:rFonts w:asciiTheme="minorHAnsi" w:hAnsiTheme="minorHAnsi" w:cstheme="minorHAnsi"/>
                  <w:b/>
                  <w:sz w:val="20"/>
                  <w:u w:val="none"/>
                </w:rPr>
                <w:t>http://www.smartbeginningsse.org/wp-content/uploads/2016/03/creating_print_rich_centers.pdf</w:t>
              </w:r>
            </w:hyperlink>
            <w:r w:rsidR="00674647" w:rsidRPr="00AB7EAC">
              <w:rPr>
                <w:rFonts w:asciiTheme="minorHAnsi" w:hAnsiTheme="minorHAnsi" w:cstheme="minorHAnsi"/>
                <w:b/>
                <w:sz w:val="20"/>
              </w:rPr>
              <w:t xml:space="preserve"> </w:t>
            </w:r>
          </w:p>
          <w:p w14:paraId="2622C76F" w14:textId="77777777" w:rsidR="00674647" w:rsidRPr="00312FE0" w:rsidRDefault="00674647" w:rsidP="00674647">
            <w:pPr>
              <w:rPr>
                <w:rFonts w:ascii="Calibri" w:eastAsia="Calibri" w:hAnsi="Calibri" w:cs="Arial"/>
                <w:i/>
                <w:sz w:val="20"/>
                <w:szCs w:val="18"/>
              </w:rPr>
            </w:pPr>
            <w:r w:rsidRPr="00312FE0">
              <w:rPr>
                <w:rFonts w:ascii="Calibri" w:eastAsia="Calibri" w:hAnsi="Calibri" w:cs="Arial"/>
                <w:i/>
                <w:sz w:val="20"/>
                <w:szCs w:val="18"/>
              </w:rPr>
              <w:t xml:space="preserve">Authors </w:t>
            </w:r>
            <w:proofErr w:type="spellStart"/>
            <w:r w:rsidRPr="00312FE0">
              <w:rPr>
                <w:rFonts w:ascii="Calibri" w:eastAsia="Calibri" w:hAnsi="Calibri" w:cs="Arial"/>
                <w:i/>
                <w:sz w:val="20"/>
                <w:szCs w:val="18"/>
              </w:rPr>
              <w:t>Juli</w:t>
            </w:r>
            <w:proofErr w:type="spellEnd"/>
            <w:r w:rsidRPr="00312FE0">
              <w:rPr>
                <w:rFonts w:ascii="Calibri" w:eastAsia="Calibri" w:hAnsi="Calibri" w:cs="Arial"/>
                <w:i/>
                <w:sz w:val="20"/>
                <w:szCs w:val="18"/>
              </w:rPr>
              <w:t xml:space="preserve"> Pool and Deb Carter highli</w:t>
            </w:r>
            <w:r>
              <w:rPr>
                <w:rFonts w:ascii="Calibri" w:eastAsia="Calibri" w:hAnsi="Calibri" w:cs="Arial"/>
                <w:i/>
                <w:sz w:val="20"/>
                <w:szCs w:val="18"/>
              </w:rPr>
              <w:t xml:space="preserve">ght ways teachers can provide </w:t>
            </w:r>
            <w:r w:rsidRPr="00312FE0">
              <w:rPr>
                <w:rFonts w:ascii="Calibri" w:eastAsia="Calibri" w:hAnsi="Calibri" w:cs="Arial"/>
                <w:i/>
                <w:sz w:val="20"/>
                <w:szCs w:val="18"/>
              </w:rPr>
              <w:t>print-rich preschool environments to encourage children with a range of literacy skills.</w:t>
            </w:r>
          </w:p>
          <w:p w14:paraId="1F49C2E5" w14:textId="77777777" w:rsidR="00674647" w:rsidRPr="00D109C2" w:rsidRDefault="00674647" w:rsidP="00674647">
            <w:pPr>
              <w:rPr>
                <w:rFonts w:ascii="Calibri" w:eastAsia="Calibri" w:hAnsi="Calibri"/>
                <w:b/>
                <w:sz w:val="8"/>
                <w:szCs w:val="8"/>
              </w:rPr>
            </w:pPr>
          </w:p>
          <w:p w14:paraId="1B61816C" w14:textId="55909496" w:rsidR="002C25D2" w:rsidRPr="00D109C2" w:rsidRDefault="002C25D2" w:rsidP="002C25D2">
            <w:pPr>
              <w:rPr>
                <w:rFonts w:ascii="Calibri" w:eastAsia="Calibri" w:hAnsi="Calibri"/>
                <w:b/>
                <w:sz w:val="20"/>
                <w:szCs w:val="22"/>
              </w:rPr>
            </w:pPr>
            <w:r w:rsidRPr="00B1567E">
              <w:rPr>
                <w:rFonts w:ascii="Calibri" w:eastAsia="Calibri" w:hAnsi="Calibri"/>
                <w:b/>
                <w:sz w:val="22"/>
                <w:szCs w:val="22"/>
              </w:rPr>
              <w:t>An Early Childhood</w:t>
            </w:r>
            <w:r>
              <w:rPr>
                <w:rFonts w:ascii="Calibri" w:eastAsia="Calibri" w:hAnsi="Calibri"/>
                <w:b/>
                <w:sz w:val="22"/>
                <w:szCs w:val="22"/>
              </w:rPr>
              <w:t xml:space="preserve"> </w:t>
            </w:r>
            <w:r w:rsidRPr="00B1567E">
              <w:rPr>
                <w:rFonts w:ascii="Calibri" w:eastAsia="Calibri" w:hAnsi="Calibri"/>
                <w:b/>
                <w:sz w:val="22"/>
                <w:szCs w:val="22"/>
              </w:rPr>
              <w:t>Practitioner’s Guide:</w:t>
            </w:r>
            <w:r>
              <w:rPr>
                <w:rFonts w:ascii="Calibri" w:eastAsia="Calibri" w:hAnsi="Calibri"/>
                <w:b/>
                <w:sz w:val="22"/>
                <w:szCs w:val="22"/>
              </w:rPr>
              <w:t xml:space="preserve"> </w:t>
            </w:r>
            <w:r w:rsidRPr="00B1567E">
              <w:rPr>
                <w:rFonts w:ascii="Calibri" w:eastAsia="Calibri" w:hAnsi="Calibri"/>
                <w:b/>
                <w:sz w:val="22"/>
                <w:szCs w:val="22"/>
              </w:rPr>
              <w:t>Developmentally Appropriate</w:t>
            </w:r>
            <w:r>
              <w:rPr>
                <w:rFonts w:ascii="Calibri" w:eastAsia="Calibri" w:hAnsi="Calibri"/>
                <w:b/>
                <w:sz w:val="22"/>
                <w:szCs w:val="22"/>
              </w:rPr>
              <w:t xml:space="preserve"> </w:t>
            </w:r>
            <w:r w:rsidRPr="00B1567E">
              <w:rPr>
                <w:rFonts w:ascii="Calibri" w:eastAsia="Calibri" w:hAnsi="Calibri"/>
                <w:b/>
                <w:sz w:val="22"/>
                <w:szCs w:val="22"/>
              </w:rPr>
              <w:t>Literacy Practices for</w:t>
            </w:r>
            <w:r>
              <w:rPr>
                <w:rFonts w:ascii="Calibri" w:eastAsia="Calibri" w:hAnsi="Calibri"/>
                <w:b/>
                <w:sz w:val="22"/>
                <w:szCs w:val="22"/>
              </w:rPr>
              <w:t xml:space="preserve"> </w:t>
            </w:r>
            <w:r w:rsidRPr="00B1567E">
              <w:rPr>
                <w:rFonts w:ascii="Calibri" w:eastAsia="Calibri" w:hAnsi="Calibri"/>
                <w:b/>
                <w:sz w:val="22"/>
                <w:szCs w:val="22"/>
              </w:rPr>
              <w:t>Preschool-Age Children</w:t>
            </w:r>
            <w:r>
              <w:rPr>
                <w:rFonts w:ascii="Calibri" w:eastAsia="Calibri" w:hAnsi="Calibri"/>
                <w:b/>
                <w:sz w:val="22"/>
                <w:szCs w:val="22"/>
              </w:rPr>
              <w:t xml:space="preserve"> </w:t>
            </w:r>
            <w:r>
              <w:rPr>
                <w:rFonts w:ascii="Calibri" w:eastAsia="Times New Roman" w:hAnsi="Calibri" w:cs="Calibri"/>
                <w:b/>
                <w:iCs/>
                <w:color w:val="FF0000"/>
                <w:sz w:val="22"/>
                <w:szCs w:val="22"/>
              </w:rPr>
              <w:t>(3-5</w:t>
            </w:r>
            <w:r w:rsidRPr="00A31C6F">
              <w:rPr>
                <w:rFonts w:ascii="Calibri" w:eastAsia="Times New Roman" w:hAnsi="Calibri" w:cs="Calibri"/>
                <w:b/>
                <w:iCs/>
                <w:color w:val="FF0000"/>
                <w:sz w:val="22"/>
                <w:szCs w:val="22"/>
              </w:rPr>
              <w:t>)</w:t>
            </w:r>
            <w:r w:rsidR="00F56818">
              <w:rPr>
                <w:rFonts w:ascii="Calibri" w:eastAsia="Times New Roman" w:hAnsi="Calibri" w:cs="Calibri"/>
                <w:b/>
                <w:iCs/>
                <w:color w:val="FF0000"/>
                <w:sz w:val="22"/>
                <w:szCs w:val="22"/>
              </w:rPr>
              <w:t xml:space="preserve">  </w:t>
            </w:r>
            <w:hyperlink r:id="rId32" w:history="1">
              <w:r w:rsidRPr="00D109C2">
                <w:rPr>
                  <w:rStyle w:val="Hyperlink"/>
                  <w:rFonts w:ascii="Calibri" w:eastAsia="Calibri" w:hAnsi="Calibri"/>
                  <w:b/>
                  <w:sz w:val="20"/>
                  <w:szCs w:val="22"/>
                  <w:u w:val="none"/>
                </w:rPr>
                <w:t>https://www.nysut.org/~/media/files/nysut/resources/2008/april/educators-voice-1-early-literacy/educatorsvoice_080404_ch1.pdf?la=en</w:t>
              </w:r>
            </w:hyperlink>
          </w:p>
          <w:p w14:paraId="06AEC8DB" w14:textId="77777777" w:rsidR="002C25D2" w:rsidRDefault="002C25D2" w:rsidP="002C25D2">
            <w:pPr>
              <w:rPr>
                <w:rFonts w:asciiTheme="minorHAnsi" w:eastAsia="Times New Roman" w:hAnsiTheme="minorHAnsi"/>
                <w:i/>
                <w:sz w:val="20"/>
                <w:szCs w:val="27"/>
              </w:rPr>
            </w:pPr>
            <w:r w:rsidRPr="00B1567E">
              <w:rPr>
                <w:rFonts w:asciiTheme="minorHAnsi" w:eastAsia="Times New Roman" w:hAnsiTheme="minorHAnsi"/>
                <w:i/>
                <w:sz w:val="20"/>
                <w:szCs w:val="27"/>
              </w:rPr>
              <w:t>In her discussion of u</w:t>
            </w:r>
            <w:r>
              <w:rPr>
                <w:rFonts w:asciiTheme="minorHAnsi" w:eastAsia="Times New Roman" w:hAnsiTheme="minorHAnsi"/>
                <w:i/>
                <w:sz w:val="20"/>
                <w:szCs w:val="27"/>
              </w:rPr>
              <w:t>ser-friendly and developmen</w:t>
            </w:r>
            <w:r w:rsidRPr="00B1567E">
              <w:rPr>
                <w:rFonts w:asciiTheme="minorHAnsi" w:eastAsia="Times New Roman" w:hAnsiTheme="minorHAnsi"/>
                <w:i/>
                <w:sz w:val="20"/>
                <w:szCs w:val="27"/>
              </w:rPr>
              <w:t>tally appropriate literacy strategies for the early childhood teacher, the author</w:t>
            </w:r>
            <w:r>
              <w:rPr>
                <w:rFonts w:asciiTheme="minorHAnsi" w:eastAsia="Times New Roman" w:hAnsiTheme="minorHAnsi"/>
                <w:i/>
                <w:sz w:val="20"/>
                <w:szCs w:val="27"/>
              </w:rPr>
              <w:t xml:space="preserve"> </w:t>
            </w:r>
            <w:r w:rsidRPr="00B1567E">
              <w:rPr>
                <w:rFonts w:asciiTheme="minorHAnsi" w:eastAsia="Times New Roman" w:hAnsiTheme="minorHAnsi"/>
                <w:i/>
                <w:sz w:val="20"/>
                <w:szCs w:val="27"/>
              </w:rPr>
              <w:t>provides a short review of best practices in literacy for</w:t>
            </w:r>
            <w:r>
              <w:rPr>
                <w:rFonts w:asciiTheme="minorHAnsi" w:eastAsia="Times New Roman" w:hAnsiTheme="minorHAnsi"/>
                <w:i/>
                <w:sz w:val="20"/>
                <w:szCs w:val="27"/>
              </w:rPr>
              <w:t xml:space="preserve"> </w:t>
            </w:r>
            <w:r w:rsidRPr="00B1567E">
              <w:rPr>
                <w:rFonts w:asciiTheme="minorHAnsi" w:eastAsia="Times New Roman" w:hAnsiTheme="minorHAnsi"/>
                <w:i/>
                <w:sz w:val="20"/>
                <w:szCs w:val="27"/>
              </w:rPr>
              <w:t>young children and a list of</w:t>
            </w:r>
            <w:r>
              <w:rPr>
                <w:rFonts w:asciiTheme="minorHAnsi" w:eastAsia="Times New Roman" w:hAnsiTheme="minorHAnsi"/>
                <w:i/>
                <w:sz w:val="20"/>
                <w:szCs w:val="27"/>
              </w:rPr>
              <w:t xml:space="preserve"> </w:t>
            </w:r>
            <w:r w:rsidRPr="00B1567E">
              <w:rPr>
                <w:rFonts w:asciiTheme="minorHAnsi" w:eastAsia="Times New Roman" w:hAnsiTheme="minorHAnsi"/>
                <w:i/>
                <w:sz w:val="20"/>
                <w:szCs w:val="27"/>
              </w:rPr>
              <w:t>developmentally appropriate,</w:t>
            </w:r>
            <w:r>
              <w:rPr>
                <w:rFonts w:asciiTheme="minorHAnsi" w:eastAsia="Times New Roman" w:hAnsiTheme="minorHAnsi"/>
                <w:i/>
                <w:sz w:val="20"/>
                <w:szCs w:val="27"/>
              </w:rPr>
              <w:t xml:space="preserve"> </w:t>
            </w:r>
            <w:r w:rsidRPr="00B1567E">
              <w:rPr>
                <w:rFonts w:asciiTheme="minorHAnsi" w:eastAsia="Times New Roman" w:hAnsiTheme="minorHAnsi"/>
                <w:i/>
                <w:sz w:val="20"/>
                <w:szCs w:val="27"/>
              </w:rPr>
              <w:t>research-based literacy instruction strategies for the</w:t>
            </w:r>
            <w:r>
              <w:rPr>
                <w:rFonts w:asciiTheme="minorHAnsi" w:eastAsia="Times New Roman" w:hAnsiTheme="minorHAnsi"/>
                <w:i/>
                <w:sz w:val="20"/>
                <w:szCs w:val="27"/>
              </w:rPr>
              <w:t xml:space="preserve"> </w:t>
            </w:r>
            <w:r w:rsidRPr="00B1567E">
              <w:rPr>
                <w:rFonts w:asciiTheme="minorHAnsi" w:eastAsia="Times New Roman" w:hAnsiTheme="minorHAnsi"/>
                <w:i/>
                <w:sz w:val="20"/>
                <w:szCs w:val="27"/>
              </w:rPr>
              <w:t>preschool teacher.</w:t>
            </w:r>
          </w:p>
          <w:p w14:paraId="7A5C2B02" w14:textId="77777777" w:rsidR="002C25D2" w:rsidRPr="002C25D2" w:rsidRDefault="002C25D2" w:rsidP="002C25D2">
            <w:pPr>
              <w:rPr>
                <w:rFonts w:ascii="Calibri" w:eastAsia="Calibri" w:hAnsi="Calibri"/>
                <w:b/>
                <w:sz w:val="8"/>
                <w:szCs w:val="8"/>
              </w:rPr>
            </w:pPr>
          </w:p>
          <w:p w14:paraId="790F63DD" w14:textId="77777777" w:rsidR="003E6135" w:rsidRPr="00A26649" w:rsidRDefault="003E6135" w:rsidP="003E6135">
            <w:pPr>
              <w:rPr>
                <w:rFonts w:asciiTheme="minorHAnsi" w:hAnsiTheme="minorHAnsi" w:cstheme="minorHAnsi"/>
                <w:b/>
                <w:sz w:val="22"/>
                <w:szCs w:val="18"/>
              </w:rPr>
            </w:pPr>
            <w:r w:rsidRPr="00A26649">
              <w:rPr>
                <w:rFonts w:asciiTheme="minorHAnsi" w:hAnsiTheme="minorHAnsi" w:cstheme="minorHAnsi"/>
                <w:b/>
                <w:sz w:val="22"/>
                <w:szCs w:val="18"/>
              </w:rPr>
              <w:t xml:space="preserve">Engaging Children with </w:t>
            </w:r>
            <w:proofErr w:type="gramStart"/>
            <w:r w:rsidRPr="00A26649">
              <w:rPr>
                <w:rFonts w:asciiTheme="minorHAnsi" w:hAnsiTheme="minorHAnsi" w:cstheme="minorHAnsi"/>
                <w:b/>
                <w:sz w:val="22"/>
                <w:szCs w:val="18"/>
              </w:rPr>
              <w:t xml:space="preserve">Print  </w:t>
            </w:r>
            <w:r w:rsidRPr="00A26649">
              <w:rPr>
                <w:rFonts w:asciiTheme="minorHAnsi" w:hAnsiTheme="minorHAnsi" w:cstheme="minorHAnsi"/>
                <w:b/>
                <w:color w:val="FF0000"/>
                <w:sz w:val="22"/>
                <w:szCs w:val="18"/>
              </w:rPr>
              <w:t>(</w:t>
            </w:r>
            <w:proofErr w:type="gramEnd"/>
            <w:r w:rsidRPr="00A26649">
              <w:rPr>
                <w:rFonts w:asciiTheme="minorHAnsi" w:hAnsiTheme="minorHAnsi" w:cstheme="minorHAnsi"/>
                <w:b/>
                <w:color w:val="FF0000"/>
                <w:sz w:val="22"/>
                <w:szCs w:val="18"/>
              </w:rPr>
              <w:t>0-9)</w:t>
            </w:r>
          </w:p>
          <w:p w14:paraId="5E771736" w14:textId="77777777" w:rsidR="003E6135" w:rsidRDefault="00FA3081" w:rsidP="003E6135">
            <w:pPr>
              <w:rPr>
                <w:rFonts w:asciiTheme="minorHAnsi" w:hAnsiTheme="minorHAnsi" w:cstheme="minorHAnsi"/>
                <w:szCs w:val="18"/>
              </w:rPr>
            </w:pPr>
            <w:hyperlink r:id="rId33" w:history="1">
              <w:r w:rsidR="003E6135" w:rsidRPr="008208C0">
                <w:rPr>
                  <w:rStyle w:val="Hyperlink"/>
                  <w:rFonts w:asciiTheme="minorHAnsi" w:hAnsiTheme="minorHAnsi" w:cstheme="minorHAnsi"/>
                  <w:b/>
                  <w:sz w:val="20"/>
                  <w:szCs w:val="18"/>
                  <w:u w:val="none"/>
                </w:rPr>
                <w:t>https://earlychildhood.ehe.osu.edu/files/2016/04/Engaging-Children-with-Print-Building-Early-Literacy-Skills.pdf</w:t>
              </w:r>
            </w:hyperlink>
            <w:r w:rsidR="003E6135" w:rsidRPr="008208C0">
              <w:rPr>
                <w:rFonts w:asciiTheme="minorHAnsi" w:hAnsiTheme="minorHAnsi" w:cstheme="minorHAnsi"/>
                <w:szCs w:val="18"/>
              </w:rPr>
              <w:t xml:space="preserve"> </w:t>
            </w:r>
          </w:p>
          <w:p w14:paraId="19C24B43" w14:textId="77777777" w:rsidR="003E6135" w:rsidRPr="003E6135" w:rsidRDefault="003E6135" w:rsidP="003E6135">
            <w:pPr>
              <w:rPr>
                <w:rFonts w:asciiTheme="minorHAnsi" w:hAnsiTheme="minorHAnsi" w:cstheme="minorHAnsi"/>
                <w:i/>
                <w:sz w:val="20"/>
                <w:szCs w:val="18"/>
              </w:rPr>
            </w:pPr>
            <w:r w:rsidRPr="003E6135">
              <w:rPr>
                <w:rFonts w:asciiTheme="minorHAnsi" w:hAnsiTheme="minorHAnsi" w:cstheme="minorHAnsi"/>
                <w:i/>
                <w:sz w:val="20"/>
                <w:szCs w:val="18"/>
              </w:rPr>
              <w:t>This book was written to provide the public with materials generated through several federally funded research studies investigating ways to increase the emergent literacy skills of young children.</w:t>
            </w:r>
          </w:p>
          <w:p w14:paraId="605D5EEC" w14:textId="77777777" w:rsidR="003E6135" w:rsidRPr="003E6135" w:rsidRDefault="003E6135" w:rsidP="00D729B9">
            <w:pPr>
              <w:rPr>
                <w:rStyle w:val="Hyperlink"/>
                <w:rFonts w:asciiTheme="minorHAnsi" w:hAnsiTheme="minorHAnsi"/>
                <w:b/>
                <w:color w:val="auto"/>
                <w:sz w:val="8"/>
                <w:u w:val="none"/>
              </w:rPr>
            </w:pPr>
          </w:p>
          <w:p w14:paraId="29C55E2E" w14:textId="7EDC3154" w:rsidR="00D729B9" w:rsidRPr="00A26649" w:rsidRDefault="00FA3081" w:rsidP="00D729B9">
            <w:pPr>
              <w:rPr>
                <w:rFonts w:asciiTheme="minorHAnsi" w:eastAsia="Times New Roman" w:hAnsiTheme="minorHAnsi"/>
                <w:b/>
                <w:iCs/>
                <w:sz w:val="20"/>
                <w:szCs w:val="22"/>
              </w:rPr>
            </w:pPr>
            <w:hyperlink r:id="rId34" w:history="1">
              <w:r w:rsidR="00D729B9" w:rsidRPr="00A26649">
                <w:rPr>
                  <w:rStyle w:val="Hyperlink"/>
                  <w:rFonts w:asciiTheme="minorHAnsi" w:hAnsiTheme="minorHAnsi"/>
                  <w:b/>
                  <w:color w:val="auto"/>
                  <w:sz w:val="22"/>
                  <w:u w:val="none"/>
                </w:rPr>
                <w:t>Evidence on Tips for Supporting Reading Skills at Home</w:t>
              </w:r>
            </w:hyperlink>
            <w:r w:rsidR="00D729B9" w:rsidRPr="00A26649">
              <w:rPr>
                <w:rFonts w:asciiTheme="minorHAnsi" w:eastAsia="Times New Roman" w:hAnsiTheme="minorHAnsi"/>
                <w:b/>
                <w:iCs/>
                <w:sz w:val="22"/>
              </w:rPr>
              <w:t xml:space="preserve">  </w:t>
            </w:r>
            <w:r w:rsidR="00D729B9" w:rsidRPr="00A26649">
              <w:rPr>
                <w:rFonts w:asciiTheme="minorHAnsi" w:eastAsia="Times New Roman" w:hAnsiTheme="minorHAnsi"/>
                <w:b/>
                <w:color w:val="FF0000"/>
                <w:sz w:val="22"/>
              </w:rPr>
              <w:t>(5-9)</w:t>
            </w:r>
          </w:p>
          <w:p w14:paraId="13BADC9C" w14:textId="77777777" w:rsidR="00D729B9" w:rsidRPr="00D729B9" w:rsidRDefault="00FA3081" w:rsidP="00D729B9">
            <w:pPr>
              <w:rPr>
                <w:rStyle w:val="apple-style-span"/>
                <w:rFonts w:asciiTheme="minorHAnsi" w:hAnsiTheme="minorHAnsi"/>
                <w:color w:val="232323"/>
                <w:sz w:val="20"/>
              </w:rPr>
            </w:pPr>
            <w:hyperlink r:id="rId35" w:history="1">
              <w:r w:rsidR="00D729B9" w:rsidRPr="00D729B9">
                <w:rPr>
                  <w:rStyle w:val="Hyperlink"/>
                  <w:rFonts w:asciiTheme="minorHAnsi" w:eastAsia="Times New Roman" w:hAnsiTheme="minorHAnsi"/>
                  <w:b/>
                  <w:sz w:val="20"/>
                  <w:u w:val="none"/>
                </w:rPr>
                <w:t>https://ies.ed.gov/ncee/wwc/Docs/practiceguide/wwc_fr_tips_summary_022118.pdf?utm_content=&amp;utm_medium=email&amp;utm_name=&amp;utm_source=govdelivery&amp;utm_term</w:t>
              </w:r>
            </w:hyperlink>
            <w:r w:rsidR="00D729B9" w:rsidRPr="00D729B9">
              <w:rPr>
                <w:rStyle w:val="apple-style-span"/>
                <w:rFonts w:asciiTheme="minorHAnsi" w:eastAsia="Times New Roman" w:hAnsiTheme="minorHAnsi"/>
                <w:b/>
                <w:color w:val="232323"/>
                <w:sz w:val="20"/>
              </w:rPr>
              <w:t xml:space="preserve"> </w:t>
            </w:r>
          </w:p>
          <w:p w14:paraId="02AE149B" w14:textId="77777777" w:rsidR="00D729B9" w:rsidRPr="00D729B9" w:rsidRDefault="00D729B9" w:rsidP="00D729B9">
            <w:pPr>
              <w:pStyle w:val="gdp"/>
              <w:spacing w:before="0" w:beforeAutospacing="0" w:after="0" w:afterAutospacing="0"/>
              <w:rPr>
                <w:rFonts w:asciiTheme="minorHAnsi" w:hAnsiTheme="minorHAnsi" w:cs="Helvetica"/>
                <w:iCs/>
              </w:rPr>
            </w:pPr>
            <w:r w:rsidRPr="00D729B9">
              <w:rPr>
                <w:rStyle w:val="apple-style-span"/>
                <w:rFonts w:asciiTheme="minorHAnsi" w:eastAsia="Times New Roman" w:hAnsiTheme="minorHAnsi"/>
                <w:i/>
                <w:color w:val="232323"/>
                <w:sz w:val="20"/>
              </w:rPr>
              <w:t>This 6-page document summarizes</w:t>
            </w:r>
            <w:r w:rsidRPr="00D729B9">
              <w:rPr>
                <w:rFonts w:asciiTheme="minorHAnsi" w:eastAsia="Times New Roman" w:hAnsiTheme="minorHAnsi"/>
                <w:i/>
                <w:color w:val="232323"/>
                <w:sz w:val="20"/>
              </w:rPr>
              <w:t xml:space="preserve"> the research evidence that supports the approaches included in the</w:t>
            </w:r>
            <w:r w:rsidRPr="00D729B9">
              <w:rPr>
                <w:rFonts w:asciiTheme="minorHAnsi" w:eastAsia="Times New Roman" w:hAnsiTheme="minorHAnsi"/>
                <w:color w:val="232323"/>
                <w:sz w:val="20"/>
              </w:rPr>
              <w:t xml:space="preserve"> </w:t>
            </w:r>
            <w:r w:rsidRPr="00D729B9">
              <w:rPr>
                <w:rFonts w:asciiTheme="minorHAnsi" w:eastAsia="Times New Roman" w:hAnsiTheme="minorHAnsi"/>
                <w:i/>
                <w:color w:val="232323"/>
                <w:sz w:val="20"/>
                <w:szCs w:val="20"/>
              </w:rPr>
              <w:t>practice guide of recommendations for teaching foundational reading skills to children in kindergarten through 3</w:t>
            </w:r>
            <w:r w:rsidRPr="00D729B9">
              <w:rPr>
                <w:rFonts w:asciiTheme="minorHAnsi" w:eastAsia="Times New Roman" w:hAnsiTheme="minorHAnsi"/>
                <w:i/>
                <w:color w:val="232323"/>
                <w:sz w:val="20"/>
                <w:szCs w:val="20"/>
                <w:vertAlign w:val="superscript"/>
              </w:rPr>
              <w:t>rd</w:t>
            </w:r>
            <w:r w:rsidRPr="00D729B9">
              <w:rPr>
                <w:rFonts w:asciiTheme="minorHAnsi" w:eastAsia="Times New Roman" w:hAnsiTheme="minorHAnsi"/>
                <w:i/>
                <w:color w:val="232323"/>
                <w:sz w:val="20"/>
                <w:szCs w:val="20"/>
              </w:rPr>
              <w:t xml:space="preserve"> grade </w:t>
            </w:r>
            <w:r w:rsidRPr="00D729B9">
              <w:rPr>
                <w:rFonts w:asciiTheme="minorHAnsi" w:eastAsia="Times New Roman" w:hAnsiTheme="minorHAnsi"/>
                <w:color w:val="232323"/>
                <w:sz w:val="20"/>
                <w:szCs w:val="20"/>
              </w:rPr>
              <w:t>(</w:t>
            </w:r>
            <w:hyperlink r:id="rId36" w:history="1">
              <w:r w:rsidRPr="00D729B9">
                <w:rPr>
                  <w:rStyle w:val="Hyperlink"/>
                  <w:rFonts w:asciiTheme="minorHAnsi" w:hAnsiTheme="minorHAnsi" w:cs="Helvetica"/>
                  <w:b/>
                  <w:iCs/>
                  <w:sz w:val="20"/>
                  <w:szCs w:val="20"/>
                  <w:u w:val="none"/>
                </w:rPr>
                <w:t>https://ies.ed.gov/ncee/wwc/PracticeGuide/21?utm_content=&amp;utm_medium=email&amp;utm_name=&amp;utm_source=govdelivery&amp;utm_term</w:t>
              </w:r>
            </w:hyperlink>
            <w:r w:rsidRPr="00D729B9">
              <w:rPr>
                <w:rFonts w:asciiTheme="minorHAnsi" w:hAnsiTheme="minorHAnsi" w:cs="Helvetica"/>
                <w:iCs/>
                <w:color w:val="232323"/>
                <w:sz w:val="20"/>
              </w:rPr>
              <w:t>).</w:t>
            </w:r>
          </w:p>
          <w:p w14:paraId="59FFA4DD" w14:textId="77777777" w:rsidR="00D729B9" w:rsidRPr="00D729B9" w:rsidRDefault="00D729B9" w:rsidP="00D729B9">
            <w:pPr>
              <w:rPr>
                <w:rFonts w:asciiTheme="minorHAnsi" w:eastAsia="Times New Roman" w:hAnsiTheme="minorHAnsi"/>
                <w:b/>
                <w:iCs/>
                <w:sz w:val="8"/>
                <w:szCs w:val="8"/>
              </w:rPr>
            </w:pPr>
          </w:p>
          <w:p w14:paraId="1B658425" w14:textId="77777777" w:rsidR="002C25D2" w:rsidRPr="002C25D2" w:rsidRDefault="002C25D2" w:rsidP="002C25D2">
            <w:pPr>
              <w:pStyle w:val="Heading4"/>
              <w:spacing w:before="0"/>
              <w:outlineLvl w:val="3"/>
              <w:rPr>
                <w:rStyle w:val="Hyperlink"/>
                <w:rFonts w:asciiTheme="minorHAnsi" w:eastAsia="Times New Roman" w:hAnsiTheme="minorHAnsi" w:cstheme="minorHAnsi"/>
                <w:b/>
                <w:i w:val="0"/>
                <w:color w:val="auto"/>
              </w:rPr>
            </w:pPr>
            <w:r w:rsidRPr="002C25D2">
              <w:rPr>
                <w:rFonts w:asciiTheme="minorHAnsi" w:eastAsia="Times New Roman" w:hAnsiTheme="minorHAnsi" w:cstheme="minorHAnsi"/>
                <w:b/>
                <w:i w:val="0"/>
                <w:color w:val="auto"/>
              </w:rPr>
              <w:t xml:space="preserve">An Exploration of Instructional Practices that Foster Language Development and Comprehension: Evidence from Prekindergarten through Grade 3 in Title I </w:t>
            </w:r>
            <w:proofErr w:type="gramStart"/>
            <w:r w:rsidRPr="002C25D2">
              <w:rPr>
                <w:rFonts w:asciiTheme="minorHAnsi" w:eastAsia="Times New Roman" w:hAnsiTheme="minorHAnsi" w:cstheme="minorHAnsi"/>
                <w:b/>
                <w:i w:val="0"/>
                <w:color w:val="auto"/>
              </w:rPr>
              <w:t>Schools</w:t>
            </w:r>
            <w:r>
              <w:rPr>
                <w:rFonts w:asciiTheme="minorHAnsi" w:eastAsia="Times New Roman" w:hAnsiTheme="minorHAnsi" w:cstheme="minorHAnsi"/>
                <w:b/>
                <w:i w:val="0"/>
                <w:color w:val="auto"/>
              </w:rPr>
              <w:t xml:space="preserve">  </w:t>
            </w:r>
            <w:r w:rsidRPr="002C25D2">
              <w:rPr>
                <w:rFonts w:asciiTheme="minorHAnsi" w:eastAsia="Times New Roman" w:hAnsiTheme="minorHAnsi" w:cstheme="minorHAnsi"/>
                <w:b/>
                <w:i w:val="0"/>
                <w:color w:val="FF0000"/>
              </w:rPr>
              <w:t>(</w:t>
            </w:r>
            <w:proofErr w:type="gramEnd"/>
            <w:r w:rsidRPr="002C25D2">
              <w:rPr>
                <w:rFonts w:asciiTheme="minorHAnsi" w:eastAsia="Times New Roman" w:hAnsiTheme="minorHAnsi" w:cstheme="minorHAnsi"/>
                <w:b/>
                <w:i w:val="0"/>
                <w:color w:val="FF0000"/>
              </w:rPr>
              <w:t>3-9)</w:t>
            </w:r>
          </w:p>
          <w:p w14:paraId="208B3132" w14:textId="77777777" w:rsidR="002C25D2" w:rsidRPr="002C25D2" w:rsidRDefault="00FA3081" w:rsidP="002C25D2">
            <w:pPr>
              <w:rPr>
                <w:rFonts w:asciiTheme="minorHAnsi" w:hAnsiTheme="minorHAnsi" w:cstheme="minorHAnsi"/>
                <w:b/>
                <w:sz w:val="20"/>
              </w:rPr>
            </w:pPr>
            <w:hyperlink r:id="rId37" w:history="1">
              <w:r w:rsidR="002C25D2" w:rsidRPr="002C25D2">
                <w:rPr>
                  <w:rStyle w:val="Hyperlink"/>
                  <w:rFonts w:asciiTheme="minorHAnsi" w:hAnsiTheme="minorHAnsi" w:cstheme="minorHAnsi"/>
                  <w:b/>
                  <w:sz w:val="20"/>
                  <w:u w:val="none"/>
                </w:rPr>
                <w:t>https://ies.ed.gov/ncee/pubs/20174024/pdf/20174024.pdf</w:t>
              </w:r>
            </w:hyperlink>
            <w:r w:rsidR="002C25D2" w:rsidRPr="002C25D2">
              <w:rPr>
                <w:rFonts w:asciiTheme="minorHAnsi" w:hAnsiTheme="minorHAnsi" w:cstheme="minorHAnsi"/>
                <w:b/>
                <w:sz w:val="20"/>
              </w:rPr>
              <w:t xml:space="preserve"> </w:t>
            </w:r>
          </w:p>
          <w:p w14:paraId="337AB445" w14:textId="77777777" w:rsidR="00220768" w:rsidRDefault="002C25D2" w:rsidP="00220768">
            <w:pPr>
              <w:pStyle w:val="NormalWeb"/>
              <w:spacing w:before="0" w:beforeAutospacing="0" w:after="0" w:afterAutospacing="0"/>
              <w:rPr>
                <w:rFonts w:asciiTheme="minorHAnsi" w:hAnsiTheme="minorHAnsi" w:cstheme="minorHAnsi"/>
                <w:i/>
                <w:color w:val="333333"/>
                <w:sz w:val="20"/>
              </w:rPr>
            </w:pPr>
            <w:r w:rsidRPr="002C25D2">
              <w:rPr>
                <w:rFonts w:asciiTheme="minorHAnsi" w:hAnsiTheme="minorHAnsi" w:cstheme="minorHAnsi"/>
                <w:i/>
                <w:color w:val="333333"/>
                <w:sz w:val="20"/>
              </w:rPr>
              <w:t>This publication identifies practices beyond evidence-based instruction that can improve student outcomes in large-scale read</w:t>
            </w:r>
            <w:r>
              <w:rPr>
                <w:rFonts w:asciiTheme="minorHAnsi" w:hAnsiTheme="minorHAnsi" w:cstheme="minorHAnsi"/>
                <w:i/>
                <w:color w:val="333333"/>
                <w:sz w:val="20"/>
              </w:rPr>
              <w:t>-</w:t>
            </w:r>
            <w:proofErr w:type="spellStart"/>
            <w:r w:rsidRPr="002C25D2">
              <w:rPr>
                <w:rFonts w:asciiTheme="minorHAnsi" w:hAnsiTheme="minorHAnsi" w:cstheme="minorHAnsi"/>
                <w:i/>
                <w:color w:val="333333"/>
                <w:sz w:val="20"/>
              </w:rPr>
              <w:t>ing</w:t>
            </w:r>
            <w:proofErr w:type="spellEnd"/>
            <w:r w:rsidRPr="002C25D2">
              <w:rPr>
                <w:rFonts w:asciiTheme="minorHAnsi" w:hAnsiTheme="minorHAnsi" w:cstheme="minorHAnsi"/>
                <w:i/>
                <w:color w:val="333333"/>
                <w:sz w:val="20"/>
              </w:rPr>
              <w:t xml:space="preserve"> programs.  Practices measured include engaging students in defining new words, making connections between students' prior knowledge and the texts they read, promoting higher-order thinking, and focusing instruction on the meaning of texts.</w:t>
            </w:r>
          </w:p>
          <w:p w14:paraId="5EB9B1D8" w14:textId="77777777" w:rsidR="00530F9C" w:rsidRPr="00530F9C" w:rsidRDefault="00530F9C" w:rsidP="00220768">
            <w:pPr>
              <w:pStyle w:val="NormalWeb"/>
              <w:spacing w:before="0" w:beforeAutospacing="0" w:after="0" w:afterAutospacing="0"/>
              <w:rPr>
                <w:rFonts w:asciiTheme="minorHAnsi" w:eastAsiaTheme="minorHAnsi" w:hAnsiTheme="minorHAnsi" w:cstheme="minorHAnsi"/>
                <w:i/>
                <w:color w:val="333333"/>
                <w:sz w:val="8"/>
              </w:rPr>
            </w:pPr>
          </w:p>
          <w:p w14:paraId="14E89499" w14:textId="77777777" w:rsidR="00530F9C" w:rsidRPr="006A418B" w:rsidRDefault="00530F9C" w:rsidP="00530F9C">
            <w:pPr>
              <w:rPr>
                <w:rFonts w:ascii="Calibri" w:eastAsia="Calibri" w:hAnsi="Calibri"/>
                <w:b/>
                <w:sz w:val="20"/>
                <w:szCs w:val="22"/>
              </w:rPr>
            </w:pPr>
            <w:r w:rsidRPr="006A418B">
              <w:rPr>
                <w:rFonts w:ascii="Calibri" w:eastAsia="Calibri" w:hAnsi="Calibri"/>
                <w:b/>
                <w:sz w:val="22"/>
                <w:szCs w:val="22"/>
              </w:rPr>
              <w:t>Many Languages, One Teacher: Supporting Language and Literacy Development for Preschool Dual Language</w:t>
            </w:r>
            <w:r w:rsidRPr="006A418B">
              <w:rPr>
                <w:rFonts w:ascii="Calibri" w:eastAsia="Times New Roman" w:hAnsi="Calibri" w:cs="Arial"/>
                <w:sz w:val="22"/>
                <w:szCs w:val="22"/>
              </w:rPr>
              <w:t xml:space="preserve"> </w:t>
            </w:r>
            <w:proofErr w:type="gramStart"/>
            <w:r w:rsidRPr="006A418B">
              <w:rPr>
                <w:rFonts w:ascii="Calibri" w:eastAsia="Calibri" w:hAnsi="Calibri"/>
                <w:b/>
                <w:sz w:val="22"/>
                <w:szCs w:val="22"/>
              </w:rPr>
              <w:t xml:space="preserve">Learners </w:t>
            </w:r>
            <w:r>
              <w:t xml:space="preserve"> </w:t>
            </w:r>
            <w:r w:rsidRPr="00530F9C">
              <w:rPr>
                <w:rFonts w:ascii="Calibri" w:eastAsia="Times New Roman" w:hAnsi="Calibri" w:cs="Arial"/>
                <w:b/>
                <w:color w:val="0563C1" w:themeColor="hyperlink"/>
                <w:sz w:val="20"/>
                <w:szCs w:val="22"/>
              </w:rPr>
              <w:t>https://www.mbaea.org/media/documents/Young_Children__March_2013_DLL_1436AC1230826.pdf</w:t>
            </w:r>
            <w:proofErr w:type="gramEnd"/>
            <w:r w:rsidRPr="00530F9C">
              <w:rPr>
                <w:rFonts w:ascii="Calibri" w:eastAsia="Times New Roman" w:hAnsi="Calibri" w:cs="Arial"/>
                <w:b/>
                <w:color w:val="0563C1" w:themeColor="hyperlink"/>
                <w:sz w:val="20"/>
                <w:szCs w:val="22"/>
              </w:rPr>
              <w:t xml:space="preserve"> </w:t>
            </w:r>
            <w:r w:rsidRPr="006A418B">
              <w:rPr>
                <w:rFonts w:ascii="Calibri" w:eastAsia="Times New Roman" w:hAnsi="Calibri" w:cs="Arial"/>
                <w:b/>
                <w:color w:val="0563C1" w:themeColor="hyperlink"/>
                <w:sz w:val="20"/>
                <w:szCs w:val="22"/>
              </w:rPr>
              <w:t xml:space="preserve"> </w:t>
            </w:r>
            <w:r w:rsidRPr="006A418B">
              <w:rPr>
                <w:rFonts w:ascii="Calibri" w:eastAsia="Times New Roman" w:hAnsi="Calibri" w:cs="Calibri"/>
                <w:b/>
                <w:iCs/>
                <w:color w:val="FF0000"/>
                <w:sz w:val="22"/>
                <w:szCs w:val="22"/>
              </w:rPr>
              <w:t>(3-5)</w:t>
            </w:r>
          </w:p>
          <w:p w14:paraId="39995EFD" w14:textId="77777777" w:rsidR="00530F9C" w:rsidRPr="00CE5283" w:rsidRDefault="00530F9C" w:rsidP="00530F9C">
            <w:pPr>
              <w:rPr>
                <w:rFonts w:ascii="Calibri" w:eastAsia="Calibri" w:hAnsi="Calibri" w:cs="Arial"/>
                <w:i/>
                <w:sz w:val="20"/>
                <w:szCs w:val="18"/>
              </w:rPr>
            </w:pPr>
            <w:r w:rsidRPr="006A418B">
              <w:rPr>
                <w:rFonts w:ascii="Calibri" w:eastAsia="Calibri" w:hAnsi="Calibri" w:cs="Arial"/>
                <w:i/>
                <w:sz w:val="20"/>
                <w:szCs w:val="18"/>
              </w:rPr>
              <w:t>This article highlights effective strategies for monolingual English-speaking teachers to use to promote language and literacy growth for dual language learners, with emphasis on continued growth in the home language.</w:t>
            </w:r>
          </w:p>
          <w:p w14:paraId="45617C12" w14:textId="250C2A26" w:rsidR="00530F9C" w:rsidRPr="00220768" w:rsidRDefault="00530F9C" w:rsidP="00220768">
            <w:pPr>
              <w:pStyle w:val="NormalWeb"/>
              <w:spacing w:before="0" w:beforeAutospacing="0" w:after="0" w:afterAutospacing="0"/>
              <w:rPr>
                <w:rFonts w:asciiTheme="minorHAnsi" w:eastAsiaTheme="minorHAnsi" w:hAnsiTheme="minorHAnsi" w:cstheme="minorHAnsi"/>
                <w:i/>
                <w:color w:val="333333"/>
                <w:sz w:val="20"/>
              </w:rPr>
            </w:pPr>
          </w:p>
        </w:tc>
      </w:tr>
      <w:tr w:rsidR="00CE77C1" w:rsidRPr="00757B9B" w14:paraId="65619282" w14:textId="77777777" w:rsidTr="00B5073F">
        <w:trPr>
          <w:cantSplit/>
          <w:trHeight w:val="530"/>
        </w:trPr>
        <w:tc>
          <w:tcPr>
            <w:tcW w:w="564"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23E2E54" w14:textId="77777777" w:rsidR="00CE77C1" w:rsidRPr="00757B9B" w:rsidRDefault="00CE77C1" w:rsidP="00B91CE9">
            <w:pPr>
              <w:ind w:left="113" w:right="113"/>
              <w:jc w:val="center"/>
              <w:rPr>
                <w:rFonts w:ascii="Calibri" w:eastAsia="Calibri" w:hAnsi="Calibri" w:cs="Calibri"/>
                <w:b/>
                <w:sz w:val="22"/>
                <w:szCs w:val="22"/>
              </w:rPr>
            </w:pPr>
            <w:bookmarkStart w:id="0" w:name="_Hlk487227352"/>
          </w:p>
        </w:tc>
        <w:tc>
          <w:tcPr>
            <w:tcW w:w="105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41D37" w14:textId="77777777" w:rsidR="00CE77C1" w:rsidRPr="00757B9B" w:rsidRDefault="00DD4516" w:rsidP="00B91CE9">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bookmarkEnd w:id="0"/>
      <w:tr w:rsidR="00D109C2" w:rsidRPr="00CE77C1" w14:paraId="2AB5B959" w14:textId="77777777" w:rsidTr="00B5073F">
        <w:trPr>
          <w:cantSplit/>
          <w:trHeight w:val="3418"/>
        </w:trPr>
        <w:tc>
          <w:tcPr>
            <w:tcW w:w="56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6B3E62A9" w14:textId="77777777" w:rsidR="00D109C2" w:rsidRDefault="00D109C2" w:rsidP="00F5423D">
            <w:pPr>
              <w:ind w:left="113" w:right="113"/>
              <w:jc w:val="center"/>
              <w:rPr>
                <w:rFonts w:ascii="Calibri" w:eastAsia="Calibri" w:hAnsi="Calibri" w:cs="Calibri"/>
                <w:b/>
                <w:sz w:val="28"/>
                <w:szCs w:val="22"/>
              </w:rPr>
            </w:pPr>
            <w:r>
              <w:rPr>
                <w:rFonts w:ascii="Calibri" w:eastAsia="Calibri" w:hAnsi="Calibri" w:cs="Calibri"/>
                <w:b/>
                <w:sz w:val="28"/>
                <w:szCs w:val="22"/>
              </w:rPr>
              <w:t>Print Sources</w:t>
            </w:r>
          </w:p>
        </w:tc>
        <w:tc>
          <w:tcPr>
            <w:tcW w:w="10500" w:type="dxa"/>
            <w:tcBorders>
              <w:top w:val="single" w:sz="4" w:space="0" w:color="auto"/>
              <w:left w:val="single" w:sz="4" w:space="0" w:color="auto"/>
              <w:bottom w:val="single" w:sz="4" w:space="0" w:color="auto"/>
              <w:right w:val="single" w:sz="4" w:space="0" w:color="auto"/>
            </w:tcBorders>
            <w:shd w:val="clear" w:color="auto" w:fill="FFFFFF" w:themeFill="background1"/>
          </w:tcPr>
          <w:p w14:paraId="7FA227CC" w14:textId="77777777" w:rsidR="00220768" w:rsidRPr="000724DA" w:rsidRDefault="00220768" w:rsidP="00220768">
            <w:pPr>
              <w:rPr>
                <w:rFonts w:asciiTheme="minorHAnsi" w:eastAsia="Times New Roman" w:hAnsiTheme="minorHAnsi"/>
                <w:b/>
                <w:szCs w:val="35"/>
              </w:rPr>
            </w:pPr>
            <w:r w:rsidRPr="00AE71F1">
              <w:rPr>
                <w:rFonts w:asciiTheme="minorHAnsi" w:eastAsia="Times New Roman" w:hAnsiTheme="minorHAnsi"/>
                <w:b/>
                <w:sz w:val="22"/>
                <w:szCs w:val="35"/>
              </w:rPr>
              <w:t>The National Reading Panel: Five Components of Reading Instruction Frequently Asked Questions</w:t>
            </w:r>
            <w:r>
              <w:rPr>
                <w:rFonts w:asciiTheme="minorHAnsi" w:eastAsia="Times New Roman" w:hAnsiTheme="minorHAnsi"/>
                <w:b/>
                <w:sz w:val="22"/>
                <w:szCs w:val="35"/>
              </w:rPr>
              <w:t xml:space="preserve"> </w:t>
            </w:r>
            <w:r w:rsidRPr="000724DA">
              <w:rPr>
                <w:rFonts w:ascii="Calibri" w:eastAsia="Calibri" w:hAnsi="Calibri"/>
                <w:b/>
                <w:color w:val="FF0000"/>
                <w:sz w:val="22"/>
                <w:szCs w:val="20"/>
              </w:rPr>
              <w:t>(0-9)</w:t>
            </w:r>
          </w:p>
          <w:p w14:paraId="6BFA5CC0" w14:textId="77777777" w:rsidR="006D534F" w:rsidRDefault="006D534F" w:rsidP="00220768">
            <w:pPr>
              <w:rPr>
                <w:rStyle w:val="Hyperlink"/>
                <w:rFonts w:asciiTheme="minorHAnsi" w:hAnsiTheme="minorHAnsi"/>
                <w:b/>
                <w:sz w:val="20"/>
                <w:u w:val="none"/>
              </w:rPr>
            </w:pPr>
            <w:r w:rsidRPr="006D534F">
              <w:rPr>
                <w:rStyle w:val="Hyperlink"/>
                <w:rFonts w:asciiTheme="minorHAnsi" w:hAnsiTheme="minorHAnsi"/>
                <w:b/>
                <w:sz w:val="20"/>
                <w:u w:val="none"/>
              </w:rPr>
              <w:t xml:space="preserve">http://www.learninglandscape.com/National_Reading_Panel_Reading_Instruction_FAQ.pdf </w:t>
            </w:r>
          </w:p>
          <w:p w14:paraId="78EDC9A2" w14:textId="5CCAD280" w:rsidR="00220768" w:rsidRDefault="00220768" w:rsidP="00220768">
            <w:pPr>
              <w:rPr>
                <w:rFonts w:asciiTheme="minorHAnsi" w:eastAsia="Times New Roman" w:hAnsiTheme="minorHAnsi"/>
                <w:b/>
                <w:sz w:val="22"/>
                <w:highlight w:val="yellow"/>
              </w:rPr>
            </w:pPr>
            <w:r w:rsidRPr="00AE71F1">
              <w:rPr>
                <w:rFonts w:asciiTheme="minorHAnsi" w:hAnsiTheme="minorHAnsi"/>
                <w:i/>
                <w:sz w:val="20"/>
              </w:rPr>
              <w:t>This article provides clear responses to commonly asked questions, ranging from “what is a phoneme?” and “what is phonics?” to “what role does vocabu</w:t>
            </w:r>
            <w:r>
              <w:rPr>
                <w:rFonts w:asciiTheme="minorHAnsi" w:hAnsiTheme="minorHAnsi"/>
                <w:i/>
                <w:sz w:val="20"/>
              </w:rPr>
              <w:t>lary play in learning to read?”</w:t>
            </w:r>
          </w:p>
          <w:p w14:paraId="207AAF9A" w14:textId="77777777" w:rsidR="00220768" w:rsidRPr="00220768" w:rsidRDefault="00220768" w:rsidP="00D729B9">
            <w:pPr>
              <w:rPr>
                <w:rFonts w:asciiTheme="minorHAnsi" w:eastAsia="Times New Roman" w:hAnsiTheme="minorHAnsi"/>
                <w:b/>
                <w:sz w:val="10"/>
                <w:highlight w:val="yellow"/>
              </w:rPr>
            </w:pPr>
          </w:p>
          <w:p w14:paraId="0438A4C3" w14:textId="77777777" w:rsidR="00D729B9" w:rsidRDefault="00D729B9" w:rsidP="00D729B9">
            <w:r w:rsidRPr="00312FE0">
              <w:rPr>
                <w:rFonts w:ascii="Calibri" w:eastAsia="Calibri" w:hAnsi="Calibri"/>
                <w:b/>
                <w:sz w:val="22"/>
                <w:szCs w:val="22"/>
              </w:rPr>
              <w:t>Phonological Awareness is Child’s Play!</w:t>
            </w:r>
            <w:r w:rsidRPr="00312FE0">
              <w:rPr>
                <w:rFonts w:ascii="Calibri" w:eastAsia="Times New Roman" w:hAnsi="Calibri" w:cs="Calibri"/>
                <w:iCs/>
                <w:sz w:val="22"/>
                <w:szCs w:val="22"/>
              </w:rPr>
              <w:t xml:space="preserve"> </w:t>
            </w:r>
            <w:r w:rsidRPr="00312FE0">
              <w:rPr>
                <w:rFonts w:ascii="Calibri" w:eastAsia="Times New Roman" w:hAnsi="Calibri" w:cs="Calibri"/>
                <w:b/>
                <w:iCs/>
                <w:color w:val="FF0000"/>
                <w:sz w:val="22"/>
                <w:szCs w:val="22"/>
              </w:rPr>
              <w:t>(3-9)</w:t>
            </w:r>
            <w:r w:rsidRPr="00312FE0">
              <w:rPr>
                <w:rFonts w:ascii="Calibri" w:eastAsia="Times New Roman" w:hAnsi="Calibri" w:cs="Calibri"/>
                <w:iCs/>
                <w:color w:val="FF0000"/>
                <w:sz w:val="22"/>
                <w:szCs w:val="22"/>
              </w:rPr>
              <w:t xml:space="preserve"> </w:t>
            </w:r>
            <w:r>
              <w:t xml:space="preserve"> </w:t>
            </w:r>
            <w:hyperlink r:id="rId38" w:history="1">
              <w:r w:rsidRPr="00985667">
                <w:rPr>
                  <w:rStyle w:val="Hyperlink"/>
                  <w:rFonts w:asciiTheme="minorHAnsi" w:hAnsiTheme="minorHAnsi" w:cstheme="minorHAnsi"/>
                  <w:b/>
                  <w:sz w:val="20"/>
                  <w:u w:val="none"/>
                </w:rPr>
                <w:t>http://teachingcommons.cdl.edu/tk/modules_teachers/documents/PhonologicalAwarenessIsChildsPlay.pdf</w:t>
              </w:r>
            </w:hyperlink>
          </w:p>
          <w:p w14:paraId="30C00B66" w14:textId="77777777" w:rsidR="00D729B9" w:rsidRDefault="00D729B9" w:rsidP="00D729B9">
            <w:pPr>
              <w:autoSpaceDE w:val="0"/>
              <w:autoSpaceDN w:val="0"/>
              <w:adjustRightInd w:val="0"/>
              <w:rPr>
                <w:rFonts w:ascii="Calibri" w:eastAsia="Calibri" w:hAnsi="Calibri" w:cs="Arial"/>
                <w:i/>
                <w:color w:val="000000"/>
                <w:sz w:val="20"/>
                <w:szCs w:val="18"/>
              </w:rPr>
            </w:pPr>
            <w:r w:rsidRPr="00312FE0">
              <w:rPr>
                <w:rFonts w:ascii="Calibri" w:eastAsia="Calibri" w:hAnsi="Calibri" w:cs="Arial"/>
                <w:i/>
                <w:color w:val="000000"/>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for supporting each young reader.</w:t>
            </w:r>
          </w:p>
          <w:p w14:paraId="64F68463" w14:textId="77777777" w:rsidR="00D729B9" w:rsidRPr="00D729B9" w:rsidRDefault="00D729B9" w:rsidP="00D729B9">
            <w:pPr>
              <w:autoSpaceDE w:val="0"/>
              <w:autoSpaceDN w:val="0"/>
              <w:adjustRightInd w:val="0"/>
              <w:rPr>
                <w:rFonts w:ascii="Calibri" w:eastAsia="Calibri" w:hAnsi="Calibri" w:cs="Arial"/>
                <w:i/>
                <w:color w:val="000000"/>
                <w:sz w:val="8"/>
                <w:szCs w:val="8"/>
              </w:rPr>
            </w:pPr>
          </w:p>
          <w:p w14:paraId="75D0DD41" w14:textId="52821F45" w:rsidR="00674647" w:rsidRPr="00757B9B" w:rsidRDefault="00674647" w:rsidP="00D729B9">
            <w:pPr>
              <w:autoSpaceDE w:val="0"/>
              <w:autoSpaceDN w:val="0"/>
              <w:adjustRightInd w:val="0"/>
              <w:rPr>
                <w:rFonts w:ascii="Calibri" w:eastAsia="Calibri" w:hAnsi="Calibri"/>
                <w:b/>
                <w:sz w:val="22"/>
                <w:szCs w:val="22"/>
              </w:rPr>
            </w:pPr>
            <w:r w:rsidRPr="00312FE0">
              <w:rPr>
                <w:rFonts w:ascii="Calibri" w:eastAsia="Calibri" w:hAnsi="Calibri"/>
                <w:b/>
                <w:sz w:val="22"/>
                <w:szCs w:val="22"/>
              </w:rPr>
              <w:t xml:space="preserve">Play’s Potential in Early Literacy Development </w:t>
            </w:r>
            <w:r w:rsidRPr="000A158F">
              <w:rPr>
                <w:rFonts w:ascii="Calibri" w:eastAsia="Times New Roman" w:hAnsi="Calibri" w:cs="Calibri"/>
                <w:b/>
                <w:iCs/>
                <w:color w:val="FF0000"/>
                <w:sz w:val="22"/>
                <w:szCs w:val="22"/>
              </w:rPr>
              <w:t>(3-6)</w:t>
            </w:r>
          </w:p>
          <w:p w14:paraId="68C503BE" w14:textId="77777777" w:rsidR="00674647" w:rsidRPr="00A31C6F" w:rsidRDefault="00FA3081" w:rsidP="00674647">
            <w:pPr>
              <w:autoSpaceDE w:val="0"/>
              <w:autoSpaceDN w:val="0"/>
              <w:adjustRightInd w:val="0"/>
              <w:rPr>
                <w:rFonts w:asciiTheme="minorHAnsi" w:eastAsia="Times New Roman" w:hAnsiTheme="minorHAnsi" w:cs="Calibri"/>
                <w:b/>
                <w:sz w:val="20"/>
                <w:szCs w:val="20"/>
              </w:rPr>
            </w:pPr>
            <w:hyperlink r:id="rId39" w:history="1">
              <w:r w:rsidR="00674647" w:rsidRPr="00A31C6F">
                <w:rPr>
                  <w:rStyle w:val="Hyperlink"/>
                  <w:rFonts w:asciiTheme="minorHAnsi" w:eastAsia="Times New Roman" w:hAnsiTheme="minorHAnsi" w:cs="Calibri"/>
                  <w:b/>
                  <w:sz w:val="20"/>
                  <w:szCs w:val="20"/>
                  <w:u w:val="none"/>
                </w:rPr>
                <w:t>http://www.child-encyclopedia.com/pages/PDF/Christie-RoskosANGxp.pdf</w:t>
              </w:r>
            </w:hyperlink>
          </w:p>
          <w:p w14:paraId="692D770C" w14:textId="77777777" w:rsidR="00674647" w:rsidRPr="00312FE0" w:rsidRDefault="00674647" w:rsidP="00674647">
            <w:pPr>
              <w:rPr>
                <w:rFonts w:ascii="Calibri" w:eastAsia="Calibri" w:hAnsi="Calibri" w:cs="Arial"/>
                <w:i/>
                <w:sz w:val="20"/>
                <w:szCs w:val="18"/>
              </w:rPr>
            </w:pPr>
            <w:r w:rsidRPr="00312FE0">
              <w:rPr>
                <w:rFonts w:ascii="Calibri" w:eastAsia="Calibri" w:hAnsi="Calibri" w:cs="Arial"/>
                <w:i/>
                <w:sz w:val="20"/>
                <w:szCs w:val="18"/>
              </w:rPr>
              <w:t xml:space="preserve">This article by Christie and </w:t>
            </w:r>
            <w:proofErr w:type="spellStart"/>
            <w:r w:rsidRPr="00312FE0">
              <w:rPr>
                <w:rFonts w:ascii="Calibri" w:eastAsia="Calibri" w:hAnsi="Calibri" w:cs="Arial"/>
                <w:i/>
                <w:sz w:val="20"/>
                <w:szCs w:val="18"/>
              </w:rPr>
              <w:t>Roskos</w:t>
            </w:r>
            <w:proofErr w:type="spellEnd"/>
            <w:r w:rsidRPr="00312FE0">
              <w:rPr>
                <w:rFonts w:ascii="Calibri" w:eastAsia="Calibri" w:hAnsi="Calibri" w:cs="Arial"/>
                <w:i/>
                <w:sz w:val="20"/>
                <w:szCs w:val="18"/>
              </w:rPr>
              <w:t xml:space="preserve"> summarizes what we currently know about two basic relationships: 1) </w:t>
            </w:r>
          </w:p>
          <w:p w14:paraId="103CFE33" w14:textId="77777777" w:rsidR="00674647" w:rsidRPr="00312FE0" w:rsidRDefault="00674647" w:rsidP="00674647">
            <w:pPr>
              <w:rPr>
                <w:rFonts w:ascii="Calibri" w:eastAsia="Calibri" w:hAnsi="Calibri" w:cs="Arial"/>
                <w:i/>
                <w:sz w:val="20"/>
                <w:szCs w:val="18"/>
              </w:rPr>
            </w:pPr>
            <w:r w:rsidRPr="00312FE0">
              <w:rPr>
                <w:rFonts w:ascii="Calibri" w:eastAsia="Calibri" w:hAnsi="Calibri" w:cs="Arial"/>
                <w:i/>
                <w:sz w:val="20"/>
                <w:szCs w:val="18"/>
              </w:rPr>
              <w:t>the relationship between play processes (language, pretense, narrative development) and early literacy skills; and</w:t>
            </w:r>
          </w:p>
          <w:p w14:paraId="0EF0A127" w14:textId="77777777" w:rsidR="00674647" w:rsidRPr="00312FE0" w:rsidRDefault="00674647" w:rsidP="00674647">
            <w:pPr>
              <w:rPr>
                <w:rFonts w:ascii="Calibri" w:eastAsia="Calibri" w:hAnsi="Calibri" w:cs="Arial"/>
                <w:i/>
                <w:sz w:val="20"/>
                <w:szCs w:val="18"/>
              </w:rPr>
            </w:pPr>
            <w:r w:rsidRPr="00312FE0">
              <w:rPr>
                <w:rFonts w:ascii="Calibri" w:eastAsia="Calibri" w:hAnsi="Calibri" w:cs="Arial"/>
                <w:i/>
                <w:sz w:val="20"/>
                <w:szCs w:val="18"/>
              </w:rPr>
              <w:t>2) relationships between the play environment – both physical and social – and early literacy activity and skills.</w:t>
            </w:r>
          </w:p>
          <w:p w14:paraId="4063189B" w14:textId="77777777" w:rsidR="00674647" w:rsidRPr="00312FE0" w:rsidRDefault="00674647" w:rsidP="00674647">
            <w:pPr>
              <w:autoSpaceDE w:val="0"/>
              <w:autoSpaceDN w:val="0"/>
              <w:adjustRightInd w:val="0"/>
              <w:rPr>
                <w:rFonts w:ascii="Calibri" w:eastAsia="Calibri" w:hAnsi="Calibri"/>
                <w:sz w:val="8"/>
                <w:szCs w:val="8"/>
              </w:rPr>
            </w:pPr>
          </w:p>
          <w:p w14:paraId="34B3B811" w14:textId="77777777" w:rsidR="00674647" w:rsidRPr="00757B9B" w:rsidRDefault="00674647" w:rsidP="00674647">
            <w:pPr>
              <w:autoSpaceDE w:val="0"/>
              <w:autoSpaceDN w:val="0"/>
              <w:adjustRightInd w:val="0"/>
              <w:rPr>
                <w:rFonts w:ascii="Calibri" w:eastAsia="Calibri" w:hAnsi="Calibri"/>
                <w:b/>
                <w:sz w:val="22"/>
                <w:szCs w:val="22"/>
              </w:rPr>
            </w:pPr>
            <w:r>
              <w:rPr>
                <w:rFonts w:ascii="Calibri" w:eastAsia="Calibri" w:hAnsi="Calibri"/>
                <w:b/>
                <w:sz w:val="22"/>
                <w:szCs w:val="22"/>
              </w:rPr>
              <w:t xml:space="preserve">Preschool Teachers’ Language and Literacy Practices with Dual Language Learners  </w:t>
            </w:r>
            <w:r w:rsidRPr="000A158F">
              <w:rPr>
                <w:rFonts w:ascii="Calibri" w:eastAsia="Times New Roman" w:hAnsi="Calibri" w:cs="Calibri"/>
                <w:b/>
                <w:iCs/>
                <w:color w:val="FF0000"/>
                <w:sz w:val="22"/>
                <w:szCs w:val="22"/>
              </w:rPr>
              <w:t>(3-6)</w:t>
            </w:r>
          </w:p>
          <w:p w14:paraId="6DA94222" w14:textId="77777777" w:rsidR="00674647" w:rsidRPr="0075067B" w:rsidRDefault="00FA3081" w:rsidP="00674647">
            <w:pPr>
              <w:autoSpaceDE w:val="0"/>
              <w:autoSpaceDN w:val="0"/>
              <w:adjustRightInd w:val="0"/>
              <w:rPr>
                <w:rFonts w:ascii="Calibri" w:eastAsia="Calibri" w:hAnsi="Calibri"/>
                <w:b/>
                <w:sz w:val="20"/>
                <w:szCs w:val="22"/>
              </w:rPr>
            </w:pPr>
            <w:hyperlink r:id="rId40" w:history="1">
              <w:r w:rsidR="00674647" w:rsidRPr="0075067B">
                <w:rPr>
                  <w:rStyle w:val="Hyperlink"/>
                  <w:rFonts w:ascii="Calibri" w:eastAsia="Calibri" w:hAnsi="Calibri"/>
                  <w:b/>
                  <w:sz w:val="20"/>
                  <w:szCs w:val="22"/>
                  <w:u w:val="none"/>
                </w:rPr>
                <w:t>https://www.ncbi.nlm.nih.gov/pmc/articles/PMC5033239/</w:t>
              </w:r>
            </w:hyperlink>
          </w:p>
          <w:p w14:paraId="535BDAA4" w14:textId="115B0A04" w:rsidR="00F56818" w:rsidRPr="00F56818" w:rsidRDefault="00674647" w:rsidP="00674647">
            <w:pPr>
              <w:autoSpaceDE w:val="0"/>
              <w:autoSpaceDN w:val="0"/>
              <w:adjustRightInd w:val="0"/>
              <w:rPr>
                <w:rFonts w:asciiTheme="minorHAnsi" w:eastAsia="Calibri" w:hAnsiTheme="minorHAnsi"/>
                <w:b/>
                <w:sz w:val="16"/>
                <w:szCs w:val="8"/>
              </w:rPr>
            </w:pPr>
            <w:r w:rsidRPr="00F5423D">
              <w:rPr>
                <w:rFonts w:asciiTheme="minorHAnsi" w:hAnsiTheme="minorHAnsi"/>
                <w:i/>
                <w:sz w:val="20"/>
                <w:szCs w:val="20"/>
              </w:rPr>
              <w:t>The purposes of this study were to (a) examine the degree to which teachers used linguistically responsive practices to support the language and literacy development of Spanish-speaking Dual Language Learners (DLL) and (b) to investigate the associations between these practices and select teacher-level factors. Results indicated that teachers, including those who spoke Spanish, used few linguistically responsive practices to support preschool DLLs. Implications are discussed</w:t>
            </w:r>
            <w:r>
              <w:t>.</w:t>
            </w:r>
          </w:p>
          <w:p w14:paraId="0DD1E7A2" w14:textId="77777777" w:rsidR="00674647" w:rsidRPr="00674647" w:rsidRDefault="00674647" w:rsidP="00F56818">
            <w:pPr>
              <w:autoSpaceDE w:val="0"/>
              <w:autoSpaceDN w:val="0"/>
              <w:adjustRightInd w:val="0"/>
              <w:rPr>
                <w:rFonts w:ascii="Calibri" w:eastAsia="Calibri" w:hAnsi="Calibri"/>
                <w:b/>
                <w:sz w:val="8"/>
                <w:szCs w:val="8"/>
              </w:rPr>
            </w:pPr>
          </w:p>
          <w:p w14:paraId="05DF9921" w14:textId="16B73751" w:rsidR="00F56818" w:rsidRPr="000A158F" w:rsidRDefault="00F56818" w:rsidP="00F56818">
            <w:pPr>
              <w:autoSpaceDE w:val="0"/>
              <w:autoSpaceDN w:val="0"/>
              <w:adjustRightInd w:val="0"/>
              <w:rPr>
                <w:rFonts w:ascii="Calibri" w:eastAsia="Times New Roman" w:hAnsi="Calibri" w:cs="Calibri"/>
                <w:b/>
                <w:iCs/>
                <w:sz w:val="20"/>
                <w:szCs w:val="20"/>
              </w:rPr>
            </w:pPr>
            <w:r w:rsidRPr="00312FE0">
              <w:rPr>
                <w:rFonts w:ascii="Calibri" w:eastAsia="Calibri" w:hAnsi="Calibri"/>
                <w:b/>
                <w:sz w:val="22"/>
                <w:szCs w:val="22"/>
              </w:rPr>
              <w:t>Preventing Reading Difficulties in Young Children</w:t>
            </w:r>
            <w:r>
              <w:rPr>
                <w:rFonts w:ascii="Calibri" w:eastAsia="Calibri" w:hAnsi="Calibri"/>
                <w:b/>
                <w:sz w:val="22"/>
                <w:szCs w:val="22"/>
              </w:rPr>
              <w:t xml:space="preserve"> </w:t>
            </w:r>
            <w:r w:rsidRPr="00312FE0">
              <w:rPr>
                <w:rFonts w:ascii="Calibri" w:eastAsia="Times New Roman" w:hAnsi="Calibri" w:cs="Calibri"/>
                <w:b/>
                <w:iCs/>
                <w:color w:val="FF0000"/>
                <w:sz w:val="22"/>
                <w:szCs w:val="22"/>
              </w:rPr>
              <w:t>(3-9)</w:t>
            </w:r>
            <w:r w:rsidRPr="00312FE0">
              <w:rPr>
                <w:rFonts w:ascii="Calibri" w:eastAsia="Times New Roman" w:hAnsi="Calibri" w:cs="Calibri"/>
                <w:iCs/>
                <w:color w:val="FF0000"/>
                <w:sz w:val="22"/>
                <w:szCs w:val="22"/>
              </w:rPr>
              <w:t xml:space="preserve"> </w:t>
            </w:r>
            <w:hyperlink r:id="rId41" w:history="1">
              <w:r w:rsidRPr="000A158F">
                <w:rPr>
                  <w:rStyle w:val="Hyperlink"/>
                  <w:rFonts w:ascii="Calibri" w:eastAsia="Times New Roman" w:hAnsi="Calibri" w:cs="Calibri"/>
                  <w:b/>
                  <w:iCs/>
                  <w:sz w:val="20"/>
                  <w:szCs w:val="20"/>
                  <w:u w:val="none"/>
                </w:rPr>
                <w:t>http://www.nap.edu/catalog.php?record_id=6023</w:t>
              </w:r>
            </w:hyperlink>
          </w:p>
          <w:p w14:paraId="6E022867" w14:textId="77777777" w:rsidR="00F56818" w:rsidRPr="00312FE0" w:rsidRDefault="00F56818" w:rsidP="00F56818">
            <w:pPr>
              <w:autoSpaceDE w:val="0"/>
              <w:autoSpaceDN w:val="0"/>
              <w:adjustRightInd w:val="0"/>
              <w:rPr>
                <w:rFonts w:ascii="Calibri" w:eastAsia="Calibri" w:hAnsi="Calibri" w:cs="Arial"/>
                <w:i/>
                <w:sz w:val="22"/>
                <w:szCs w:val="18"/>
              </w:rPr>
            </w:pPr>
            <w:r w:rsidRPr="00312FE0">
              <w:rPr>
                <w:rFonts w:ascii="Calibri" w:eastAsia="Calibri" w:hAnsi="Calibri" w:cs="Arial"/>
                <w:i/>
                <w:sz w:val="20"/>
                <w:szCs w:val="18"/>
              </w:rPr>
              <w:t xml:space="preserve">This book examines factors related to reading problems and describes literacy development from birth through the </w:t>
            </w:r>
            <w:r>
              <w:rPr>
                <w:rFonts w:ascii="Calibri" w:eastAsia="Calibri" w:hAnsi="Calibri" w:cs="Arial"/>
                <w:i/>
                <w:sz w:val="20"/>
                <w:szCs w:val="18"/>
              </w:rPr>
              <w:t>primary grades. It also ha</w:t>
            </w:r>
            <w:r w:rsidRPr="00312FE0">
              <w:rPr>
                <w:rFonts w:ascii="Calibri" w:eastAsia="Calibri" w:hAnsi="Calibri" w:cs="Arial"/>
                <w:i/>
                <w:sz w:val="20"/>
                <w:szCs w:val="18"/>
              </w:rPr>
              <w:t>s recommendations for research and practice and implications for educators, parents, and policymakers</w:t>
            </w:r>
            <w:r w:rsidRPr="00312FE0">
              <w:rPr>
                <w:rFonts w:ascii="Calibri" w:eastAsia="Calibri" w:hAnsi="Calibri" w:cs="Arial"/>
                <w:i/>
                <w:sz w:val="22"/>
                <w:szCs w:val="18"/>
              </w:rPr>
              <w:t>.</w:t>
            </w:r>
          </w:p>
          <w:p w14:paraId="63D4F811" w14:textId="77777777" w:rsidR="005F1506" w:rsidRPr="00F56818" w:rsidRDefault="005F1506" w:rsidP="005F1506">
            <w:pPr>
              <w:rPr>
                <w:rFonts w:ascii="Calibri" w:eastAsia="Calibri" w:hAnsi="Calibri"/>
                <w:b/>
                <w:sz w:val="8"/>
                <w:szCs w:val="8"/>
              </w:rPr>
            </w:pPr>
          </w:p>
          <w:p w14:paraId="3DA35798" w14:textId="77777777" w:rsidR="002C2C97" w:rsidRPr="004D206E" w:rsidRDefault="002C2C97" w:rsidP="002C2C97">
            <w:pPr>
              <w:outlineLvl w:val="1"/>
              <w:rPr>
                <w:rFonts w:asciiTheme="minorHAnsi" w:eastAsia="Times New Roman" w:hAnsiTheme="minorHAnsi" w:cstheme="minorHAnsi"/>
                <w:b/>
                <w:bCs/>
                <w:sz w:val="22"/>
                <w:szCs w:val="36"/>
              </w:rPr>
            </w:pPr>
            <w:r w:rsidRPr="004D206E">
              <w:rPr>
                <w:rFonts w:asciiTheme="minorHAnsi" w:eastAsia="Times New Roman" w:hAnsiTheme="minorHAnsi" w:cstheme="minorHAnsi"/>
                <w:b/>
                <w:bCs/>
                <w:sz w:val="22"/>
                <w:szCs w:val="36"/>
              </w:rPr>
              <w:t>Put Reading First: The Research Building Blocks for Teaching Children to Read</w:t>
            </w:r>
          </w:p>
          <w:p w14:paraId="3E64279A" w14:textId="77777777" w:rsidR="002C2C97" w:rsidRPr="004D206E" w:rsidRDefault="00FA3081" w:rsidP="002C2C97">
            <w:pPr>
              <w:rPr>
                <w:rFonts w:asciiTheme="minorHAnsi" w:eastAsia="Times New Roman" w:hAnsiTheme="minorHAnsi" w:cstheme="minorHAnsi"/>
                <w:b/>
                <w:sz w:val="20"/>
              </w:rPr>
            </w:pPr>
            <w:hyperlink r:id="rId42" w:history="1">
              <w:r w:rsidR="002C2C97" w:rsidRPr="004D206E">
                <w:rPr>
                  <w:rStyle w:val="Hyperlink"/>
                  <w:rFonts w:asciiTheme="minorHAnsi" w:eastAsia="Times New Roman" w:hAnsiTheme="minorHAnsi" w:cstheme="minorHAnsi"/>
                  <w:b/>
                  <w:sz w:val="20"/>
                  <w:u w:val="none"/>
                </w:rPr>
                <w:t>https://www1.nichd.nih.gov/publications/pubs/Documents/PRFbooklet.pdf</w:t>
              </w:r>
            </w:hyperlink>
            <w:r w:rsidR="002C2C97" w:rsidRPr="004D206E">
              <w:rPr>
                <w:rFonts w:asciiTheme="minorHAnsi" w:eastAsia="Times New Roman" w:hAnsiTheme="minorHAnsi" w:cstheme="minorHAnsi"/>
                <w:b/>
                <w:sz w:val="20"/>
              </w:rPr>
              <w:t xml:space="preserve"> </w:t>
            </w:r>
          </w:p>
          <w:p w14:paraId="2350206E" w14:textId="77777777" w:rsidR="002C2C97" w:rsidRPr="002C2C97" w:rsidRDefault="002C2C97" w:rsidP="002C2C97">
            <w:pPr>
              <w:rPr>
                <w:rFonts w:asciiTheme="minorHAnsi" w:eastAsia="Times New Roman" w:hAnsiTheme="minorHAnsi" w:cstheme="minorHAnsi"/>
                <w:b/>
                <w:sz w:val="20"/>
              </w:rPr>
            </w:pPr>
            <w:r w:rsidRPr="002C2C97">
              <w:rPr>
                <w:rFonts w:asciiTheme="minorHAnsi" w:eastAsia="Times New Roman" w:hAnsiTheme="minorHAnsi" w:cstheme="minorHAnsi"/>
                <w:i/>
                <w:sz w:val="20"/>
              </w:rPr>
              <w:t>This 58-page teacher's guide provides a framework for using the findings of the National Reading Panel in the classroom. It describes the Panel’s findings and provides analysis and discussion in five areas of reading instruction: phonemic awareness, phonics, fluency, vocabulary, and text comprehension. Each section also suggests implications for classroom instruction with examples of how the findings can be implemented. A companion 8-page brochure for families is also available at</w:t>
            </w:r>
            <w:r w:rsidRPr="002C2C97">
              <w:rPr>
                <w:rFonts w:asciiTheme="minorHAnsi" w:eastAsia="Times New Roman" w:hAnsiTheme="minorHAnsi" w:cstheme="minorHAnsi"/>
                <w:sz w:val="20"/>
              </w:rPr>
              <w:t xml:space="preserve"> </w:t>
            </w:r>
            <w:hyperlink r:id="rId43" w:history="1">
              <w:r w:rsidRPr="002C2C97">
                <w:rPr>
                  <w:rStyle w:val="Hyperlink"/>
                  <w:rFonts w:asciiTheme="minorHAnsi" w:eastAsia="Times New Roman" w:hAnsiTheme="minorHAnsi" w:cstheme="minorHAnsi"/>
                  <w:b/>
                  <w:sz w:val="20"/>
                  <w:u w:val="none"/>
                </w:rPr>
                <w:t>https://www1.nichd.nih.gov/publications/pubs/documents/PRFbrochure.pdf</w:t>
              </w:r>
            </w:hyperlink>
          </w:p>
          <w:p w14:paraId="17589D9D" w14:textId="77777777" w:rsidR="002C2C97" w:rsidRPr="002C2C97" w:rsidRDefault="002C2C97" w:rsidP="00F56818">
            <w:pPr>
              <w:rPr>
                <w:rFonts w:ascii="Calibri" w:eastAsia="Calibri" w:hAnsi="Calibri"/>
                <w:b/>
                <w:sz w:val="8"/>
                <w:szCs w:val="22"/>
              </w:rPr>
            </w:pPr>
          </w:p>
          <w:p w14:paraId="7C3D9FBB" w14:textId="71424B88" w:rsidR="00F56818" w:rsidRDefault="00F56818" w:rsidP="00F56818">
            <w:pPr>
              <w:rPr>
                <w:rFonts w:ascii="Calibri" w:eastAsia="Times New Roman" w:hAnsi="Calibri" w:cs="Calibri"/>
                <w:b/>
                <w:iCs/>
                <w:color w:val="FF0000"/>
                <w:sz w:val="22"/>
                <w:szCs w:val="22"/>
              </w:rPr>
            </w:pPr>
            <w:r>
              <w:rPr>
                <w:rFonts w:ascii="Calibri" w:eastAsia="Calibri" w:hAnsi="Calibri"/>
                <w:b/>
                <w:sz w:val="22"/>
                <w:szCs w:val="22"/>
              </w:rPr>
              <w:t xml:space="preserve">Reading Instruction in Kindergarten: Little to Gain and Much to Lose </w:t>
            </w:r>
            <w:r w:rsidRPr="00CE77C1">
              <w:rPr>
                <w:rFonts w:ascii="Calibri" w:eastAsia="Times New Roman" w:hAnsi="Calibri" w:cs="Calibri"/>
                <w:b/>
                <w:iCs/>
                <w:color w:val="FF0000"/>
                <w:sz w:val="22"/>
                <w:szCs w:val="22"/>
              </w:rPr>
              <w:t>(5-6)</w:t>
            </w:r>
          </w:p>
          <w:p w14:paraId="6325B6ED" w14:textId="77777777" w:rsidR="00F56818" w:rsidRPr="00CE77C1" w:rsidRDefault="00FA3081" w:rsidP="00F56818">
            <w:pPr>
              <w:rPr>
                <w:rFonts w:ascii="Calibri" w:eastAsia="Times New Roman" w:hAnsi="Calibri" w:cs="Calibri"/>
                <w:b/>
                <w:iCs/>
                <w:color w:val="FF0000"/>
                <w:sz w:val="20"/>
                <w:szCs w:val="22"/>
              </w:rPr>
            </w:pPr>
            <w:hyperlink r:id="rId44" w:history="1">
              <w:r w:rsidR="00F56818" w:rsidRPr="00CE77C1">
                <w:rPr>
                  <w:rStyle w:val="Hyperlink"/>
                  <w:rFonts w:ascii="Calibri" w:eastAsia="Times New Roman" w:hAnsi="Calibri" w:cs="Calibri"/>
                  <w:b/>
                  <w:iCs/>
                  <w:sz w:val="20"/>
                  <w:szCs w:val="22"/>
                  <w:u w:val="none"/>
                </w:rPr>
                <w:t>https://deyproject.files.wordpress.com/2015/01/readinginkindergarten_online-1.pdf</w:t>
              </w:r>
            </w:hyperlink>
          </w:p>
          <w:p w14:paraId="38E794D0" w14:textId="77777777" w:rsidR="00F56818" w:rsidRPr="00CE77C1" w:rsidRDefault="00F56818" w:rsidP="00F56818">
            <w:pPr>
              <w:autoSpaceDE w:val="0"/>
              <w:autoSpaceDN w:val="0"/>
              <w:adjustRightInd w:val="0"/>
              <w:rPr>
                <w:rFonts w:ascii="Calibri" w:eastAsia="Calibri" w:hAnsi="Calibri" w:cs="Arial"/>
                <w:i/>
                <w:sz w:val="20"/>
                <w:szCs w:val="18"/>
              </w:rPr>
            </w:pPr>
            <w:r w:rsidRPr="00CE77C1">
              <w:rPr>
                <w:rFonts w:ascii="Calibri" w:eastAsia="Calibri" w:hAnsi="Calibri" w:cs="Arial"/>
                <w:i/>
                <w:sz w:val="20"/>
                <w:szCs w:val="18"/>
              </w:rPr>
              <w:t>This article thou</w:t>
            </w:r>
            <w:r>
              <w:rPr>
                <w:rFonts w:ascii="Calibri" w:eastAsia="Calibri" w:hAnsi="Calibri" w:cs="Arial"/>
                <w:i/>
                <w:sz w:val="20"/>
                <w:szCs w:val="18"/>
              </w:rPr>
              <w:t>ghtfully presents evidence to promote consideration of whether literacy instruction in kindergarten is developmentally appropriate - - or not.</w:t>
            </w:r>
          </w:p>
          <w:p w14:paraId="2744CCED" w14:textId="77777777" w:rsidR="00F56818" w:rsidRPr="00CE77C1" w:rsidRDefault="00F56818" w:rsidP="00F56818">
            <w:pPr>
              <w:rPr>
                <w:rFonts w:ascii="Calibri" w:eastAsia="Calibri" w:hAnsi="Calibri"/>
                <w:b/>
                <w:sz w:val="8"/>
                <w:szCs w:val="8"/>
              </w:rPr>
            </w:pPr>
          </w:p>
          <w:p w14:paraId="15766004" w14:textId="77777777" w:rsidR="00F56818" w:rsidRDefault="00F56818" w:rsidP="00F56818">
            <w:pPr>
              <w:rPr>
                <w:rFonts w:ascii="Calibri" w:eastAsia="Calibri" w:hAnsi="Calibri"/>
                <w:b/>
                <w:sz w:val="22"/>
                <w:szCs w:val="22"/>
              </w:rPr>
            </w:pPr>
            <w:r>
              <w:rPr>
                <w:rFonts w:ascii="Calibri" w:eastAsia="Calibri" w:hAnsi="Calibri"/>
                <w:b/>
                <w:sz w:val="22"/>
                <w:szCs w:val="22"/>
              </w:rPr>
              <w:t xml:space="preserve">Reading Your Way to a Culturally Responsive Classroom </w:t>
            </w:r>
            <w:r w:rsidRPr="00B05ED4">
              <w:rPr>
                <w:rFonts w:ascii="Calibri" w:eastAsia="Times New Roman" w:hAnsi="Calibri" w:cs="Calibri"/>
                <w:b/>
                <w:iCs/>
                <w:color w:val="FF0000"/>
                <w:sz w:val="22"/>
                <w:szCs w:val="22"/>
              </w:rPr>
              <w:t>(4-9)</w:t>
            </w:r>
          </w:p>
          <w:p w14:paraId="797C7A14" w14:textId="264765A5" w:rsidR="0075116C" w:rsidRPr="0075116C" w:rsidRDefault="00FA3081" w:rsidP="00F56818">
            <w:pPr>
              <w:rPr>
                <w:rFonts w:ascii="Calibri" w:eastAsia="Calibri" w:hAnsi="Calibri"/>
                <w:b/>
                <w:sz w:val="20"/>
                <w:szCs w:val="22"/>
              </w:rPr>
            </w:pPr>
            <w:hyperlink r:id="rId45" w:history="1">
              <w:r w:rsidR="0075116C" w:rsidRPr="0075116C">
                <w:rPr>
                  <w:rStyle w:val="Hyperlink"/>
                  <w:rFonts w:ascii="Calibri" w:eastAsia="Calibri" w:hAnsi="Calibri"/>
                  <w:b/>
                  <w:sz w:val="20"/>
                  <w:szCs w:val="22"/>
                  <w:u w:val="none"/>
                </w:rPr>
                <w:t>https://www.naeyc.org/resources/pubs/yc/may2016/culturally-responsive-classroom</w:t>
              </w:r>
            </w:hyperlink>
          </w:p>
          <w:p w14:paraId="46C55C24" w14:textId="752A794D" w:rsidR="00F56818" w:rsidRDefault="0075116C" w:rsidP="00F56818">
            <w:pPr>
              <w:rPr>
                <w:rFonts w:ascii="Calibri" w:eastAsia="Calibri" w:hAnsi="Calibri"/>
                <w:b/>
                <w:sz w:val="22"/>
                <w:szCs w:val="22"/>
              </w:rPr>
            </w:pPr>
            <w:r w:rsidRPr="0075116C">
              <w:rPr>
                <w:rFonts w:ascii="Calibri" w:eastAsia="Calibri" w:hAnsi="Calibri"/>
                <w:b/>
                <w:sz w:val="20"/>
                <w:szCs w:val="22"/>
              </w:rPr>
              <w:t xml:space="preserve"> </w:t>
            </w:r>
            <w:r w:rsidR="00F56818" w:rsidRPr="00CE77C1">
              <w:rPr>
                <w:rFonts w:asciiTheme="minorHAnsi" w:eastAsia="Times New Roman" w:hAnsiTheme="minorHAnsi" w:cs="Arial"/>
                <w:i/>
                <w:sz w:val="20"/>
                <w:szCs w:val="22"/>
              </w:rPr>
              <w:t xml:space="preserve">This article highlights ways early childhood educators can </w:t>
            </w:r>
            <w:r w:rsidR="00F56818">
              <w:rPr>
                <w:rFonts w:asciiTheme="minorHAnsi" w:eastAsia="Times New Roman" w:hAnsiTheme="minorHAnsi" w:cs="Arial"/>
                <w:i/>
                <w:sz w:val="20"/>
                <w:szCs w:val="22"/>
              </w:rPr>
              <w:t xml:space="preserve">use race-related teaching practices to address race/racism while supporting literacy development. It also suggests </w:t>
            </w:r>
            <w:r w:rsidR="00F56818" w:rsidRPr="00CE77C1">
              <w:rPr>
                <w:rFonts w:asciiTheme="minorHAnsi" w:eastAsia="Times New Roman" w:hAnsiTheme="minorHAnsi" w:cs="Arial"/>
                <w:i/>
                <w:sz w:val="20"/>
                <w:szCs w:val="22"/>
              </w:rPr>
              <w:t xml:space="preserve">ways teachers can use children’s literature to welcome </w:t>
            </w:r>
            <w:r w:rsidR="00F56818">
              <w:rPr>
                <w:rFonts w:asciiTheme="minorHAnsi" w:eastAsia="Times New Roman" w:hAnsiTheme="minorHAnsi" w:cs="Arial"/>
                <w:i/>
                <w:sz w:val="20"/>
                <w:szCs w:val="22"/>
              </w:rPr>
              <w:t>discussion.</w:t>
            </w:r>
          </w:p>
          <w:p w14:paraId="22C71475" w14:textId="77777777" w:rsidR="005F1506" w:rsidRPr="005F1506" w:rsidRDefault="005F1506" w:rsidP="005F1506">
            <w:pPr>
              <w:rPr>
                <w:rFonts w:ascii="Calibri" w:eastAsia="Calibri" w:hAnsi="Calibri"/>
                <w:b/>
                <w:sz w:val="6"/>
                <w:szCs w:val="6"/>
              </w:rPr>
            </w:pPr>
          </w:p>
          <w:p w14:paraId="4B01B1FD" w14:textId="77777777" w:rsidR="006D534F" w:rsidRPr="006D534F" w:rsidRDefault="006D534F" w:rsidP="006D534F">
            <w:pPr>
              <w:outlineLvl w:val="1"/>
              <w:rPr>
                <w:rFonts w:asciiTheme="minorHAnsi" w:hAnsiTheme="minorHAnsi" w:cstheme="minorHAnsi"/>
                <w:b/>
                <w:color w:val="FF0000"/>
                <w:sz w:val="22"/>
                <w:szCs w:val="18"/>
              </w:rPr>
            </w:pPr>
            <w:r w:rsidRPr="006D534F">
              <w:rPr>
                <w:rFonts w:asciiTheme="minorHAnsi" w:hAnsiTheme="minorHAnsi" w:cstheme="minorHAnsi"/>
                <w:b/>
                <w:sz w:val="22"/>
                <w:szCs w:val="18"/>
              </w:rPr>
              <w:t>Scaffolding with Storybooks: A Guide for Enhancing Young Children’s Language and Literacy Achievement</w:t>
            </w:r>
            <w:proofErr w:type="gramStart"/>
            <w:r w:rsidRPr="006D534F">
              <w:rPr>
                <w:rFonts w:asciiTheme="minorHAnsi" w:hAnsiTheme="minorHAnsi" w:cstheme="minorHAnsi"/>
                <w:b/>
                <w:sz w:val="22"/>
                <w:szCs w:val="18"/>
              </w:rPr>
              <w:t xml:space="preserve">   </w:t>
            </w:r>
            <w:r w:rsidRPr="006D534F">
              <w:rPr>
                <w:rFonts w:asciiTheme="minorHAnsi" w:hAnsiTheme="minorHAnsi" w:cstheme="minorHAnsi"/>
                <w:b/>
                <w:color w:val="FF0000"/>
                <w:sz w:val="22"/>
                <w:szCs w:val="18"/>
              </w:rPr>
              <w:t>(</w:t>
            </w:r>
            <w:proofErr w:type="gramEnd"/>
            <w:r w:rsidRPr="006D534F">
              <w:rPr>
                <w:rFonts w:asciiTheme="minorHAnsi" w:hAnsiTheme="minorHAnsi" w:cstheme="minorHAnsi"/>
                <w:b/>
                <w:color w:val="FF0000"/>
                <w:sz w:val="22"/>
                <w:szCs w:val="18"/>
              </w:rPr>
              <w:t xml:space="preserve">2-9) </w:t>
            </w:r>
          </w:p>
          <w:p w14:paraId="1B161C37" w14:textId="77777777" w:rsidR="006D534F" w:rsidRPr="0075116C" w:rsidRDefault="006D534F" w:rsidP="006D534F">
            <w:pPr>
              <w:outlineLvl w:val="1"/>
              <w:rPr>
                <w:rFonts w:asciiTheme="minorHAnsi" w:eastAsia="Times New Roman" w:hAnsiTheme="minorHAnsi" w:cstheme="minorHAnsi"/>
                <w:b/>
                <w:bCs/>
                <w:sz w:val="20"/>
                <w:szCs w:val="20"/>
              </w:rPr>
            </w:pPr>
            <w:hyperlink r:id="rId46" w:history="1">
              <w:r w:rsidRPr="0075116C">
                <w:rPr>
                  <w:rStyle w:val="Hyperlink"/>
                  <w:rFonts w:asciiTheme="minorHAnsi" w:hAnsiTheme="minorHAnsi" w:cstheme="minorHAnsi"/>
                  <w:b/>
                  <w:sz w:val="20"/>
                  <w:szCs w:val="20"/>
                  <w:u w:val="none"/>
                </w:rPr>
                <w:t>https://earlychildhood.ehe.osu.edu/files/2016/04/Scaffolding-with-Storybooks.pdf</w:t>
              </w:r>
            </w:hyperlink>
          </w:p>
          <w:p w14:paraId="44B850CD" w14:textId="01BD82A2" w:rsidR="00D109C2" w:rsidRPr="006D534F" w:rsidRDefault="006D534F" w:rsidP="006D534F">
            <w:pPr>
              <w:rPr>
                <w:rFonts w:asciiTheme="minorHAnsi" w:eastAsia="Times New Roman" w:hAnsiTheme="minorHAnsi" w:cstheme="minorHAnsi"/>
                <w:i/>
                <w:sz w:val="20"/>
                <w:szCs w:val="20"/>
              </w:rPr>
            </w:pPr>
            <w:r w:rsidRPr="00AF320B">
              <w:rPr>
                <w:rFonts w:asciiTheme="minorHAnsi" w:eastAsia="Times New Roman" w:hAnsiTheme="minorHAnsi" w:cstheme="minorHAnsi"/>
                <w:i/>
                <w:sz w:val="20"/>
                <w:szCs w:val="20"/>
              </w:rPr>
              <w:t xml:space="preserve">If you’d like some clear, evidence-based ideas about how to use children’s books to support language and literacy development, look no further. This book is an essential guide for those who understand that interactive book reading is an important context for helping children learn and develop. The activities and approaches we present are applicable to children from toddlerhood through first grade </w:t>
            </w:r>
            <w:proofErr w:type="gramStart"/>
            <w:r w:rsidRPr="00AF320B">
              <w:rPr>
                <w:rFonts w:asciiTheme="minorHAnsi" w:eastAsia="Times New Roman" w:hAnsiTheme="minorHAnsi" w:cstheme="minorHAnsi"/>
                <w:i/>
                <w:sz w:val="20"/>
                <w:szCs w:val="20"/>
              </w:rPr>
              <w:t>and also</w:t>
            </w:r>
            <w:proofErr w:type="gramEnd"/>
            <w:r w:rsidRPr="00AF320B">
              <w:rPr>
                <w:rFonts w:asciiTheme="minorHAnsi" w:eastAsia="Times New Roman" w:hAnsiTheme="minorHAnsi" w:cstheme="minorHAnsi"/>
                <w:i/>
                <w:sz w:val="20"/>
                <w:szCs w:val="20"/>
              </w:rPr>
              <w:t xml:space="preserve"> may be used to support the reading development of children who are in the early elementary grades and for whom reading is not arriving easily. The topics in this book are particularly relevant to professionals who work with children from early interventionists and pediatricians to nannies and family members. In addition to solid content this publication offers helpful ideas about individual books and how to use them to support any child’s language and literacy trajectory.</w:t>
            </w:r>
          </w:p>
          <w:p w14:paraId="6E00AB3A" w14:textId="77777777" w:rsidR="00D109C2" w:rsidRPr="00F56818" w:rsidRDefault="00D109C2" w:rsidP="00D109C2">
            <w:pPr>
              <w:rPr>
                <w:rFonts w:ascii="Calibri" w:eastAsia="Calibri" w:hAnsi="Calibri" w:cs="Calibri"/>
                <w:b/>
                <w:sz w:val="16"/>
                <w:szCs w:val="22"/>
              </w:rPr>
            </w:pPr>
          </w:p>
        </w:tc>
      </w:tr>
      <w:tr w:rsidR="00F56818" w:rsidRPr="00757B9B" w14:paraId="785A6322" w14:textId="77777777" w:rsidTr="00D729B9">
        <w:trPr>
          <w:cantSplit/>
          <w:trHeight w:val="530"/>
        </w:trPr>
        <w:tc>
          <w:tcPr>
            <w:tcW w:w="564"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B6B0F2B" w14:textId="77777777" w:rsidR="00F56818" w:rsidRPr="00757B9B" w:rsidRDefault="00F56818" w:rsidP="00D729B9">
            <w:pPr>
              <w:ind w:left="113" w:right="113"/>
              <w:jc w:val="center"/>
              <w:rPr>
                <w:rFonts w:ascii="Calibri" w:eastAsia="Calibri" w:hAnsi="Calibri" w:cs="Calibri"/>
                <w:b/>
                <w:sz w:val="22"/>
                <w:szCs w:val="22"/>
              </w:rPr>
            </w:pPr>
          </w:p>
        </w:tc>
        <w:tc>
          <w:tcPr>
            <w:tcW w:w="105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88D0" w14:textId="77777777" w:rsidR="00F56818" w:rsidRPr="00757B9B" w:rsidRDefault="00F56818" w:rsidP="00D729B9">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EB4917" w:rsidRPr="00CE77C1" w14:paraId="4083BFA6" w14:textId="77777777" w:rsidTr="00B5073F">
        <w:trPr>
          <w:cantSplit/>
          <w:trHeight w:val="3418"/>
        </w:trPr>
        <w:tc>
          <w:tcPr>
            <w:tcW w:w="56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E9A0BCF" w14:textId="77777777" w:rsidR="00EB4917" w:rsidRDefault="00F5423D" w:rsidP="00F5423D">
            <w:pPr>
              <w:ind w:left="113" w:right="113"/>
              <w:jc w:val="center"/>
              <w:rPr>
                <w:rFonts w:ascii="Calibri" w:eastAsia="Calibri" w:hAnsi="Calibri" w:cs="Calibri"/>
                <w:b/>
                <w:sz w:val="28"/>
                <w:szCs w:val="22"/>
              </w:rPr>
            </w:pPr>
            <w:r>
              <w:rPr>
                <w:rFonts w:ascii="Calibri" w:eastAsia="Calibri" w:hAnsi="Calibri" w:cs="Calibri"/>
                <w:b/>
                <w:sz w:val="28"/>
                <w:szCs w:val="22"/>
              </w:rPr>
              <w:t>Audiovisual Sources</w:t>
            </w:r>
          </w:p>
        </w:tc>
        <w:tc>
          <w:tcPr>
            <w:tcW w:w="105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8E937E" w14:textId="77777777" w:rsidR="00220768" w:rsidRPr="00FF28B5" w:rsidRDefault="00220768" w:rsidP="00220768">
            <w:pPr>
              <w:rPr>
                <w:rFonts w:asciiTheme="minorHAnsi" w:hAnsiTheme="minorHAnsi" w:cstheme="minorHAnsi"/>
                <w:b/>
                <w:sz w:val="20"/>
              </w:rPr>
            </w:pPr>
            <w:r w:rsidRPr="00804CED">
              <w:rPr>
                <w:rFonts w:ascii="Calibri" w:eastAsia="Calibri" w:hAnsi="Calibri"/>
                <w:b/>
                <w:sz w:val="22"/>
                <w:szCs w:val="22"/>
              </w:rPr>
              <w:t>Science in the Preschool Classroom: Capitalizing on Children’s Fascination with the Everyday World to Foster Language and Literacy Development</w:t>
            </w:r>
            <w:r w:rsidRPr="00804CED">
              <w:rPr>
                <w:rFonts w:ascii="Calibri" w:eastAsia="Calibri" w:hAnsi="Calibri"/>
                <w:sz w:val="22"/>
                <w:szCs w:val="22"/>
              </w:rPr>
              <w:t xml:space="preserve"> </w:t>
            </w:r>
            <w:r w:rsidRPr="00A31C6F">
              <w:rPr>
                <w:rFonts w:ascii="Calibri" w:eastAsia="Times New Roman" w:hAnsi="Calibri" w:cs="Calibri"/>
                <w:b/>
                <w:iCs/>
                <w:color w:val="FF0000"/>
                <w:sz w:val="22"/>
                <w:szCs w:val="22"/>
              </w:rPr>
              <w:t>(3-</w:t>
            </w:r>
            <w:r>
              <w:rPr>
                <w:rFonts w:ascii="Calibri" w:eastAsia="Times New Roman" w:hAnsi="Calibri" w:cs="Calibri"/>
                <w:b/>
                <w:iCs/>
                <w:color w:val="FF0000"/>
                <w:sz w:val="22"/>
                <w:szCs w:val="22"/>
              </w:rPr>
              <w:t>5</w:t>
            </w:r>
            <w:r w:rsidRPr="00A31C6F">
              <w:rPr>
                <w:rFonts w:ascii="Calibri" w:eastAsia="Times New Roman" w:hAnsi="Calibri" w:cs="Calibri"/>
                <w:b/>
                <w:iCs/>
                <w:color w:val="FF0000"/>
                <w:sz w:val="22"/>
                <w:szCs w:val="22"/>
              </w:rPr>
              <w:t>)</w:t>
            </w:r>
            <w:r>
              <w:rPr>
                <w:rFonts w:ascii="Calibri" w:eastAsia="Calibri" w:hAnsi="Calibri"/>
                <w:sz w:val="22"/>
                <w:szCs w:val="22"/>
              </w:rPr>
              <w:t xml:space="preserve"> </w:t>
            </w:r>
            <w:r>
              <w:t xml:space="preserve"> </w:t>
            </w:r>
            <w:hyperlink r:id="rId47" w:history="1">
              <w:r w:rsidRPr="00FF28B5">
                <w:rPr>
                  <w:rStyle w:val="Hyperlink"/>
                  <w:rFonts w:asciiTheme="minorHAnsi" w:hAnsiTheme="minorHAnsi" w:cstheme="minorHAnsi"/>
                  <w:b/>
                  <w:sz w:val="20"/>
                  <w:u w:val="none"/>
                </w:rPr>
                <w:t>http://www.mothernaturespreschool.ca/pdf/ScienceInThePreschoolClassroom.pdf</w:t>
              </w:r>
            </w:hyperlink>
            <w:r w:rsidRPr="00FF28B5">
              <w:rPr>
                <w:rFonts w:asciiTheme="minorHAnsi" w:hAnsiTheme="minorHAnsi" w:cstheme="minorHAnsi"/>
                <w:b/>
                <w:sz w:val="20"/>
              </w:rPr>
              <w:t xml:space="preserve"> </w:t>
            </w:r>
          </w:p>
          <w:p w14:paraId="4EBD2529" w14:textId="77777777" w:rsidR="00220768" w:rsidRDefault="00220768" w:rsidP="00220768">
            <w:pPr>
              <w:rPr>
                <w:rFonts w:ascii="Calibri" w:eastAsia="Calibri" w:hAnsi="Calibri" w:cs="Arial"/>
                <w:i/>
                <w:sz w:val="20"/>
                <w:szCs w:val="18"/>
              </w:rPr>
            </w:pPr>
            <w:r w:rsidRPr="00A31C6F">
              <w:rPr>
                <w:rFonts w:ascii="Calibri" w:eastAsia="Calibri" w:hAnsi="Calibri" w:cs="Arial"/>
                <w:i/>
                <w:sz w:val="20"/>
                <w:szCs w:val="18"/>
              </w:rPr>
              <w:t>This article highlights opportunities within a science-based curriculum to support language and literacy development by capitalizing on the interests and problem solving of the children.</w:t>
            </w:r>
          </w:p>
          <w:p w14:paraId="6566CFB5" w14:textId="77777777" w:rsidR="00220768" w:rsidRPr="00220768" w:rsidRDefault="00220768" w:rsidP="00D729B9">
            <w:pPr>
              <w:autoSpaceDE w:val="0"/>
              <w:autoSpaceDN w:val="0"/>
              <w:adjustRightInd w:val="0"/>
              <w:rPr>
                <w:rFonts w:asciiTheme="minorHAnsi" w:hAnsiTheme="minorHAnsi" w:cstheme="minorHAnsi"/>
                <w:b/>
                <w:color w:val="000000"/>
                <w:sz w:val="8"/>
                <w:szCs w:val="22"/>
              </w:rPr>
            </w:pPr>
          </w:p>
          <w:p w14:paraId="60795AD8" w14:textId="5E492664" w:rsidR="00D729B9" w:rsidRPr="002C25D2" w:rsidRDefault="00D729B9" w:rsidP="00D729B9">
            <w:pPr>
              <w:autoSpaceDE w:val="0"/>
              <w:autoSpaceDN w:val="0"/>
              <w:adjustRightInd w:val="0"/>
              <w:rPr>
                <w:rFonts w:asciiTheme="minorHAnsi" w:hAnsiTheme="minorHAnsi" w:cstheme="minorHAnsi"/>
                <w:b/>
                <w:sz w:val="22"/>
                <w:szCs w:val="22"/>
              </w:rPr>
            </w:pPr>
            <w:r w:rsidRPr="002C25D2">
              <w:rPr>
                <w:rFonts w:asciiTheme="minorHAnsi" w:hAnsiTheme="minorHAnsi" w:cstheme="minorHAnsi"/>
                <w:b/>
                <w:color w:val="000000"/>
                <w:sz w:val="22"/>
                <w:szCs w:val="22"/>
              </w:rPr>
              <w:t xml:space="preserve">Seven Research-Based </w:t>
            </w:r>
            <w:r w:rsidRPr="002C25D2">
              <w:rPr>
                <w:rFonts w:asciiTheme="minorHAnsi" w:hAnsiTheme="minorHAnsi" w:cstheme="minorHAnsi"/>
                <w:b/>
                <w:sz w:val="22"/>
                <w:szCs w:val="22"/>
              </w:rPr>
              <w:t xml:space="preserve">Ways That Families Promote Early </w:t>
            </w:r>
            <w:proofErr w:type="gramStart"/>
            <w:r w:rsidRPr="002C25D2">
              <w:rPr>
                <w:rFonts w:asciiTheme="minorHAnsi" w:hAnsiTheme="minorHAnsi" w:cstheme="minorHAnsi"/>
                <w:b/>
                <w:sz w:val="22"/>
                <w:szCs w:val="22"/>
              </w:rPr>
              <w:t>Literacy</w:t>
            </w:r>
            <w:r>
              <w:rPr>
                <w:rFonts w:asciiTheme="minorHAnsi" w:hAnsiTheme="minorHAnsi" w:cstheme="minorHAnsi"/>
                <w:b/>
                <w:sz w:val="22"/>
                <w:szCs w:val="22"/>
              </w:rPr>
              <w:t xml:space="preserve">  </w:t>
            </w:r>
            <w:r w:rsidRPr="002C25D2">
              <w:rPr>
                <w:rFonts w:asciiTheme="minorHAnsi" w:hAnsiTheme="minorHAnsi" w:cstheme="minorHAnsi"/>
                <w:b/>
                <w:color w:val="FF0000"/>
                <w:sz w:val="22"/>
                <w:szCs w:val="22"/>
              </w:rPr>
              <w:t>(</w:t>
            </w:r>
            <w:proofErr w:type="gramEnd"/>
            <w:r w:rsidRPr="002C25D2">
              <w:rPr>
                <w:rFonts w:asciiTheme="minorHAnsi" w:hAnsiTheme="minorHAnsi" w:cstheme="minorHAnsi"/>
                <w:b/>
                <w:color w:val="FF0000"/>
                <w:sz w:val="22"/>
                <w:szCs w:val="22"/>
              </w:rPr>
              <w:t>0-9)</w:t>
            </w:r>
          </w:p>
          <w:p w14:paraId="2A9EF76C" w14:textId="77777777" w:rsidR="00D729B9" w:rsidRPr="002C25D2" w:rsidRDefault="00FA3081" w:rsidP="00D729B9">
            <w:pPr>
              <w:autoSpaceDE w:val="0"/>
              <w:autoSpaceDN w:val="0"/>
              <w:adjustRightInd w:val="0"/>
              <w:rPr>
                <w:rFonts w:asciiTheme="minorHAnsi" w:hAnsiTheme="minorHAnsi" w:cstheme="minorHAnsi"/>
                <w:b/>
                <w:sz w:val="22"/>
                <w:szCs w:val="22"/>
              </w:rPr>
            </w:pPr>
            <w:hyperlink r:id="rId48" w:history="1">
              <w:r w:rsidR="00D729B9" w:rsidRPr="002C25D2">
                <w:rPr>
                  <w:rFonts w:asciiTheme="minorHAnsi" w:hAnsiTheme="minorHAnsi" w:cstheme="minorHAnsi"/>
                  <w:b/>
                  <w:color w:val="0563C1" w:themeColor="hyperlink"/>
                  <w:sz w:val="22"/>
                  <w:szCs w:val="22"/>
                </w:rPr>
                <w:t>https://globalfrp.org/Media/Files/Seven-Research-Based-Ways-That-Families-Promote-Early-Literacy</w:t>
              </w:r>
            </w:hyperlink>
          </w:p>
          <w:p w14:paraId="2F86B3BE" w14:textId="77777777" w:rsidR="00D729B9" w:rsidRPr="00D729B9" w:rsidRDefault="00D729B9" w:rsidP="00D729B9">
            <w:pPr>
              <w:rPr>
                <w:rFonts w:asciiTheme="minorHAnsi" w:hAnsiTheme="minorHAnsi" w:cstheme="minorHAnsi"/>
                <w:i/>
                <w:color w:val="000000"/>
                <w:sz w:val="20"/>
                <w:szCs w:val="22"/>
              </w:rPr>
            </w:pPr>
            <w:r w:rsidRPr="00D729B9">
              <w:rPr>
                <w:rFonts w:asciiTheme="minorHAnsi" w:hAnsiTheme="minorHAnsi" w:cstheme="minorHAnsi"/>
                <w:i/>
                <w:sz w:val="20"/>
                <w:szCs w:val="22"/>
              </w:rPr>
              <w:t xml:space="preserve">This brief outlines seven practices that research shows families use to effectively promote early literacy. Woven through each of the seven research-supported practices are examples of how early-childhood programs, libraries, and other community-based organizations are empowering families and providing them access to knowledge, skills, experiences, and resources to support their children’s literacy development. </w:t>
            </w:r>
            <w:r w:rsidRPr="00D729B9">
              <w:rPr>
                <w:rFonts w:asciiTheme="minorHAnsi" w:hAnsiTheme="minorHAnsi" w:cstheme="minorHAnsi"/>
                <w:i/>
                <w:color w:val="000000"/>
                <w:sz w:val="20"/>
                <w:szCs w:val="22"/>
              </w:rPr>
              <w:t>The brief includes examples of programs that raise awareness about early literacy and a tool that those serving young children can use to reflect on their work with families.</w:t>
            </w:r>
          </w:p>
          <w:p w14:paraId="5DAA3AC4" w14:textId="77777777" w:rsidR="00D729B9" w:rsidRPr="00F56818" w:rsidRDefault="00D729B9" w:rsidP="00D729B9">
            <w:pPr>
              <w:rPr>
                <w:rFonts w:ascii="Calibri" w:eastAsia="Calibri" w:hAnsi="Calibri"/>
                <w:b/>
                <w:sz w:val="8"/>
                <w:szCs w:val="8"/>
              </w:rPr>
            </w:pPr>
          </w:p>
          <w:p w14:paraId="669D5AA0" w14:textId="77777777" w:rsidR="00D729B9" w:rsidRPr="00757B9B" w:rsidRDefault="00D729B9" w:rsidP="00D729B9">
            <w:pPr>
              <w:rPr>
                <w:rFonts w:ascii="Calibri" w:eastAsia="Calibri" w:hAnsi="Calibri"/>
                <w:b/>
                <w:sz w:val="22"/>
                <w:szCs w:val="22"/>
              </w:rPr>
            </w:pPr>
            <w:r w:rsidRPr="00757B9B">
              <w:rPr>
                <w:rFonts w:ascii="Calibri" w:eastAsia="Calibri" w:hAnsi="Calibri"/>
                <w:b/>
                <w:sz w:val="22"/>
                <w:szCs w:val="22"/>
              </w:rPr>
              <w:t>Starting Out Right: A Guide to Promoting Children’s Reading Success</w:t>
            </w:r>
            <w:r>
              <w:rPr>
                <w:rFonts w:ascii="Calibri" w:eastAsia="Calibri" w:hAnsi="Calibri"/>
                <w:b/>
                <w:sz w:val="22"/>
                <w:szCs w:val="22"/>
              </w:rPr>
              <w:t xml:space="preserve"> </w:t>
            </w:r>
            <w:r w:rsidRPr="00A31C6F">
              <w:rPr>
                <w:rFonts w:ascii="Calibri" w:eastAsia="Times New Roman" w:hAnsi="Calibri" w:cs="Calibri"/>
                <w:b/>
                <w:iCs/>
                <w:color w:val="FF0000"/>
                <w:sz w:val="22"/>
                <w:szCs w:val="22"/>
              </w:rPr>
              <w:t>(0-9)</w:t>
            </w:r>
          </w:p>
          <w:p w14:paraId="3DAA9BC5" w14:textId="77777777" w:rsidR="00D729B9" w:rsidRPr="00804CED" w:rsidRDefault="00FA3081" w:rsidP="00D729B9">
            <w:pPr>
              <w:rPr>
                <w:rFonts w:ascii="Calibri" w:eastAsia="Times New Roman" w:hAnsi="Calibri" w:cs="Arial"/>
                <w:bCs/>
                <w:color w:val="0563C1" w:themeColor="hyperlink"/>
                <w:sz w:val="20"/>
                <w:szCs w:val="22"/>
              </w:rPr>
            </w:pPr>
            <w:hyperlink r:id="rId49" w:history="1">
              <w:r w:rsidR="00D729B9" w:rsidRPr="00804CED">
                <w:rPr>
                  <w:rFonts w:ascii="Calibri" w:eastAsia="Times New Roman" w:hAnsi="Calibri" w:cs="Arial"/>
                  <w:b/>
                  <w:bCs/>
                  <w:color w:val="0563C1" w:themeColor="hyperlink"/>
                  <w:sz w:val="20"/>
                  <w:szCs w:val="22"/>
                </w:rPr>
                <w:t>http://www.nap.edu/catalog.php?record_id=6014</w:t>
              </w:r>
            </w:hyperlink>
          </w:p>
          <w:p w14:paraId="5526A0C4" w14:textId="77777777" w:rsidR="00D729B9" w:rsidRDefault="00D729B9" w:rsidP="00D729B9">
            <w:pPr>
              <w:autoSpaceDE w:val="0"/>
              <w:autoSpaceDN w:val="0"/>
              <w:adjustRightInd w:val="0"/>
              <w:rPr>
                <w:rFonts w:ascii="Calibri" w:eastAsia="Calibri" w:hAnsi="Calibri" w:cs="Calibri"/>
                <w:b/>
                <w:sz w:val="22"/>
                <w:szCs w:val="22"/>
              </w:rPr>
            </w:pPr>
            <w:r w:rsidRPr="00A31C6F">
              <w:rPr>
                <w:rFonts w:ascii="Calibri" w:eastAsia="Calibri" w:hAnsi="Calibri" w:cs="Arial"/>
                <w:i/>
                <w:sz w:val="20"/>
                <w:szCs w:val="18"/>
              </w:rPr>
              <w:t xml:space="preserve">Targeted at educators, policy makers, and </w:t>
            </w:r>
            <w:r>
              <w:rPr>
                <w:rFonts w:ascii="Calibri" w:eastAsia="Calibri" w:hAnsi="Calibri" w:cs="Arial"/>
                <w:i/>
                <w:sz w:val="20"/>
                <w:szCs w:val="18"/>
              </w:rPr>
              <w:t>family members</w:t>
            </w:r>
            <w:r w:rsidRPr="00A31C6F">
              <w:rPr>
                <w:rFonts w:ascii="Calibri" w:eastAsia="Calibri" w:hAnsi="Calibri" w:cs="Arial"/>
                <w:i/>
                <w:sz w:val="20"/>
                <w:szCs w:val="18"/>
              </w:rPr>
              <w:t>, this book contains practical suggestions, program descriptions, and strategies to support the language and literacy development of young children from birth through third grade.</w:t>
            </w:r>
          </w:p>
          <w:p w14:paraId="45F274FE" w14:textId="77777777" w:rsidR="00D729B9" w:rsidRPr="00DD4516" w:rsidRDefault="00D729B9" w:rsidP="00D729B9">
            <w:pPr>
              <w:rPr>
                <w:rFonts w:asciiTheme="minorHAnsi" w:eastAsia="Times New Roman" w:hAnsiTheme="minorHAnsi" w:cs="Arial"/>
                <w:i/>
                <w:sz w:val="8"/>
                <w:szCs w:val="8"/>
              </w:rPr>
            </w:pPr>
          </w:p>
          <w:p w14:paraId="62F21400" w14:textId="77777777" w:rsidR="00264BC4" w:rsidRDefault="00D729B9" w:rsidP="00D729B9">
            <w:r w:rsidRPr="00312FE0">
              <w:rPr>
                <w:rFonts w:ascii="Calibri" w:eastAsia="Calibri" w:hAnsi="Calibri"/>
                <w:b/>
                <w:sz w:val="22"/>
                <w:szCs w:val="22"/>
              </w:rPr>
              <w:t xml:space="preserve">Storybook Reading for Young Dual Language Learners </w:t>
            </w:r>
            <w:r w:rsidRPr="000A158F">
              <w:rPr>
                <w:rFonts w:ascii="Calibri" w:eastAsia="Times New Roman" w:hAnsi="Calibri" w:cs="Calibri"/>
                <w:b/>
                <w:iCs/>
                <w:color w:val="FF0000"/>
                <w:sz w:val="22"/>
                <w:szCs w:val="22"/>
              </w:rPr>
              <w:t>(3-6)</w:t>
            </w:r>
            <w:r>
              <w:rPr>
                <w:rFonts w:ascii="Calibri" w:eastAsia="Times New Roman" w:hAnsi="Calibri" w:cs="Calibri"/>
                <w:b/>
                <w:iCs/>
                <w:color w:val="FF0000"/>
                <w:sz w:val="22"/>
                <w:szCs w:val="22"/>
              </w:rPr>
              <w:t xml:space="preserve"> </w:t>
            </w:r>
            <w:r>
              <w:t xml:space="preserve"> </w:t>
            </w:r>
            <w:r w:rsidR="00264BC4">
              <w:t xml:space="preserve"> </w:t>
            </w:r>
          </w:p>
          <w:p w14:paraId="017EFC6F" w14:textId="321ECED8" w:rsidR="00D729B9" w:rsidRPr="006D155F" w:rsidRDefault="00264BC4" w:rsidP="00D729B9">
            <w:pPr>
              <w:rPr>
                <w:rFonts w:asciiTheme="minorHAnsi" w:hAnsiTheme="minorHAnsi" w:cstheme="minorHAnsi"/>
                <w:b/>
                <w:sz w:val="20"/>
              </w:rPr>
            </w:pPr>
            <w:r w:rsidRPr="00264BC4">
              <w:rPr>
                <w:rStyle w:val="Hyperlink"/>
                <w:rFonts w:asciiTheme="minorHAnsi" w:hAnsiTheme="minorHAnsi" w:cstheme="minorHAnsi"/>
                <w:b/>
                <w:sz w:val="20"/>
                <w:u w:val="none"/>
              </w:rPr>
              <w:t>https://issuu.com/ukuleledaddy/docs/gillandersonline</w:t>
            </w:r>
          </w:p>
          <w:p w14:paraId="7FA6DEB9" w14:textId="7BF6348A" w:rsidR="00D729B9" w:rsidRDefault="00D729B9" w:rsidP="00D729B9">
            <w:pPr>
              <w:rPr>
                <w:rFonts w:ascii="Calibri" w:eastAsia="Calibri" w:hAnsi="Calibri" w:cs="Arial"/>
                <w:i/>
                <w:sz w:val="20"/>
                <w:szCs w:val="18"/>
              </w:rPr>
            </w:pPr>
            <w:r w:rsidRPr="00312FE0">
              <w:rPr>
                <w:rFonts w:ascii="Calibri" w:eastAsia="Calibri" w:hAnsi="Calibri" w:cs="Arial"/>
                <w:i/>
                <w:sz w:val="20"/>
                <w:szCs w:val="18"/>
              </w:rPr>
              <w:t>This article explains the importance of storybook reading for dual language learners and offers strategies for implementing these in the classroom. An example of a storybook reading less</w:t>
            </w:r>
            <w:r>
              <w:rPr>
                <w:rFonts w:ascii="Calibri" w:eastAsia="Calibri" w:hAnsi="Calibri" w:cs="Arial"/>
                <w:i/>
                <w:sz w:val="20"/>
                <w:szCs w:val="18"/>
              </w:rPr>
              <w:t>on plan is provided at the end.</w:t>
            </w:r>
          </w:p>
          <w:p w14:paraId="3FBB6C73" w14:textId="77777777" w:rsidR="00D729B9" w:rsidRPr="00D109C2" w:rsidRDefault="00D729B9" w:rsidP="00D729B9">
            <w:pPr>
              <w:rPr>
                <w:rFonts w:ascii="Calibri" w:eastAsia="Calibri" w:hAnsi="Calibri" w:cs="Arial"/>
                <w:i/>
                <w:sz w:val="8"/>
                <w:szCs w:val="8"/>
              </w:rPr>
            </w:pPr>
          </w:p>
          <w:p w14:paraId="33264521" w14:textId="77777777" w:rsidR="00D729B9" w:rsidRPr="00A25479" w:rsidRDefault="00D729B9" w:rsidP="00D729B9">
            <w:pPr>
              <w:rPr>
                <w:rFonts w:asciiTheme="minorHAnsi" w:eastAsia="Times New Roman" w:hAnsiTheme="minorHAnsi"/>
                <w:b/>
                <w:sz w:val="22"/>
              </w:rPr>
            </w:pPr>
            <w:r w:rsidRPr="00A25479">
              <w:rPr>
                <w:rFonts w:asciiTheme="minorHAnsi" w:eastAsia="Times New Roman" w:hAnsiTheme="minorHAnsi"/>
                <w:b/>
                <w:iCs/>
                <w:sz w:val="22"/>
              </w:rPr>
              <w:t xml:space="preserve">Tips for Supporting Reading Skills at </w:t>
            </w:r>
            <w:proofErr w:type="gramStart"/>
            <w:r w:rsidRPr="00A25479">
              <w:rPr>
                <w:rFonts w:asciiTheme="minorHAnsi" w:eastAsia="Times New Roman" w:hAnsiTheme="minorHAnsi"/>
                <w:b/>
                <w:iCs/>
                <w:sz w:val="22"/>
              </w:rPr>
              <w:t>Home</w:t>
            </w:r>
            <w:r w:rsidRPr="00A25479">
              <w:rPr>
                <w:rFonts w:asciiTheme="minorHAnsi" w:eastAsia="Times New Roman" w:hAnsiTheme="minorHAnsi"/>
                <w:b/>
                <w:sz w:val="22"/>
              </w:rPr>
              <w:t xml:space="preserve">  </w:t>
            </w:r>
            <w:r w:rsidRPr="00A25479">
              <w:rPr>
                <w:rFonts w:asciiTheme="minorHAnsi" w:eastAsia="Times New Roman" w:hAnsiTheme="minorHAnsi"/>
                <w:b/>
                <w:color w:val="FF0000"/>
                <w:sz w:val="22"/>
              </w:rPr>
              <w:t>(</w:t>
            </w:r>
            <w:proofErr w:type="gramEnd"/>
            <w:r w:rsidRPr="00A25479">
              <w:rPr>
                <w:rFonts w:asciiTheme="minorHAnsi" w:eastAsia="Times New Roman" w:hAnsiTheme="minorHAnsi"/>
                <w:b/>
                <w:color w:val="FF0000"/>
                <w:sz w:val="22"/>
              </w:rPr>
              <w:t>5-9)</w:t>
            </w:r>
          </w:p>
          <w:p w14:paraId="5E36C6DF" w14:textId="77777777" w:rsidR="00D729B9" w:rsidRPr="00D729B9" w:rsidRDefault="00FA3081" w:rsidP="00D729B9">
            <w:pPr>
              <w:rPr>
                <w:rFonts w:asciiTheme="minorHAnsi" w:eastAsia="Times New Roman" w:hAnsiTheme="minorHAnsi"/>
                <w:b/>
                <w:color w:val="232323"/>
                <w:sz w:val="20"/>
              </w:rPr>
            </w:pPr>
            <w:hyperlink r:id="rId50" w:history="1">
              <w:r w:rsidR="00D729B9" w:rsidRPr="00D729B9">
                <w:rPr>
                  <w:rStyle w:val="Hyperlink"/>
                  <w:rFonts w:asciiTheme="minorHAnsi" w:eastAsia="Times New Roman" w:hAnsiTheme="minorHAnsi"/>
                  <w:b/>
                  <w:sz w:val="20"/>
                  <w:u w:val="none"/>
                </w:rPr>
                <w:t>https://ies.ed.gov/ncee/wwc/Docs/practiceguide/wwc_fr_tips_022118.pdf?utm_content=&amp;utm_medium=email&amp;utm_name=&amp;utm_source=govdelivery&amp;utm_term</w:t>
              </w:r>
            </w:hyperlink>
          </w:p>
          <w:p w14:paraId="76784894" w14:textId="77777777" w:rsidR="00D729B9" w:rsidRPr="00D729B9" w:rsidRDefault="00D729B9" w:rsidP="00D729B9">
            <w:pPr>
              <w:pStyle w:val="gdp"/>
              <w:spacing w:before="0" w:beforeAutospacing="0" w:after="0" w:afterAutospacing="0"/>
              <w:rPr>
                <w:rFonts w:asciiTheme="minorHAnsi" w:hAnsiTheme="minorHAnsi" w:cs="Helvetica"/>
                <w:iCs/>
                <w:color w:val="232323"/>
                <w:sz w:val="20"/>
              </w:rPr>
            </w:pPr>
            <w:r w:rsidRPr="00D729B9">
              <w:rPr>
                <w:rFonts w:asciiTheme="minorHAnsi" w:eastAsia="Times New Roman" w:hAnsiTheme="minorHAnsi"/>
                <w:i/>
                <w:color w:val="232323"/>
                <w:sz w:val="20"/>
                <w:szCs w:val="20"/>
              </w:rPr>
              <w:t>This is a six-page set of tips for parents and caregivers to help them carry out the recommended strategies in the practice guide of recommendations for teaching foundational reading skills to children in kindergarten through 3</w:t>
            </w:r>
            <w:r w:rsidRPr="00D729B9">
              <w:rPr>
                <w:rFonts w:asciiTheme="minorHAnsi" w:eastAsia="Times New Roman" w:hAnsiTheme="minorHAnsi"/>
                <w:i/>
                <w:color w:val="232323"/>
                <w:sz w:val="20"/>
                <w:szCs w:val="20"/>
                <w:vertAlign w:val="superscript"/>
              </w:rPr>
              <w:t>rd</w:t>
            </w:r>
            <w:r w:rsidRPr="00D729B9">
              <w:rPr>
                <w:rFonts w:asciiTheme="minorHAnsi" w:eastAsia="Times New Roman" w:hAnsiTheme="minorHAnsi"/>
                <w:i/>
                <w:color w:val="232323"/>
                <w:sz w:val="20"/>
                <w:szCs w:val="20"/>
              </w:rPr>
              <w:t xml:space="preserve"> grade (</w:t>
            </w:r>
            <w:hyperlink r:id="rId51" w:history="1">
              <w:r w:rsidRPr="00D729B9">
                <w:rPr>
                  <w:rStyle w:val="Hyperlink"/>
                  <w:rFonts w:asciiTheme="minorHAnsi" w:hAnsiTheme="minorHAnsi" w:cs="Helvetica"/>
                  <w:b/>
                  <w:iCs/>
                  <w:sz w:val="20"/>
                  <w:szCs w:val="20"/>
                  <w:u w:val="none"/>
                </w:rPr>
                <w:t>https://ies.ed.gov/ncee/wwc/PracticeGuide/21?utm_content=&amp;utm_medium=email&amp;utm_name=&amp;utm_source=govdelivery&amp;utm_term</w:t>
              </w:r>
            </w:hyperlink>
            <w:r w:rsidRPr="00D729B9">
              <w:rPr>
                <w:rFonts w:asciiTheme="minorHAnsi" w:hAnsiTheme="minorHAnsi" w:cs="Helvetica"/>
                <w:iCs/>
                <w:color w:val="232323"/>
                <w:sz w:val="20"/>
              </w:rPr>
              <w:t>).</w:t>
            </w:r>
          </w:p>
          <w:p w14:paraId="7F85415C" w14:textId="77777777" w:rsidR="00D729B9" w:rsidRPr="00D729B9" w:rsidRDefault="00D729B9" w:rsidP="00D729B9">
            <w:pPr>
              <w:rPr>
                <w:rFonts w:asciiTheme="minorHAnsi" w:hAnsiTheme="minorHAnsi"/>
                <w:b/>
                <w:sz w:val="8"/>
                <w:szCs w:val="8"/>
              </w:rPr>
            </w:pPr>
          </w:p>
          <w:p w14:paraId="36296055" w14:textId="77777777" w:rsidR="00D729B9" w:rsidRPr="00D109C2" w:rsidRDefault="00D729B9" w:rsidP="00D729B9">
            <w:pPr>
              <w:rPr>
                <w:rFonts w:asciiTheme="minorHAnsi" w:eastAsia="Calibri" w:hAnsiTheme="minorHAnsi" w:cs="Calibri"/>
                <w:b/>
                <w:sz w:val="22"/>
                <w:szCs w:val="22"/>
              </w:rPr>
            </w:pPr>
            <w:r w:rsidRPr="006E53A9">
              <w:rPr>
                <w:rFonts w:asciiTheme="minorHAnsi" w:hAnsiTheme="minorHAnsi"/>
                <w:b/>
                <w:sz w:val="22"/>
              </w:rPr>
              <w:t>Understanding Literacy Practices in Culturally and Linguistically Diverse Children’s Homes</w:t>
            </w:r>
            <w:r w:rsidRPr="006E53A9">
              <w:rPr>
                <w:rFonts w:asciiTheme="minorHAnsi" w:eastAsia="Calibri" w:hAnsiTheme="minorHAnsi" w:cs="Calibri"/>
                <w:b/>
                <w:sz w:val="6"/>
                <w:szCs w:val="8"/>
              </w:rPr>
              <w:t xml:space="preserve"> </w:t>
            </w:r>
            <w:r>
              <w:rPr>
                <w:rFonts w:asciiTheme="minorHAnsi" w:eastAsia="Calibri" w:hAnsiTheme="minorHAnsi" w:cs="Calibri"/>
                <w:b/>
                <w:sz w:val="22"/>
                <w:szCs w:val="22"/>
              </w:rPr>
              <w:t xml:space="preserve"> </w:t>
            </w:r>
            <w:r w:rsidRPr="00D109C2">
              <w:rPr>
                <w:rFonts w:asciiTheme="minorHAnsi" w:eastAsia="Calibri" w:hAnsiTheme="minorHAnsi" w:cs="Calibri"/>
                <w:b/>
                <w:color w:val="FF0000"/>
                <w:sz w:val="22"/>
                <w:szCs w:val="22"/>
              </w:rPr>
              <w:t>(3-9)</w:t>
            </w:r>
          </w:p>
          <w:p w14:paraId="6C6164BC" w14:textId="77777777" w:rsidR="00D729B9" w:rsidRPr="006E53A9" w:rsidRDefault="00FA3081" w:rsidP="00D729B9">
            <w:pPr>
              <w:rPr>
                <w:rFonts w:asciiTheme="minorHAnsi" w:eastAsia="Calibri" w:hAnsiTheme="minorHAnsi" w:cs="Calibri"/>
                <w:b/>
                <w:sz w:val="20"/>
                <w:szCs w:val="20"/>
              </w:rPr>
            </w:pPr>
            <w:hyperlink r:id="rId52" w:history="1">
              <w:r w:rsidR="00D729B9" w:rsidRPr="006E53A9">
                <w:rPr>
                  <w:rStyle w:val="Hyperlink"/>
                  <w:rFonts w:asciiTheme="minorHAnsi" w:eastAsia="Calibri" w:hAnsiTheme="minorHAnsi" w:cs="Calibri"/>
                  <w:b/>
                  <w:sz w:val="20"/>
                  <w:szCs w:val="20"/>
                  <w:u w:val="none"/>
                </w:rPr>
                <w:t>http://education.jhu.edu/PD/newhorizons/Journals/Fall2010/Chu-Wu</w:t>
              </w:r>
            </w:hyperlink>
          </w:p>
          <w:p w14:paraId="0FC981C3" w14:textId="6F1EC826" w:rsidR="00F56818" w:rsidRPr="00264BC4" w:rsidRDefault="00D729B9" w:rsidP="00410CB1">
            <w:pPr>
              <w:rPr>
                <w:rFonts w:asciiTheme="minorHAnsi" w:hAnsiTheme="minorHAnsi"/>
                <w:i/>
                <w:sz w:val="20"/>
              </w:rPr>
            </w:pPr>
            <w:r w:rsidRPr="00D109C2">
              <w:rPr>
                <w:rFonts w:asciiTheme="minorHAnsi" w:hAnsiTheme="minorHAnsi"/>
                <w:i/>
                <w:sz w:val="20"/>
              </w:rPr>
              <w:t>Differences in home literacy environments influence the development of children's listening, speaking, reading, and writing.</w:t>
            </w:r>
            <w:r>
              <w:rPr>
                <w:rFonts w:asciiTheme="minorHAnsi" w:hAnsiTheme="minorHAnsi"/>
                <w:i/>
                <w:sz w:val="20"/>
              </w:rPr>
              <w:t xml:space="preserve"> This article explores some of those differences, along with strategies for addressing the discontinuity that may occur between home and classroom teaching approaches.</w:t>
            </w:r>
          </w:p>
        </w:tc>
      </w:tr>
      <w:tr w:rsidR="00D729B9" w:rsidRPr="00CE77C1" w14:paraId="44A2D1A8" w14:textId="77777777" w:rsidTr="00264BC4">
        <w:trPr>
          <w:cantSplit/>
          <w:trHeight w:val="80"/>
        </w:trPr>
        <w:tc>
          <w:tcPr>
            <w:tcW w:w="56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792866EE" w14:textId="52DCA570" w:rsidR="00D729B9" w:rsidRDefault="00D729B9" w:rsidP="00F5423D">
            <w:pPr>
              <w:ind w:left="113" w:right="113"/>
              <w:jc w:val="center"/>
              <w:rPr>
                <w:rFonts w:ascii="Calibri" w:eastAsia="Calibri" w:hAnsi="Calibri" w:cs="Calibri"/>
                <w:b/>
                <w:sz w:val="28"/>
                <w:szCs w:val="22"/>
              </w:rPr>
            </w:pPr>
            <w:r>
              <w:rPr>
                <w:rFonts w:ascii="Calibri" w:eastAsia="Calibri" w:hAnsi="Calibri" w:cs="Calibri"/>
                <w:b/>
                <w:sz w:val="28"/>
                <w:szCs w:val="22"/>
              </w:rPr>
              <w:t>Audiovisual</w:t>
            </w:r>
          </w:p>
        </w:tc>
        <w:tc>
          <w:tcPr>
            <w:tcW w:w="105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BF871" w14:textId="77777777" w:rsidR="006E0B76" w:rsidRDefault="006E0B76" w:rsidP="006E0B76">
            <w:r w:rsidRPr="00757B9B">
              <w:rPr>
                <w:rFonts w:ascii="Calibri" w:eastAsia="Calibri" w:hAnsi="Calibri"/>
                <w:b/>
                <w:sz w:val="22"/>
                <w:szCs w:val="22"/>
              </w:rPr>
              <w:t>Using Read-</w:t>
            </w:r>
            <w:proofErr w:type="spellStart"/>
            <w:r w:rsidRPr="00757B9B">
              <w:rPr>
                <w:rFonts w:ascii="Calibri" w:eastAsia="Calibri" w:hAnsi="Calibri"/>
                <w:b/>
                <w:sz w:val="22"/>
                <w:szCs w:val="22"/>
              </w:rPr>
              <w:t>Alouds</w:t>
            </w:r>
            <w:proofErr w:type="spellEnd"/>
            <w:r w:rsidRPr="00757B9B">
              <w:rPr>
                <w:rFonts w:ascii="Calibri" w:eastAsia="Calibri" w:hAnsi="Calibri"/>
                <w:b/>
                <w:sz w:val="22"/>
                <w:szCs w:val="22"/>
              </w:rPr>
              <w:t xml:space="preserve"> with Critical Literacy Literature in K-3 Classrooms</w:t>
            </w:r>
            <w:r>
              <w:rPr>
                <w:rFonts w:ascii="Calibri" w:eastAsia="Times New Roman" w:hAnsi="Calibri" w:cs="Calibri"/>
                <w:iCs/>
                <w:sz w:val="22"/>
                <w:szCs w:val="22"/>
              </w:rPr>
              <w:t xml:space="preserve"> </w:t>
            </w:r>
            <w:r w:rsidRPr="000A158F">
              <w:rPr>
                <w:rFonts w:ascii="Calibri" w:eastAsia="Times New Roman" w:hAnsi="Calibri" w:cs="Calibri"/>
                <w:b/>
                <w:iCs/>
                <w:color w:val="FF0000"/>
                <w:sz w:val="22"/>
                <w:szCs w:val="22"/>
              </w:rPr>
              <w:t>(5-9)</w:t>
            </w:r>
            <w:r>
              <w:rPr>
                <w:rFonts w:ascii="Calibri" w:eastAsia="Times New Roman" w:hAnsi="Calibri" w:cs="Calibri"/>
                <w:iCs/>
                <w:sz w:val="22"/>
                <w:szCs w:val="22"/>
              </w:rPr>
              <w:t xml:space="preserve"> </w:t>
            </w:r>
            <w:r>
              <w:t xml:space="preserve"> </w:t>
            </w:r>
            <w:hyperlink r:id="rId53" w:history="1">
              <w:r w:rsidRPr="003C712A">
                <w:rPr>
                  <w:rStyle w:val="Hyperlink"/>
                  <w:rFonts w:asciiTheme="minorHAnsi" w:hAnsiTheme="minorHAnsi" w:cstheme="minorHAnsi"/>
                  <w:b/>
                  <w:sz w:val="20"/>
                  <w:u w:val="none"/>
                </w:rPr>
                <w:t>http://www.readingrockets.org/article/using-read-alouds-critical-literacy-literature-k-3-classrooms</w:t>
              </w:r>
            </w:hyperlink>
          </w:p>
          <w:p w14:paraId="4496F39F" w14:textId="77777777" w:rsidR="006E0B76" w:rsidRDefault="006E0B76" w:rsidP="006E0B76">
            <w:pPr>
              <w:rPr>
                <w:rFonts w:ascii="Calibri" w:eastAsia="Calibri" w:hAnsi="Calibri" w:cs="Arial"/>
                <w:i/>
                <w:sz w:val="20"/>
                <w:szCs w:val="20"/>
              </w:rPr>
            </w:pPr>
            <w:r w:rsidRPr="00312FE0">
              <w:rPr>
                <w:rFonts w:ascii="Calibri" w:eastAsia="Calibri" w:hAnsi="Calibri" w:cs="Arial"/>
                <w:i/>
                <w:sz w:val="20"/>
                <w:szCs w:val="20"/>
              </w:rPr>
              <w:t>This article explains the rationale for read-</w:t>
            </w:r>
            <w:proofErr w:type="spellStart"/>
            <w:r w:rsidRPr="00312FE0">
              <w:rPr>
                <w:rFonts w:ascii="Calibri" w:eastAsia="Calibri" w:hAnsi="Calibri" w:cs="Arial"/>
                <w:i/>
                <w:sz w:val="20"/>
                <w:szCs w:val="20"/>
              </w:rPr>
              <w:t>alouds</w:t>
            </w:r>
            <w:proofErr w:type="spellEnd"/>
            <w:r w:rsidRPr="00312FE0">
              <w:rPr>
                <w:rFonts w:ascii="Calibri" w:eastAsia="Calibri" w:hAnsi="Calibri" w:cs="Arial"/>
                <w:i/>
                <w:sz w:val="20"/>
                <w:szCs w:val="20"/>
              </w:rPr>
              <w:t xml:space="preserve"> in critical literacy literature and describes the steps for conducting a read-aloud</w:t>
            </w:r>
            <w:r>
              <w:rPr>
                <w:rFonts w:ascii="Calibri" w:eastAsia="Calibri" w:hAnsi="Calibri" w:cs="Arial"/>
                <w:i/>
                <w:sz w:val="20"/>
                <w:szCs w:val="20"/>
              </w:rPr>
              <w:t xml:space="preserve"> experience for young children.</w:t>
            </w:r>
          </w:p>
          <w:p w14:paraId="6E0CFC2A" w14:textId="77777777" w:rsidR="006E0B76" w:rsidRPr="00D729B9" w:rsidRDefault="006E0B76" w:rsidP="006E0B76">
            <w:pPr>
              <w:rPr>
                <w:rFonts w:ascii="Calibri" w:eastAsia="Calibri" w:hAnsi="Calibri"/>
                <w:b/>
                <w:sz w:val="8"/>
                <w:szCs w:val="8"/>
              </w:rPr>
            </w:pPr>
          </w:p>
          <w:p w14:paraId="0332DC8F" w14:textId="77777777" w:rsidR="006E0B76" w:rsidRDefault="006E0B76" w:rsidP="006E0B76">
            <w:pPr>
              <w:rPr>
                <w:rFonts w:ascii="Calibri" w:eastAsia="Calibri" w:hAnsi="Calibri"/>
                <w:sz w:val="22"/>
                <w:szCs w:val="22"/>
              </w:rPr>
            </w:pPr>
            <w:r w:rsidRPr="00F5174B">
              <w:rPr>
                <w:rFonts w:ascii="Calibri" w:eastAsia="Calibri" w:hAnsi="Calibri"/>
                <w:b/>
                <w:sz w:val="22"/>
                <w:szCs w:val="22"/>
              </w:rPr>
              <w:t>Why Reading Matters and What to Do About It</w:t>
            </w:r>
            <w:r>
              <w:rPr>
                <w:rFonts w:ascii="Calibri" w:eastAsia="Calibri" w:hAnsi="Calibri"/>
                <w:sz w:val="22"/>
                <w:szCs w:val="22"/>
              </w:rPr>
              <w:t xml:space="preserve">  </w:t>
            </w:r>
            <w:hyperlink r:id="rId54" w:history="1">
              <w:r w:rsidRPr="00F5174B">
                <w:rPr>
                  <w:rFonts w:asciiTheme="minorHAnsi" w:hAnsiTheme="minorHAnsi"/>
                  <w:b/>
                  <w:color w:val="0563C1" w:themeColor="hyperlink"/>
                  <w:sz w:val="20"/>
                </w:rPr>
                <w:t>http://www.wral.com/business/document/16517596/</w:t>
              </w:r>
            </w:hyperlink>
            <w:r>
              <w:rPr>
                <w:rFonts w:asciiTheme="minorHAnsi" w:hAnsiTheme="minorHAnsi"/>
                <w:b/>
                <w:color w:val="0563C1" w:themeColor="hyperlink"/>
                <w:sz w:val="20"/>
              </w:rPr>
              <w:t xml:space="preserve">  </w:t>
            </w:r>
            <w:r w:rsidRPr="00F5174B">
              <w:rPr>
                <w:rFonts w:ascii="Calibri" w:eastAsia="Calibri" w:hAnsi="Calibri"/>
                <w:b/>
                <w:color w:val="FF0000"/>
                <w:sz w:val="22"/>
                <w:szCs w:val="22"/>
              </w:rPr>
              <w:t>(0-9)</w:t>
            </w:r>
          </w:p>
          <w:p w14:paraId="46C01B1B" w14:textId="25B83728" w:rsidR="00D729B9" w:rsidRDefault="006E0B76" w:rsidP="006E0B76">
            <w:pPr>
              <w:rPr>
                <w:rFonts w:asciiTheme="minorHAnsi" w:hAnsiTheme="minorHAnsi"/>
                <w:i/>
                <w:sz w:val="20"/>
              </w:rPr>
            </w:pPr>
            <w:r w:rsidRPr="00F5174B">
              <w:rPr>
                <w:rFonts w:asciiTheme="minorHAnsi" w:hAnsiTheme="minorHAnsi"/>
                <w:i/>
                <w:sz w:val="20"/>
                <w:szCs w:val="20"/>
              </w:rPr>
              <w:t>By 2020, economists predict a shortfall of 5 million workers with postsecondary education and training.</w:t>
            </w:r>
            <w:r>
              <w:rPr>
                <w:rFonts w:asciiTheme="minorHAnsi" w:hAnsiTheme="minorHAnsi"/>
                <w:sz w:val="20"/>
                <w:szCs w:val="20"/>
              </w:rPr>
              <w:t xml:space="preserve"> </w:t>
            </w:r>
            <w:r>
              <w:rPr>
                <w:rFonts w:asciiTheme="minorHAnsi" w:hAnsiTheme="minorHAnsi"/>
                <w:i/>
                <w:sz w:val="20"/>
                <w:szCs w:val="20"/>
              </w:rPr>
              <w:t xml:space="preserve">The </w:t>
            </w:r>
            <w:r w:rsidRPr="00F5174B">
              <w:rPr>
                <w:rFonts w:asciiTheme="minorHAnsi" w:hAnsiTheme="minorHAnsi"/>
                <w:i/>
                <w:sz w:val="20"/>
              </w:rPr>
              <w:t>reason</w:t>
            </w:r>
            <w:r>
              <w:rPr>
                <w:rFonts w:asciiTheme="minorHAnsi" w:hAnsiTheme="minorHAnsi"/>
                <w:i/>
                <w:sz w:val="20"/>
              </w:rPr>
              <w:t>, according to research shared in this report.</w:t>
            </w:r>
            <w:r w:rsidRPr="00F5174B">
              <w:rPr>
                <w:rFonts w:asciiTheme="minorHAnsi" w:hAnsiTheme="minorHAnsi"/>
                <w:i/>
                <w:sz w:val="20"/>
              </w:rPr>
              <w:t xml:space="preserve"> is linked to literacy: in national assessments, only 1 in 3 fourth and eighth grade students are proficient in reading. </w:t>
            </w:r>
            <w:r>
              <w:rPr>
                <w:rFonts w:asciiTheme="minorHAnsi" w:hAnsiTheme="minorHAnsi"/>
                <w:i/>
                <w:sz w:val="20"/>
              </w:rPr>
              <w:t>This report shares what they have found and what they believe needs to be done.</w:t>
            </w:r>
          </w:p>
          <w:p w14:paraId="2728BB8B" w14:textId="77777777" w:rsidR="00A25479" w:rsidRPr="00A25479" w:rsidRDefault="00A25479" w:rsidP="006E0B76">
            <w:pPr>
              <w:rPr>
                <w:rFonts w:ascii="Calibri" w:eastAsia="Calibri" w:hAnsi="Calibri" w:cs="Calibri"/>
                <w:b/>
                <w:sz w:val="8"/>
                <w:szCs w:val="22"/>
              </w:rPr>
            </w:pPr>
          </w:p>
          <w:p w14:paraId="33BF1095" w14:textId="77777777" w:rsidR="00D729B9" w:rsidRPr="00144287" w:rsidRDefault="00D729B9" w:rsidP="00D729B9">
            <w:pPr>
              <w:rPr>
                <w:rFonts w:ascii="Calibri" w:eastAsia="Times New Roman" w:hAnsi="Calibri" w:cs="Calibri"/>
                <w:b/>
                <w:iCs/>
                <w:color w:val="FF0000"/>
                <w:sz w:val="22"/>
                <w:szCs w:val="22"/>
              </w:rPr>
            </w:pPr>
            <w:r w:rsidRPr="00257B8B">
              <w:rPr>
                <w:rFonts w:ascii="Calibri" w:eastAsia="Calibri" w:hAnsi="Calibri" w:cs="Calibri"/>
                <w:b/>
                <w:sz w:val="22"/>
                <w:szCs w:val="22"/>
              </w:rPr>
              <w:t xml:space="preserve">Adapting Literacy Learning Practices for Young Children with Disabilities </w:t>
            </w:r>
            <w:r w:rsidRPr="00144287">
              <w:rPr>
                <w:rFonts w:ascii="Calibri" w:eastAsia="Times New Roman" w:hAnsi="Calibri" w:cs="Calibri"/>
                <w:b/>
                <w:iCs/>
                <w:color w:val="FF0000"/>
                <w:sz w:val="22"/>
                <w:szCs w:val="22"/>
              </w:rPr>
              <w:t>(0-5)</w:t>
            </w:r>
          </w:p>
          <w:p w14:paraId="43EBF247" w14:textId="77777777" w:rsidR="00D729B9" w:rsidRPr="00257B8B" w:rsidRDefault="00FA3081" w:rsidP="00D729B9">
            <w:pPr>
              <w:rPr>
                <w:rFonts w:ascii="Calibri" w:eastAsia="Calibri" w:hAnsi="Calibri"/>
                <w:b/>
                <w:color w:val="0563C1" w:themeColor="hyperlink"/>
                <w:sz w:val="18"/>
                <w:szCs w:val="22"/>
              </w:rPr>
            </w:pPr>
            <w:hyperlink r:id="rId55" w:history="1">
              <w:r w:rsidR="00D729B9" w:rsidRPr="00257B8B">
                <w:rPr>
                  <w:rFonts w:ascii="Calibri" w:eastAsia="Calibri" w:hAnsi="Calibri"/>
                  <w:b/>
                  <w:color w:val="0563C1" w:themeColor="hyperlink"/>
                  <w:sz w:val="20"/>
                  <w:szCs w:val="22"/>
                </w:rPr>
                <w:t>http://www.earlyliteracylearning.org/ppts/OSEP_National_EC_Conf_Dec_08.pps</w:t>
              </w:r>
            </w:hyperlink>
          </w:p>
          <w:p w14:paraId="4DBA78F1" w14:textId="77777777" w:rsidR="00D729B9" w:rsidRPr="00257B8B" w:rsidRDefault="00D729B9" w:rsidP="00D729B9">
            <w:pPr>
              <w:rPr>
                <w:rFonts w:ascii="Calibri" w:eastAsia="Calibri" w:hAnsi="Calibri" w:cs="Arial"/>
                <w:i/>
                <w:sz w:val="20"/>
                <w:szCs w:val="22"/>
              </w:rPr>
            </w:pPr>
            <w:r w:rsidRPr="00257B8B">
              <w:rPr>
                <w:rFonts w:ascii="Calibri" w:eastAsia="Calibri" w:hAnsi="Calibri" w:cs="Arial"/>
                <w:i/>
                <w:sz w:val="20"/>
                <w:szCs w:val="22"/>
              </w:rPr>
              <w:t xml:space="preserve">Developed by the CELL, this </w:t>
            </w:r>
            <w:r>
              <w:rPr>
                <w:rFonts w:ascii="Calibri" w:eastAsia="Calibri" w:hAnsi="Calibri" w:cs="Arial"/>
                <w:i/>
                <w:sz w:val="20"/>
                <w:szCs w:val="22"/>
              </w:rPr>
              <w:t xml:space="preserve">PowerPoint </w:t>
            </w:r>
            <w:r w:rsidRPr="00257B8B">
              <w:rPr>
                <w:rFonts w:ascii="Calibri" w:eastAsia="Calibri" w:hAnsi="Calibri" w:cs="Arial"/>
                <w:i/>
                <w:sz w:val="20"/>
                <w:szCs w:val="22"/>
              </w:rPr>
              <w:t xml:space="preserve">presentation provides suggestions for literacy activities for young children with disabilities that educators and </w:t>
            </w:r>
            <w:r>
              <w:rPr>
                <w:rFonts w:ascii="Calibri" w:eastAsia="Calibri" w:hAnsi="Calibri" w:cs="Arial"/>
                <w:i/>
                <w:sz w:val="20"/>
                <w:szCs w:val="22"/>
              </w:rPr>
              <w:t>families</w:t>
            </w:r>
            <w:r w:rsidRPr="00257B8B">
              <w:rPr>
                <w:rFonts w:ascii="Calibri" w:eastAsia="Calibri" w:hAnsi="Calibri" w:cs="Arial"/>
                <w:i/>
                <w:sz w:val="20"/>
                <w:szCs w:val="22"/>
              </w:rPr>
              <w:t xml:space="preserve"> can use.</w:t>
            </w:r>
          </w:p>
          <w:p w14:paraId="05BE85A7" w14:textId="77777777" w:rsidR="00D729B9" w:rsidRPr="007257A1" w:rsidRDefault="00D729B9" w:rsidP="00D729B9">
            <w:pPr>
              <w:rPr>
                <w:rFonts w:ascii="Calibri" w:eastAsia="Calibri" w:hAnsi="Calibri"/>
                <w:color w:val="0563C1" w:themeColor="hyperlink"/>
                <w:sz w:val="8"/>
                <w:szCs w:val="8"/>
                <w:highlight w:val="yellow"/>
                <w:u w:val="single"/>
              </w:rPr>
            </w:pPr>
          </w:p>
          <w:p w14:paraId="791A11CF" w14:textId="77777777" w:rsidR="00D729B9" w:rsidRPr="00B55E1A" w:rsidRDefault="00D729B9" w:rsidP="00D729B9">
            <w:pPr>
              <w:rPr>
                <w:rFonts w:ascii="Calibri" w:eastAsia="Calibri" w:hAnsi="Calibri" w:cs="Calibri"/>
                <w:b/>
                <w:sz w:val="22"/>
                <w:szCs w:val="22"/>
              </w:rPr>
            </w:pPr>
            <w:r w:rsidRPr="00B55E1A">
              <w:rPr>
                <w:rFonts w:ascii="Calibri" w:eastAsia="Calibri" w:hAnsi="Calibri" w:cs="Calibri"/>
                <w:b/>
                <w:sz w:val="22"/>
                <w:szCs w:val="22"/>
              </w:rPr>
              <w:t xml:space="preserve">Aurelius Reading at Naptime  </w:t>
            </w:r>
            <w:r w:rsidRPr="00144287">
              <w:rPr>
                <w:rFonts w:ascii="Calibri" w:eastAsia="Times New Roman" w:hAnsi="Calibri" w:cs="Calibri"/>
                <w:b/>
                <w:iCs/>
                <w:color w:val="FF0000"/>
                <w:sz w:val="22"/>
                <w:szCs w:val="22"/>
              </w:rPr>
              <w:t>(3-5)</w:t>
            </w:r>
          </w:p>
          <w:p w14:paraId="782A309A" w14:textId="77777777" w:rsidR="00D729B9" w:rsidRPr="00B55E1A" w:rsidRDefault="00FA3081" w:rsidP="00D729B9">
            <w:pPr>
              <w:tabs>
                <w:tab w:val="num" w:pos="342"/>
              </w:tabs>
              <w:rPr>
                <w:rFonts w:ascii="Calibri" w:eastAsia="Calibri" w:hAnsi="Calibri"/>
                <w:sz w:val="20"/>
                <w:szCs w:val="22"/>
              </w:rPr>
            </w:pPr>
            <w:hyperlink r:id="rId56" w:anchor="top" w:history="1">
              <w:r w:rsidR="00D729B9" w:rsidRPr="00B55E1A">
                <w:rPr>
                  <w:rFonts w:ascii="Calibri" w:eastAsia="Calibri" w:hAnsi="Calibri"/>
                  <w:b/>
                  <w:color w:val="0563C1" w:themeColor="hyperlink"/>
                  <w:sz w:val="20"/>
                  <w:szCs w:val="22"/>
                </w:rPr>
                <w:t>http://www.cde.state.co.us/resultsmatter/RMVideoSeries_UsingTechnology.htm#top</w:t>
              </w:r>
            </w:hyperlink>
          </w:p>
          <w:p w14:paraId="1E01C301" w14:textId="18496CBF" w:rsidR="00264BC4" w:rsidRPr="00D729B9" w:rsidRDefault="00D729B9" w:rsidP="00D729B9">
            <w:pPr>
              <w:rPr>
                <w:rFonts w:ascii="Calibri" w:eastAsia="Calibri" w:hAnsi="Calibri" w:cs="Arial"/>
                <w:i/>
                <w:sz w:val="20"/>
                <w:szCs w:val="18"/>
              </w:rPr>
            </w:pPr>
            <w:r w:rsidRPr="00B55E1A">
              <w:rPr>
                <w:rFonts w:ascii="Calibri" w:eastAsia="Calibri" w:hAnsi="Calibri" w:cs="Arial"/>
                <w:i/>
                <w:sz w:val="20"/>
                <w:szCs w:val="18"/>
              </w:rPr>
              <w:t>In this video clip, a preschool teacher demonstrates how she uses digital video and other technologies to document and assess a child’s skills and to share it with his family.</w:t>
            </w:r>
          </w:p>
        </w:tc>
      </w:tr>
    </w:tbl>
    <w:p w14:paraId="195C2AC9" w14:textId="77777777" w:rsidR="005F1506" w:rsidRDefault="005F1506"/>
    <w:tbl>
      <w:tblPr>
        <w:tblStyle w:val="TableGrid2"/>
        <w:tblpPr w:leftFromText="180" w:rightFromText="180" w:vertAnchor="text" w:tblpX="-486" w:tblpY="1"/>
        <w:tblOverlap w:val="never"/>
        <w:tblW w:w="11064" w:type="dxa"/>
        <w:tblInd w:w="0" w:type="dxa"/>
        <w:tblLayout w:type="fixed"/>
        <w:tblLook w:val="04A0" w:firstRow="1" w:lastRow="0" w:firstColumn="1" w:lastColumn="0" w:noHBand="0" w:noVBand="1"/>
      </w:tblPr>
      <w:tblGrid>
        <w:gridCol w:w="564"/>
        <w:gridCol w:w="10500"/>
      </w:tblGrid>
      <w:tr w:rsidR="005F1506" w:rsidRPr="00757B9B" w14:paraId="657EBA4D" w14:textId="77777777" w:rsidTr="005F1506">
        <w:trPr>
          <w:cantSplit/>
          <w:trHeight w:val="530"/>
        </w:trPr>
        <w:tc>
          <w:tcPr>
            <w:tcW w:w="564"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FE20E93" w14:textId="77777777" w:rsidR="005F1506" w:rsidRPr="00757B9B" w:rsidRDefault="005F1506" w:rsidP="005F1506">
            <w:pPr>
              <w:ind w:left="113" w:right="113"/>
              <w:jc w:val="center"/>
              <w:rPr>
                <w:rFonts w:ascii="Calibri" w:eastAsia="Calibri" w:hAnsi="Calibri" w:cs="Calibri"/>
                <w:b/>
                <w:sz w:val="22"/>
                <w:szCs w:val="22"/>
              </w:rPr>
            </w:pPr>
            <w:r>
              <w:lastRenderedPageBreak/>
              <w:br w:type="column"/>
            </w:r>
            <w:bookmarkStart w:id="1" w:name="_Hlk487227460"/>
          </w:p>
        </w:tc>
        <w:tc>
          <w:tcPr>
            <w:tcW w:w="105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60807" w14:textId="77777777" w:rsidR="005F1506" w:rsidRPr="00757B9B" w:rsidRDefault="005F1506" w:rsidP="005F1506">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5F1506" w:rsidRPr="00CE77C1" w14:paraId="5BEB585F" w14:textId="77777777" w:rsidTr="00D729B9">
        <w:trPr>
          <w:cantSplit/>
          <w:trHeight w:val="84"/>
        </w:trPr>
        <w:tc>
          <w:tcPr>
            <w:tcW w:w="56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49BDF9EF" w14:textId="77777777" w:rsidR="005F1506" w:rsidRDefault="005C2EEE" w:rsidP="00F5423D">
            <w:pPr>
              <w:ind w:left="113" w:right="113"/>
              <w:jc w:val="center"/>
              <w:rPr>
                <w:rFonts w:ascii="Calibri" w:eastAsia="Calibri" w:hAnsi="Calibri" w:cs="Calibri"/>
                <w:b/>
                <w:sz w:val="28"/>
                <w:szCs w:val="22"/>
              </w:rPr>
            </w:pPr>
            <w:r>
              <w:rPr>
                <w:rFonts w:ascii="Calibri" w:eastAsia="Calibri" w:hAnsi="Calibri" w:cs="Calibri"/>
                <w:b/>
                <w:sz w:val="28"/>
                <w:szCs w:val="22"/>
              </w:rPr>
              <w:t>Audiovisual Sources</w:t>
            </w:r>
          </w:p>
        </w:tc>
        <w:tc>
          <w:tcPr>
            <w:tcW w:w="105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A6E9" w14:textId="77777777" w:rsidR="00D729B9" w:rsidRPr="00B55E1A" w:rsidRDefault="00D729B9" w:rsidP="00D729B9">
            <w:pPr>
              <w:rPr>
                <w:rFonts w:ascii="Calibri" w:eastAsia="Calibri" w:hAnsi="Calibri" w:cs="Calibri"/>
                <w:b/>
                <w:sz w:val="8"/>
                <w:szCs w:val="8"/>
              </w:rPr>
            </w:pPr>
          </w:p>
          <w:p w14:paraId="27528900" w14:textId="77777777" w:rsidR="00D729B9" w:rsidRDefault="00D729B9" w:rsidP="00D729B9">
            <w:pPr>
              <w:rPr>
                <w:rFonts w:ascii="Calibri" w:eastAsia="Times New Roman" w:hAnsi="Calibri" w:cs="Calibri"/>
                <w:b/>
                <w:iCs/>
                <w:color w:val="FF0000"/>
                <w:sz w:val="22"/>
                <w:szCs w:val="22"/>
              </w:rPr>
            </w:pPr>
            <w:r w:rsidRPr="00B55E1A">
              <w:rPr>
                <w:rFonts w:ascii="Calibri" w:eastAsia="Calibri" w:hAnsi="Calibri"/>
                <w:b/>
                <w:sz w:val="22"/>
                <w:szCs w:val="22"/>
              </w:rPr>
              <w:t>Building Language Through Thematic Learning</w:t>
            </w:r>
            <w:r w:rsidRPr="00B55E1A">
              <w:rPr>
                <w:rFonts w:ascii="Calibri" w:eastAsia="Calibri" w:hAnsi="Calibri"/>
                <w:sz w:val="22"/>
                <w:szCs w:val="22"/>
              </w:rPr>
              <w:t xml:space="preserve"> </w:t>
            </w:r>
            <w:r w:rsidRPr="00144287">
              <w:rPr>
                <w:rFonts w:ascii="Calibri" w:eastAsia="Times New Roman" w:hAnsi="Calibri" w:cs="Calibri"/>
                <w:b/>
                <w:iCs/>
                <w:color w:val="FF0000"/>
                <w:sz w:val="22"/>
                <w:szCs w:val="22"/>
              </w:rPr>
              <w:t>(3-5)</w:t>
            </w:r>
          </w:p>
          <w:p w14:paraId="245E928E" w14:textId="77777777" w:rsidR="00D729B9" w:rsidRPr="00B55E1A" w:rsidRDefault="00FA3081" w:rsidP="00D729B9">
            <w:pPr>
              <w:rPr>
                <w:rFonts w:ascii="Calibri" w:eastAsia="Calibri" w:hAnsi="Calibri"/>
                <w:color w:val="0563C1" w:themeColor="hyperlink"/>
                <w:sz w:val="20"/>
                <w:szCs w:val="22"/>
                <w:u w:val="single"/>
              </w:rPr>
            </w:pPr>
            <w:hyperlink r:id="rId57" w:history="1">
              <w:r w:rsidR="00D729B9" w:rsidRPr="00B55E1A">
                <w:rPr>
                  <w:rFonts w:ascii="Calibri" w:eastAsia="Calibri" w:hAnsi="Calibri"/>
                  <w:b/>
                  <w:color w:val="0563C1" w:themeColor="hyperlink"/>
                  <w:sz w:val="20"/>
                  <w:szCs w:val="22"/>
                </w:rPr>
                <w:t>https://www.teachingchannel.org/videos/dual-language-programs</w:t>
              </w:r>
            </w:hyperlink>
          </w:p>
          <w:p w14:paraId="5B2904FC" w14:textId="77777777" w:rsidR="00D729B9" w:rsidRPr="00B55E1A" w:rsidRDefault="00D729B9" w:rsidP="00D729B9">
            <w:pPr>
              <w:shd w:val="clear" w:color="auto" w:fill="FFFFFF" w:themeFill="background1"/>
              <w:rPr>
                <w:rFonts w:ascii="Calibri" w:eastAsia="Calibri" w:hAnsi="Calibri"/>
                <w:i/>
                <w:sz w:val="20"/>
                <w:szCs w:val="22"/>
              </w:rPr>
            </w:pPr>
            <w:r w:rsidRPr="00B55E1A">
              <w:rPr>
                <w:rFonts w:ascii="Calibri" w:eastAsia="Calibri" w:hAnsi="Calibri"/>
                <w:i/>
                <w:sz w:val="20"/>
                <w:szCs w:val="22"/>
              </w:rPr>
              <w:t xml:space="preserve">This clip models theme-based approaches to supporting young dual language learners </w:t>
            </w:r>
            <w:r>
              <w:rPr>
                <w:rFonts w:ascii="Calibri" w:eastAsia="Calibri" w:hAnsi="Calibri"/>
                <w:i/>
                <w:sz w:val="20"/>
                <w:szCs w:val="22"/>
              </w:rPr>
              <w:t>to learn</w:t>
            </w:r>
            <w:r w:rsidRPr="00B55E1A">
              <w:rPr>
                <w:rFonts w:ascii="Calibri" w:eastAsia="Calibri" w:hAnsi="Calibri"/>
                <w:i/>
                <w:sz w:val="20"/>
                <w:szCs w:val="22"/>
              </w:rPr>
              <w:t xml:space="preserve"> about community partners.</w:t>
            </w:r>
          </w:p>
          <w:p w14:paraId="4FB1289D" w14:textId="77777777" w:rsidR="00D729B9" w:rsidRPr="00B55E1A" w:rsidRDefault="00D729B9" w:rsidP="00D729B9">
            <w:pPr>
              <w:rPr>
                <w:rFonts w:ascii="Calibri" w:eastAsia="Calibri" w:hAnsi="Calibri"/>
                <w:sz w:val="8"/>
                <w:szCs w:val="8"/>
              </w:rPr>
            </w:pPr>
          </w:p>
          <w:p w14:paraId="5A6FEC8B" w14:textId="77777777" w:rsidR="00D729B9" w:rsidRPr="007257A1" w:rsidRDefault="00D729B9" w:rsidP="00D729B9">
            <w:pPr>
              <w:rPr>
                <w:rFonts w:ascii="Calibri" w:eastAsia="Calibri" w:hAnsi="Calibri" w:cs="Calibri"/>
                <w:b/>
                <w:sz w:val="22"/>
                <w:szCs w:val="22"/>
                <w:highlight w:val="yellow"/>
              </w:rPr>
            </w:pPr>
            <w:r w:rsidRPr="007257A1">
              <w:rPr>
                <w:rFonts w:ascii="Calibri" w:eastAsia="Calibri" w:hAnsi="Calibri" w:cs="Calibri"/>
                <w:b/>
                <w:sz w:val="22"/>
                <w:szCs w:val="22"/>
                <w:highlight w:val="yellow"/>
              </w:rPr>
              <w:t xml:space="preserve">CONNECT Module 6: Dialogic Reading Practices </w:t>
            </w:r>
            <w:r w:rsidRPr="0068420C">
              <w:rPr>
                <w:rFonts w:ascii="Calibri" w:eastAsia="Calibri" w:hAnsi="Calibri" w:cs="Calibri"/>
                <w:b/>
                <w:color w:val="FF0000"/>
                <w:sz w:val="22"/>
                <w:szCs w:val="22"/>
                <w:highlight w:val="yellow"/>
              </w:rPr>
              <w:t>(3-6)</w:t>
            </w:r>
          </w:p>
          <w:p w14:paraId="12D284B7" w14:textId="77777777" w:rsidR="00D729B9" w:rsidRPr="007257A1" w:rsidRDefault="00FA3081" w:rsidP="00D729B9">
            <w:pPr>
              <w:rPr>
                <w:rFonts w:ascii="Calibri" w:eastAsia="Calibri" w:hAnsi="Calibri"/>
                <w:b/>
                <w:color w:val="0563C1" w:themeColor="hyperlink"/>
                <w:sz w:val="20"/>
                <w:szCs w:val="20"/>
                <w:highlight w:val="yellow"/>
              </w:rPr>
            </w:pPr>
            <w:hyperlink r:id="rId58" w:history="1">
              <w:r w:rsidR="00D729B9" w:rsidRPr="007257A1">
                <w:rPr>
                  <w:rFonts w:ascii="Calibri" w:eastAsia="Calibri" w:hAnsi="Calibri"/>
                  <w:b/>
                  <w:color w:val="0563C1" w:themeColor="hyperlink"/>
                  <w:sz w:val="20"/>
                  <w:szCs w:val="20"/>
                  <w:highlight w:val="yellow"/>
                </w:rPr>
                <w:t>http://community.fpg.unc.edu/connect-modules/learners/module-6</w:t>
              </w:r>
            </w:hyperlink>
          </w:p>
          <w:p w14:paraId="313A0964" w14:textId="77777777" w:rsidR="00D729B9" w:rsidRDefault="00D729B9" w:rsidP="00D729B9">
            <w:pPr>
              <w:tabs>
                <w:tab w:val="num" w:pos="720"/>
              </w:tabs>
              <w:ind w:right="690"/>
              <w:rPr>
                <w:rFonts w:ascii="Calibri" w:eastAsia="Times New Roman" w:hAnsi="Calibri"/>
                <w:i/>
                <w:sz w:val="20"/>
                <w:szCs w:val="20"/>
              </w:rPr>
            </w:pPr>
            <w:r w:rsidRPr="002C25D2">
              <w:rPr>
                <w:rFonts w:ascii="Calibri" w:eastAsia="Times New Roman" w:hAnsi="Calibri"/>
                <w:i/>
                <w:sz w:val="20"/>
                <w:szCs w:val="20"/>
              </w:rPr>
              <w:t>The module describes</w:t>
            </w:r>
            <w:r w:rsidRPr="002C25D2">
              <w:rPr>
                <w:rFonts w:ascii="Calibri" w:eastAsia="Calibri" w:hAnsi="Calibri"/>
                <w:b/>
                <w:color w:val="0563C1" w:themeColor="hyperlink"/>
                <w:sz w:val="20"/>
                <w:szCs w:val="20"/>
                <w:u w:val="single"/>
              </w:rPr>
              <w:t xml:space="preserve"> </w:t>
            </w:r>
            <w:r w:rsidRPr="002C25D2">
              <w:rPr>
                <w:rFonts w:ascii="Calibri" w:eastAsia="Times New Roman" w:hAnsi="Calibri"/>
                <w:i/>
                <w:sz w:val="20"/>
                <w:szCs w:val="20"/>
              </w:rPr>
              <w:t>effective dialogic reading practices for use with young children in early care and education settings. Downloadable video clips demonstrate the components of a decision-making process to help determine whether dialogic reading will be beneficial for enhancing the language and literacy skills of young children in a particular context.</w:t>
            </w:r>
          </w:p>
          <w:p w14:paraId="1A8721EA" w14:textId="77777777" w:rsidR="00D729B9" w:rsidRPr="00DD4516" w:rsidRDefault="00D729B9" w:rsidP="00D729B9">
            <w:pPr>
              <w:tabs>
                <w:tab w:val="num" w:pos="720"/>
              </w:tabs>
              <w:rPr>
                <w:rFonts w:ascii="Calibri" w:eastAsia="Times New Roman" w:hAnsi="Calibri"/>
                <w:i/>
                <w:sz w:val="8"/>
                <w:szCs w:val="8"/>
              </w:rPr>
            </w:pPr>
          </w:p>
          <w:p w14:paraId="4D2CC6A7" w14:textId="77777777" w:rsidR="00D729B9" w:rsidRPr="00B91CE9" w:rsidRDefault="00FA3081" w:rsidP="00D729B9">
            <w:pPr>
              <w:rPr>
                <w:rFonts w:ascii="Calibri" w:eastAsia="Calibri" w:hAnsi="Calibri"/>
                <w:b/>
                <w:color w:val="FF0000"/>
                <w:sz w:val="22"/>
                <w:szCs w:val="22"/>
              </w:rPr>
            </w:pPr>
            <w:hyperlink r:id="rId59" w:tgtFrame="_blank" w:history="1">
              <w:r w:rsidR="00D729B9" w:rsidRPr="00B91CE9">
                <w:rPr>
                  <w:rFonts w:ascii="Calibri" w:eastAsia="Calibri" w:hAnsi="Calibri" w:cs="Calibri"/>
                  <w:b/>
                  <w:sz w:val="22"/>
                  <w:szCs w:val="22"/>
                </w:rPr>
                <w:t>Developing Literacy Skills With Dual Language Learners</w:t>
              </w:r>
            </w:hyperlink>
            <w:r w:rsidR="00D729B9" w:rsidRPr="00B91CE9">
              <w:rPr>
                <w:rFonts w:ascii="Calibri" w:eastAsia="Calibri" w:hAnsi="Calibri" w:cs="Calibri"/>
                <w:b/>
                <w:sz w:val="22"/>
                <w:szCs w:val="22"/>
              </w:rPr>
              <w:t xml:space="preserve"> </w:t>
            </w:r>
            <w:r w:rsidR="00D729B9" w:rsidRPr="00B91CE9">
              <w:rPr>
                <w:rFonts w:ascii="Calibri" w:eastAsia="Calibri" w:hAnsi="Calibri"/>
                <w:b/>
                <w:color w:val="FF0000"/>
                <w:sz w:val="22"/>
                <w:szCs w:val="22"/>
              </w:rPr>
              <w:t>(3-5)</w:t>
            </w:r>
          </w:p>
          <w:p w14:paraId="49CDDACC" w14:textId="77777777" w:rsidR="00D729B9" w:rsidRPr="00B91CE9" w:rsidRDefault="00FA3081" w:rsidP="00D729B9">
            <w:pPr>
              <w:rPr>
                <w:rFonts w:ascii="Calibri" w:eastAsia="Times New Roman" w:hAnsi="Calibri"/>
                <w:b/>
                <w:sz w:val="20"/>
              </w:rPr>
            </w:pPr>
            <w:hyperlink r:id="rId60" w:history="1">
              <w:r w:rsidR="00D729B9" w:rsidRPr="00B91CE9">
                <w:rPr>
                  <w:rFonts w:ascii="Calibri" w:eastAsia="Times New Roman" w:hAnsi="Calibri"/>
                  <w:b/>
                  <w:color w:val="0563C1"/>
                  <w:sz w:val="20"/>
                </w:rPr>
                <w:t>https://www.teachingchannel.org/videos/dual-language-learners-literacy-skills</w:t>
              </w:r>
            </w:hyperlink>
          </w:p>
          <w:p w14:paraId="794F8DB0" w14:textId="77777777" w:rsidR="00D729B9" w:rsidRDefault="00D729B9" w:rsidP="00D729B9">
            <w:pPr>
              <w:rPr>
                <w:rFonts w:ascii="Calibri" w:eastAsia="Calibri" w:hAnsi="Calibri" w:cs="Calibri"/>
                <w:b/>
                <w:sz w:val="22"/>
                <w:szCs w:val="22"/>
              </w:rPr>
            </w:pPr>
            <w:r w:rsidRPr="00B91CE9">
              <w:rPr>
                <w:rFonts w:ascii="Calibri" w:eastAsia="Times New Roman" w:hAnsi="Calibri"/>
                <w:i/>
                <w:sz w:val="20"/>
              </w:rPr>
              <w:t xml:space="preserve">Carmen Ngan builds her students’ expressive and receptive language skills through reading, writing, and speaking. Notice how </w:t>
            </w:r>
            <w:r>
              <w:rPr>
                <w:rFonts w:ascii="Calibri" w:eastAsia="Times New Roman" w:hAnsi="Calibri"/>
                <w:i/>
                <w:sz w:val="20"/>
              </w:rPr>
              <w:t>she</w:t>
            </w:r>
            <w:r w:rsidRPr="00B91CE9">
              <w:rPr>
                <w:rFonts w:ascii="Calibri" w:eastAsia="Times New Roman" w:hAnsi="Calibri"/>
                <w:i/>
                <w:sz w:val="20"/>
              </w:rPr>
              <w:t xml:space="preserve"> grows her students’ vocabularies and helps them devel</w:t>
            </w:r>
            <w:r w:rsidRPr="00B91CE9">
              <w:rPr>
                <w:rFonts w:ascii="Calibri" w:eastAsia="Times New Roman" w:hAnsi="Calibri"/>
                <w:i/>
                <w:sz w:val="20"/>
              </w:rPr>
              <w:softHyphen/>
            </w:r>
            <w:r w:rsidRPr="00B91CE9">
              <w:rPr>
                <w:rFonts w:ascii="Calibri" w:eastAsia="Times New Roman" w:hAnsi="Calibri"/>
                <w:i/>
                <w:sz w:val="20"/>
              </w:rPr>
              <w:softHyphen/>
            </w:r>
            <w:r w:rsidRPr="00B91CE9">
              <w:rPr>
                <w:rFonts w:ascii="Calibri" w:eastAsia="Times New Roman" w:hAnsi="Calibri"/>
                <w:i/>
                <w:sz w:val="20"/>
              </w:rPr>
              <w:softHyphen/>
            </w:r>
            <w:r w:rsidRPr="00B91CE9">
              <w:rPr>
                <w:rFonts w:ascii="Calibri" w:eastAsia="Times New Roman" w:hAnsi="Calibri"/>
                <w:i/>
                <w:sz w:val="20"/>
              </w:rPr>
              <w:softHyphen/>
            </w:r>
            <w:r w:rsidRPr="00B91CE9">
              <w:rPr>
                <w:rFonts w:ascii="Calibri" w:eastAsia="Times New Roman" w:hAnsi="Calibri"/>
                <w:i/>
                <w:sz w:val="20"/>
              </w:rPr>
              <w:softHyphen/>
              <w:t xml:space="preserve">op </w:t>
            </w:r>
            <w:r>
              <w:rPr>
                <w:rFonts w:ascii="Calibri" w:eastAsia="Times New Roman" w:hAnsi="Calibri"/>
                <w:i/>
                <w:sz w:val="20"/>
              </w:rPr>
              <w:t>their</w:t>
            </w:r>
            <w:r w:rsidRPr="00B91CE9">
              <w:rPr>
                <w:rFonts w:ascii="Calibri" w:eastAsia="Times New Roman" w:hAnsi="Calibri"/>
                <w:i/>
                <w:sz w:val="20"/>
              </w:rPr>
              <w:t xml:space="preserve"> spoken and written language.</w:t>
            </w:r>
          </w:p>
          <w:p w14:paraId="7BFB8102" w14:textId="77777777" w:rsidR="00D729B9" w:rsidRPr="00DC00C7" w:rsidRDefault="00D729B9" w:rsidP="00D729B9">
            <w:pPr>
              <w:rPr>
                <w:rFonts w:ascii="Calibri" w:eastAsia="Calibri" w:hAnsi="Calibri" w:cs="Calibri"/>
                <w:b/>
                <w:sz w:val="8"/>
                <w:szCs w:val="8"/>
              </w:rPr>
            </w:pPr>
          </w:p>
          <w:p w14:paraId="7A913577" w14:textId="77777777" w:rsidR="00D729B9" w:rsidRDefault="00D729B9" w:rsidP="00D729B9">
            <w:pPr>
              <w:rPr>
                <w:rFonts w:ascii="Calibri" w:eastAsia="Calibri" w:hAnsi="Calibri" w:cs="Calibri"/>
                <w:b/>
                <w:color w:val="FF0000"/>
                <w:sz w:val="22"/>
                <w:szCs w:val="22"/>
              </w:rPr>
            </w:pPr>
            <w:r>
              <w:rPr>
                <w:rFonts w:ascii="Calibri" w:eastAsia="Calibri" w:hAnsi="Calibri" w:cs="Calibri"/>
                <w:b/>
                <w:sz w:val="22"/>
                <w:szCs w:val="22"/>
              </w:rPr>
              <w:t xml:space="preserve">Effective Literacy Practices Video Library </w:t>
            </w:r>
            <w:r>
              <w:t xml:space="preserve"> </w:t>
            </w:r>
            <w:r w:rsidRPr="00295500">
              <w:rPr>
                <w:rFonts w:ascii="Calibri" w:eastAsia="Calibri" w:hAnsi="Calibri" w:cs="Calibri"/>
                <w:b/>
                <w:color w:val="FF0000"/>
                <w:sz w:val="22"/>
                <w:szCs w:val="22"/>
              </w:rPr>
              <w:t>(5-9)</w:t>
            </w:r>
          </w:p>
          <w:p w14:paraId="2FBD0D4B" w14:textId="77777777" w:rsidR="00D729B9" w:rsidRPr="00E642E3" w:rsidRDefault="00FA3081" w:rsidP="00D729B9">
            <w:pPr>
              <w:rPr>
                <w:rFonts w:ascii="Calibri" w:eastAsia="Calibri" w:hAnsi="Calibri" w:cs="Calibri"/>
                <w:b/>
                <w:color w:val="FF0000"/>
                <w:sz w:val="20"/>
                <w:szCs w:val="20"/>
              </w:rPr>
            </w:pPr>
            <w:hyperlink r:id="rId61" w:history="1">
              <w:r w:rsidR="00D729B9" w:rsidRPr="00E642E3">
                <w:rPr>
                  <w:rStyle w:val="Hyperlink"/>
                  <w:rFonts w:ascii="Calibri" w:eastAsia="Calibri" w:hAnsi="Calibri" w:cs="Calibri"/>
                  <w:b/>
                  <w:sz w:val="20"/>
                  <w:szCs w:val="20"/>
                  <w:u w:val="none"/>
                </w:rPr>
                <w:t>https://readingrecovery.org/professional-learning/effective-literacy-practices-video-library/</w:t>
              </w:r>
            </w:hyperlink>
          </w:p>
          <w:p w14:paraId="02B3C1DA" w14:textId="77777777" w:rsidR="00D729B9" w:rsidRDefault="00D729B9" w:rsidP="00D729B9">
            <w:pPr>
              <w:rPr>
                <w:rFonts w:asciiTheme="minorHAnsi" w:hAnsiTheme="minorHAnsi"/>
                <w:i/>
                <w:sz w:val="20"/>
              </w:rPr>
            </w:pPr>
            <w:r w:rsidRPr="00295500">
              <w:rPr>
                <w:rFonts w:asciiTheme="minorHAnsi" w:hAnsiTheme="minorHAnsi"/>
                <w:i/>
                <w:sz w:val="20"/>
              </w:rPr>
              <w:t>This video library offers extensive examples to help educators strengthen early literacy outcomes for K-3 students. Six effective lit</w:t>
            </w:r>
            <w:r>
              <w:rPr>
                <w:rFonts w:asciiTheme="minorHAnsi" w:hAnsiTheme="minorHAnsi"/>
                <w:i/>
                <w:sz w:val="20"/>
              </w:rPr>
              <w:t xml:space="preserve">eracy practices are highlighted, each of which </w:t>
            </w:r>
            <w:r w:rsidRPr="00295500">
              <w:rPr>
                <w:rFonts w:asciiTheme="minorHAnsi" w:hAnsiTheme="minorHAnsi"/>
                <w:i/>
                <w:sz w:val="20"/>
              </w:rPr>
              <w:t xml:space="preserve">may be incorporated into teaching in the classroom, small groups, and one-on-one instruction. </w:t>
            </w:r>
            <w:r>
              <w:rPr>
                <w:rFonts w:asciiTheme="minorHAnsi" w:hAnsiTheme="minorHAnsi"/>
                <w:i/>
                <w:sz w:val="20"/>
              </w:rPr>
              <w:t>A</w:t>
            </w:r>
            <w:r w:rsidRPr="00295500">
              <w:rPr>
                <w:rFonts w:asciiTheme="minorHAnsi" w:hAnsiTheme="minorHAnsi"/>
                <w:i/>
                <w:sz w:val="20"/>
              </w:rPr>
              <w:t xml:space="preserve"> downloadabl</w:t>
            </w:r>
            <w:r>
              <w:rPr>
                <w:rFonts w:asciiTheme="minorHAnsi" w:hAnsiTheme="minorHAnsi"/>
                <w:i/>
                <w:sz w:val="20"/>
              </w:rPr>
              <w:t>e reference guide comes with each video.</w:t>
            </w:r>
          </w:p>
          <w:p w14:paraId="4520863C" w14:textId="77777777" w:rsidR="00D729B9" w:rsidRPr="008B1AFD" w:rsidRDefault="00D729B9" w:rsidP="00D729B9">
            <w:pPr>
              <w:rPr>
                <w:rFonts w:ascii="Calibri" w:eastAsia="Calibri" w:hAnsi="Calibri" w:cs="Calibri"/>
                <w:b/>
                <w:sz w:val="8"/>
                <w:szCs w:val="8"/>
              </w:rPr>
            </w:pPr>
          </w:p>
          <w:p w14:paraId="0BCA94ED" w14:textId="77777777" w:rsidR="00D729B9" w:rsidRDefault="00D729B9" w:rsidP="00D729B9">
            <w:pPr>
              <w:rPr>
                <w:rFonts w:ascii="Calibri" w:eastAsia="Calibri" w:hAnsi="Calibri"/>
                <w:b/>
                <w:color w:val="FF0000"/>
                <w:sz w:val="22"/>
                <w:szCs w:val="22"/>
              </w:rPr>
            </w:pPr>
            <w:r w:rsidRPr="00757B9B">
              <w:rPr>
                <w:rFonts w:ascii="Calibri" w:eastAsia="Calibri" w:hAnsi="Calibri" w:cs="Calibri"/>
                <w:b/>
                <w:sz w:val="22"/>
                <w:szCs w:val="22"/>
              </w:rPr>
              <w:t>Five Predictors of Early Literacy</w:t>
            </w:r>
            <w:r w:rsidRPr="00757B9B">
              <w:rPr>
                <w:rFonts w:ascii="Calibri" w:eastAsia="Calibri" w:hAnsi="Calibri"/>
                <w:sz w:val="22"/>
                <w:szCs w:val="22"/>
              </w:rPr>
              <w:t xml:space="preserve">  </w:t>
            </w:r>
            <w:r>
              <w:t xml:space="preserve"> </w:t>
            </w:r>
            <w:r w:rsidRPr="00B91CE9">
              <w:rPr>
                <w:rFonts w:ascii="Calibri" w:eastAsia="Calibri" w:hAnsi="Calibri"/>
                <w:b/>
                <w:color w:val="FF0000"/>
                <w:sz w:val="22"/>
                <w:szCs w:val="22"/>
              </w:rPr>
              <w:t>(3-5)</w:t>
            </w:r>
          </w:p>
          <w:p w14:paraId="75C00C81" w14:textId="77777777" w:rsidR="00D729B9" w:rsidRDefault="00FA3081" w:rsidP="00D729B9">
            <w:pPr>
              <w:rPr>
                <w:rFonts w:asciiTheme="minorHAnsi" w:eastAsia="Calibri" w:hAnsiTheme="minorHAnsi"/>
                <w:b/>
                <w:sz w:val="20"/>
                <w:szCs w:val="20"/>
              </w:rPr>
            </w:pPr>
            <w:hyperlink r:id="rId62" w:history="1">
              <w:r w:rsidR="00D729B9" w:rsidRPr="00E642E3">
                <w:rPr>
                  <w:rStyle w:val="Hyperlink"/>
                  <w:rFonts w:ascii="Calibri" w:eastAsia="Calibri" w:hAnsi="Calibri"/>
                  <w:b/>
                  <w:sz w:val="20"/>
                  <w:szCs w:val="22"/>
                  <w:u w:val="none"/>
                </w:rPr>
                <w:t>https://www.youtube.com/watch?v=HqImgAd3vyg</w:t>
              </w:r>
            </w:hyperlink>
          </w:p>
          <w:p w14:paraId="63ACAAD8" w14:textId="77777777" w:rsidR="00D729B9" w:rsidRPr="009D4B1C" w:rsidRDefault="00D729B9" w:rsidP="00D729B9">
            <w:pPr>
              <w:rPr>
                <w:rFonts w:asciiTheme="minorHAnsi" w:eastAsia="Calibri" w:hAnsiTheme="minorHAnsi" w:cs="Calibri"/>
                <w:b/>
                <w:i/>
                <w:sz w:val="20"/>
                <w:szCs w:val="20"/>
              </w:rPr>
            </w:pPr>
            <w:r w:rsidRPr="009D4B1C">
              <w:rPr>
                <w:rFonts w:asciiTheme="minorHAnsi" w:eastAsia="Calibri" w:hAnsiTheme="minorHAnsi" w:cs="Arial"/>
                <w:i/>
                <w:sz w:val="20"/>
                <w:szCs w:val="20"/>
              </w:rPr>
              <w:t>This e-clip discusses the five predictors of early literacy and how teachers can use teachable moments to advance children’s reading. The webpage also contains discussion questions, recommended readings, and additional web resources.</w:t>
            </w:r>
          </w:p>
          <w:p w14:paraId="72231594" w14:textId="77777777" w:rsidR="00D729B9" w:rsidRPr="009D4B1C" w:rsidRDefault="00D729B9" w:rsidP="00D729B9">
            <w:pPr>
              <w:rPr>
                <w:rFonts w:ascii="Calibri" w:eastAsia="Calibri" w:hAnsi="Calibri"/>
                <w:b/>
                <w:sz w:val="8"/>
                <w:szCs w:val="8"/>
              </w:rPr>
            </w:pPr>
          </w:p>
          <w:p w14:paraId="46FFCB4C" w14:textId="77777777" w:rsidR="00D729B9" w:rsidRPr="00B91CE9" w:rsidRDefault="00D729B9" w:rsidP="00D729B9">
            <w:pPr>
              <w:rPr>
                <w:rFonts w:ascii="Calibri" w:eastAsia="Calibri" w:hAnsi="Calibri"/>
                <w:b/>
                <w:sz w:val="22"/>
                <w:szCs w:val="22"/>
              </w:rPr>
            </w:pPr>
            <w:r w:rsidRPr="00B91CE9">
              <w:rPr>
                <w:rFonts w:ascii="Calibri" w:eastAsia="Calibri" w:hAnsi="Calibri"/>
                <w:b/>
                <w:sz w:val="22"/>
                <w:szCs w:val="22"/>
              </w:rPr>
              <w:t xml:space="preserve">Frontloading for English Language Learners </w:t>
            </w:r>
            <w:r w:rsidRPr="00B91CE9">
              <w:rPr>
                <w:rFonts w:ascii="Calibri" w:eastAsia="Calibri" w:hAnsi="Calibri"/>
                <w:b/>
                <w:color w:val="FF0000"/>
                <w:sz w:val="22"/>
                <w:szCs w:val="22"/>
              </w:rPr>
              <w:t>(3-5)</w:t>
            </w:r>
          </w:p>
          <w:p w14:paraId="5E26F840" w14:textId="77777777" w:rsidR="00D729B9" w:rsidRPr="00F56818" w:rsidRDefault="00FA3081" w:rsidP="00D729B9">
            <w:pPr>
              <w:rPr>
                <w:rFonts w:ascii="Calibri" w:eastAsia="Calibri" w:hAnsi="Calibri" w:cs="Calibri"/>
                <w:b/>
                <w:color w:val="0000FF"/>
                <w:sz w:val="20"/>
                <w:szCs w:val="22"/>
              </w:rPr>
            </w:pPr>
            <w:hyperlink r:id="rId63" w:history="1">
              <w:r w:rsidR="00D729B9" w:rsidRPr="00F56818">
                <w:rPr>
                  <w:rStyle w:val="Hyperlink"/>
                  <w:rFonts w:ascii="Calibri" w:eastAsia="Calibri" w:hAnsi="Calibri" w:cs="Calibri"/>
                  <w:b/>
                  <w:sz w:val="20"/>
                  <w:szCs w:val="22"/>
                  <w:u w:val="none"/>
                </w:rPr>
                <w:t>https://www.teachingchannel.org/videos/vocabulary-english-language-learners</w:t>
              </w:r>
            </w:hyperlink>
          </w:p>
          <w:p w14:paraId="180EA0B2" w14:textId="77777777" w:rsidR="00D729B9" w:rsidRPr="00D109C2" w:rsidRDefault="00D729B9" w:rsidP="00D729B9">
            <w:pPr>
              <w:rPr>
                <w:rFonts w:ascii="Calibri" w:eastAsia="Calibri" w:hAnsi="Calibri"/>
                <w:i/>
                <w:sz w:val="20"/>
                <w:szCs w:val="22"/>
              </w:rPr>
            </w:pPr>
            <w:r w:rsidRPr="00B91CE9">
              <w:rPr>
                <w:rFonts w:ascii="Calibri" w:eastAsia="Calibri" w:hAnsi="Calibri"/>
                <w:i/>
                <w:sz w:val="20"/>
                <w:szCs w:val="22"/>
              </w:rPr>
              <w:t>Watch this clip to see the different ways in which the teacher supports vocabulary development, engages children in a read-aloud and incorporates m</w:t>
            </w:r>
            <w:r>
              <w:rPr>
                <w:rFonts w:ascii="Calibri" w:eastAsia="Calibri" w:hAnsi="Calibri"/>
                <w:i/>
                <w:sz w:val="20"/>
                <w:szCs w:val="22"/>
              </w:rPr>
              <w:t>ovement to facilitate learning.</w:t>
            </w:r>
          </w:p>
          <w:p w14:paraId="0437804B" w14:textId="77777777" w:rsidR="00D729B9" w:rsidRPr="00F56818" w:rsidRDefault="00D729B9" w:rsidP="00D729B9">
            <w:pPr>
              <w:rPr>
                <w:rFonts w:ascii="Calibri" w:eastAsia="Times New Roman" w:hAnsi="Calibri"/>
                <w:i/>
                <w:sz w:val="8"/>
                <w:szCs w:val="8"/>
              </w:rPr>
            </w:pPr>
          </w:p>
          <w:p w14:paraId="6041767D" w14:textId="77777777" w:rsidR="00D729B9" w:rsidRPr="00DC0D41" w:rsidRDefault="00D729B9" w:rsidP="00D729B9">
            <w:pPr>
              <w:outlineLvl w:val="0"/>
              <w:rPr>
                <w:rFonts w:ascii="Calibri" w:eastAsia="Times New Roman" w:hAnsi="Calibri"/>
                <w:b/>
                <w:bCs/>
                <w:kern w:val="36"/>
                <w:sz w:val="20"/>
              </w:rPr>
            </w:pPr>
            <w:r w:rsidRPr="00DC0D41">
              <w:rPr>
                <w:rFonts w:ascii="Calibri" w:eastAsia="Times New Roman" w:hAnsi="Calibri"/>
                <w:b/>
                <w:bCs/>
                <w:kern w:val="36"/>
                <w:sz w:val="20"/>
              </w:rPr>
              <w:t xml:space="preserve">The Home Language, Alphabetic Knowledge &amp; Concepts about Print—in Action! </w:t>
            </w:r>
            <w:r>
              <w:rPr>
                <w:rFonts w:ascii="Calibri" w:eastAsia="Times New Roman" w:hAnsi="Calibri"/>
                <w:b/>
                <w:bCs/>
                <w:kern w:val="36"/>
                <w:sz w:val="20"/>
              </w:rPr>
              <w:t xml:space="preserve"> </w:t>
            </w:r>
            <w:r>
              <w:rPr>
                <w:rFonts w:asciiTheme="minorHAnsi" w:eastAsia="Calibri" w:hAnsiTheme="minorHAnsi"/>
                <w:b/>
                <w:color w:val="FF0000"/>
                <w:sz w:val="20"/>
                <w:szCs w:val="20"/>
              </w:rPr>
              <w:t>(3-5</w:t>
            </w:r>
            <w:r w:rsidRPr="00F5174B">
              <w:rPr>
                <w:rFonts w:asciiTheme="minorHAnsi" w:eastAsia="Calibri" w:hAnsiTheme="minorHAnsi"/>
                <w:b/>
                <w:color w:val="FF0000"/>
                <w:sz w:val="20"/>
                <w:szCs w:val="20"/>
              </w:rPr>
              <w:t>)</w:t>
            </w:r>
          </w:p>
          <w:p w14:paraId="4A6B90EC" w14:textId="77777777" w:rsidR="00D729B9" w:rsidRPr="00DC0D41" w:rsidRDefault="00FA3081" w:rsidP="00D729B9">
            <w:pPr>
              <w:rPr>
                <w:rFonts w:ascii="Calibri" w:eastAsia="Calibri" w:hAnsi="Calibri"/>
                <w:b/>
                <w:sz w:val="20"/>
              </w:rPr>
            </w:pPr>
            <w:hyperlink r:id="rId64" w:history="1">
              <w:r w:rsidR="00D729B9" w:rsidRPr="00DC0D41">
                <w:rPr>
                  <w:rFonts w:ascii="Calibri" w:eastAsia="Calibri" w:hAnsi="Calibri"/>
                  <w:b/>
                  <w:color w:val="0000FF"/>
                  <w:sz w:val="20"/>
                </w:rPr>
                <w:t>https://www.linkedin.com/pulse/video-snapshot-home-language-alphabetic-knowledge-concepts-durbin?trk=hb_ntf_MEGAPHONE_ARTICLE_POST</w:t>
              </w:r>
            </w:hyperlink>
          </w:p>
          <w:p w14:paraId="182A1720" w14:textId="1BA37CB6" w:rsidR="005F1506" w:rsidRPr="00E642E3" w:rsidRDefault="00D729B9" w:rsidP="00D729B9">
            <w:pPr>
              <w:outlineLvl w:val="0"/>
              <w:rPr>
                <w:rFonts w:ascii="Calibri" w:eastAsia="Times New Roman" w:hAnsi="Calibri"/>
                <w:b/>
                <w:bCs/>
                <w:kern w:val="36"/>
                <w:sz w:val="8"/>
                <w:szCs w:val="8"/>
              </w:rPr>
            </w:pPr>
            <w:r w:rsidRPr="00DC0D41">
              <w:rPr>
                <w:rFonts w:ascii="Calibri" w:eastAsia="Calibri" w:hAnsi="Calibri"/>
                <w:i/>
                <w:sz w:val="20"/>
              </w:rPr>
              <w:t xml:space="preserve">In this video, we see a young girl at the easel. She talks freely with her teacher, who gladly writes this child’s words in her home language, Spanish, and in English. Additional written commentary by Linda Espinosa shares why this is an example reflects what a teacher </w:t>
            </w:r>
            <w:r w:rsidRPr="00DC0D41">
              <w:rPr>
                <w:rFonts w:ascii="Calibri" w:eastAsia="Calibri" w:hAnsi="Calibri"/>
                <w:iCs/>
                <w:sz w:val="20"/>
              </w:rPr>
              <w:t>can</w:t>
            </w:r>
            <w:r w:rsidRPr="00DC0D41">
              <w:rPr>
                <w:rFonts w:ascii="Calibri" w:eastAsia="Calibri" w:hAnsi="Calibri"/>
                <w:i/>
                <w:sz w:val="20"/>
              </w:rPr>
              <w:t xml:space="preserve"> do to both </w:t>
            </w:r>
            <w:r w:rsidRPr="00DC0D41">
              <w:rPr>
                <w:rFonts w:ascii="Calibri" w:eastAsia="Calibri" w:hAnsi="Calibri"/>
                <w:b/>
                <w:bCs/>
                <w:i/>
                <w:sz w:val="20"/>
              </w:rPr>
              <w:t>validate and</w:t>
            </w:r>
            <w:r w:rsidRPr="00DC0D41">
              <w:rPr>
                <w:rFonts w:ascii="Calibri" w:eastAsia="Calibri" w:hAnsi="Calibri"/>
                <w:i/>
                <w:sz w:val="20"/>
              </w:rPr>
              <w:t xml:space="preserve"> </w:t>
            </w:r>
            <w:r w:rsidRPr="00DC0D41">
              <w:rPr>
                <w:rFonts w:ascii="Calibri" w:eastAsia="Calibri" w:hAnsi="Calibri"/>
                <w:b/>
                <w:bCs/>
                <w:i/>
                <w:sz w:val="20"/>
              </w:rPr>
              <w:t>attach meaning to the home language</w:t>
            </w:r>
            <w:r>
              <w:rPr>
                <w:rFonts w:ascii="Calibri" w:eastAsia="Calibri" w:hAnsi="Calibri"/>
                <w:i/>
                <w:sz w:val="20"/>
              </w:rPr>
              <w:t xml:space="preserve"> within the school setting.</w:t>
            </w:r>
          </w:p>
          <w:p w14:paraId="21C5DD2D" w14:textId="77777777" w:rsidR="005F1506" w:rsidRPr="00DD4516" w:rsidRDefault="005F1506" w:rsidP="005F1506">
            <w:pPr>
              <w:rPr>
                <w:rFonts w:ascii="Calibri" w:eastAsia="Calibri" w:hAnsi="Calibri"/>
                <w:i/>
                <w:sz w:val="8"/>
                <w:szCs w:val="8"/>
              </w:rPr>
            </w:pPr>
          </w:p>
          <w:p w14:paraId="3EC2C3D1" w14:textId="77777777" w:rsidR="005F1506" w:rsidRPr="00B05ED4" w:rsidRDefault="005F1506" w:rsidP="005F1506">
            <w:pPr>
              <w:rPr>
                <w:rFonts w:ascii="Calibri" w:eastAsia="Calibri" w:hAnsi="Calibri"/>
                <w:b/>
                <w:color w:val="0563C1" w:themeColor="hyperlink"/>
                <w:sz w:val="20"/>
                <w:szCs w:val="20"/>
              </w:rPr>
            </w:pPr>
            <w:r w:rsidRPr="00757B9B">
              <w:rPr>
                <w:rFonts w:ascii="Calibri" w:eastAsia="Calibri" w:hAnsi="Calibri" w:cs="Calibri"/>
                <w:b/>
                <w:sz w:val="22"/>
                <w:szCs w:val="22"/>
              </w:rPr>
              <w:t>Interests Lead to Learning</w:t>
            </w:r>
            <w:r w:rsidRPr="00757B9B">
              <w:rPr>
                <w:rFonts w:ascii="Calibri" w:eastAsia="Calibri" w:hAnsi="Calibri"/>
                <w:sz w:val="22"/>
                <w:szCs w:val="22"/>
              </w:rPr>
              <w:t xml:space="preserve">   </w:t>
            </w:r>
            <w:hyperlink r:id="rId65" w:history="1">
              <w:r w:rsidRPr="00B05ED4">
                <w:rPr>
                  <w:rFonts w:ascii="Calibri" w:eastAsia="Calibri" w:hAnsi="Calibri"/>
                  <w:b/>
                  <w:color w:val="0563C1" w:themeColor="hyperlink"/>
                  <w:sz w:val="20"/>
                  <w:szCs w:val="20"/>
                </w:rPr>
                <w:t>http://www.earlyliteracylearning.org/interests_lead_to_learn.php</w:t>
              </w:r>
            </w:hyperlink>
            <w:r>
              <w:rPr>
                <w:rFonts w:ascii="Calibri" w:eastAsia="Calibri" w:hAnsi="Calibri"/>
                <w:b/>
                <w:color w:val="0563C1" w:themeColor="hyperlink"/>
                <w:sz w:val="20"/>
                <w:szCs w:val="20"/>
              </w:rPr>
              <w:t xml:space="preserve"> </w:t>
            </w:r>
            <w:r>
              <w:rPr>
                <w:rFonts w:ascii="Calibri" w:eastAsia="Calibri" w:hAnsi="Calibri"/>
                <w:b/>
                <w:color w:val="FF0000"/>
                <w:sz w:val="22"/>
                <w:szCs w:val="22"/>
              </w:rPr>
              <w:t>(0</w:t>
            </w:r>
            <w:r w:rsidRPr="00B91CE9">
              <w:rPr>
                <w:rFonts w:ascii="Calibri" w:eastAsia="Calibri" w:hAnsi="Calibri"/>
                <w:b/>
                <w:color w:val="FF0000"/>
                <w:sz w:val="22"/>
                <w:szCs w:val="22"/>
              </w:rPr>
              <w:t>-5)</w:t>
            </w:r>
          </w:p>
          <w:p w14:paraId="50DEF2CE" w14:textId="77777777" w:rsidR="005F1506" w:rsidRPr="009D4B1C" w:rsidRDefault="005F1506" w:rsidP="005F1506">
            <w:pPr>
              <w:rPr>
                <w:rFonts w:ascii="Calibri" w:eastAsia="Calibri" w:hAnsi="Calibri" w:cs="Arial"/>
                <w:i/>
                <w:sz w:val="20"/>
                <w:szCs w:val="18"/>
              </w:rPr>
            </w:pPr>
            <w:r w:rsidRPr="009D4B1C">
              <w:rPr>
                <w:rFonts w:ascii="Calibri" w:eastAsia="Calibri" w:hAnsi="Calibri" w:cs="Arial"/>
                <w:i/>
                <w:sz w:val="20"/>
                <w:szCs w:val="18"/>
              </w:rPr>
              <w:t>This clip emphasizes the importance of using children’s interests, both personal and situational, to support their learning.</w:t>
            </w:r>
          </w:p>
          <w:p w14:paraId="1415A66D" w14:textId="77777777" w:rsidR="005F1506" w:rsidRPr="00757B9B" w:rsidRDefault="005F1506" w:rsidP="005F1506">
            <w:pPr>
              <w:rPr>
                <w:rFonts w:ascii="Calibri" w:eastAsia="Calibri" w:hAnsi="Calibri"/>
                <w:sz w:val="8"/>
                <w:szCs w:val="8"/>
              </w:rPr>
            </w:pPr>
          </w:p>
          <w:p w14:paraId="1D9E520E" w14:textId="77777777" w:rsidR="005F1506" w:rsidRPr="00757B9B" w:rsidRDefault="005F1506" w:rsidP="005F1506">
            <w:pPr>
              <w:rPr>
                <w:rFonts w:ascii="Calibri" w:eastAsia="Calibri" w:hAnsi="Calibri" w:cs="Calibri"/>
                <w:b/>
                <w:sz w:val="22"/>
                <w:szCs w:val="22"/>
              </w:rPr>
            </w:pPr>
            <w:r w:rsidRPr="00757B9B">
              <w:rPr>
                <w:rFonts w:ascii="Calibri" w:eastAsia="Calibri" w:hAnsi="Calibri" w:cs="Calibri"/>
                <w:b/>
                <w:sz w:val="22"/>
                <w:szCs w:val="22"/>
              </w:rPr>
              <w:t>Kindergarten Word Wall: Developing Print Awareness and Word Recognition</w:t>
            </w:r>
            <w:r>
              <w:rPr>
                <w:rFonts w:ascii="Calibri" w:eastAsia="Calibri" w:hAnsi="Calibri" w:cs="Calibri"/>
                <w:b/>
                <w:sz w:val="22"/>
                <w:szCs w:val="22"/>
              </w:rPr>
              <w:t xml:space="preserve"> </w:t>
            </w:r>
            <w:r w:rsidRPr="0068420C">
              <w:rPr>
                <w:rFonts w:ascii="Calibri" w:eastAsia="Calibri" w:hAnsi="Calibri"/>
                <w:b/>
                <w:color w:val="FF0000"/>
                <w:sz w:val="22"/>
                <w:szCs w:val="22"/>
              </w:rPr>
              <w:t>(4-6)</w:t>
            </w:r>
          </w:p>
          <w:p w14:paraId="5DBEAE3D" w14:textId="77777777" w:rsidR="005F1506" w:rsidRPr="00B05ED4" w:rsidRDefault="00FA3081" w:rsidP="005F1506">
            <w:pPr>
              <w:rPr>
                <w:rFonts w:asciiTheme="minorHAnsi" w:eastAsia="Times New Roman" w:hAnsiTheme="minorHAnsi"/>
                <w:color w:val="0563C1" w:themeColor="hyperlink"/>
                <w:sz w:val="20"/>
                <w:szCs w:val="20"/>
              </w:rPr>
            </w:pPr>
            <w:hyperlink r:id="rId66" w:history="1">
              <w:r w:rsidR="005F1506" w:rsidRPr="00B05ED4">
                <w:rPr>
                  <w:rFonts w:asciiTheme="minorHAnsi" w:eastAsia="Times New Roman" w:hAnsiTheme="minorHAnsi"/>
                  <w:b/>
                  <w:color w:val="0563C1" w:themeColor="hyperlink"/>
                  <w:sz w:val="20"/>
                  <w:szCs w:val="20"/>
                </w:rPr>
                <w:t>https://www.youtube.com/watch?v=eXc6XE77nZ4&amp;list=PLB719C1310D420123&amp;index=19</w:t>
              </w:r>
            </w:hyperlink>
          </w:p>
          <w:p w14:paraId="772F3B1D" w14:textId="77777777" w:rsidR="005F1506" w:rsidRPr="009D4B1C" w:rsidRDefault="005F1506" w:rsidP="005F1506">
            <w:pPr>
              <w:rPr>
                <w:rFonts w:ascii="Calibri" w:eastAsia="Calibri" w:hAnsi="Calibri"/>
                <w:i/>
                <w:color w:val="000000"/>
                <w:sz w:val="20"/>
                <w:szCs w:val="22"/>
              </w:rPr>
            </w:pPr>
            <w:r w:rsidRPr="009D4B1C">
              <w:rPr>
                <w:rFonts w:ascii="Calibri" w:eastAsia="Times New Roman" w:hAnsi="Calibri"/>
                <w:i/>
                <w:color w:val="000000"/>
                <w:sz w:val="20"/>
                <w:szCs w:val="22"/>
              </w:rPr>
              <w:t xml:space="preserve">This clip shows how to build print awareness and word recognition by </w:t>
            </w:r>
            <w:r w:rsidRPr="009D4B1C">
              <w:rPr>
                <w:rFonts w:ascii="Calibri" w:eastAsia="Calibri" w:hAnsi="Calibri"/>
                <w:i/>
                <w:sz w:val="20"/>
                <w:szCs w:val="22"/>
              </w:rPr>
              <w:t>creating a meaningful word wall that includes names of children at their level.</w:t>
            </w:r>
          </w:p>
          <w:p w14:paraId="69FBC962" w14:textId="77777777" w:rsidR="005F1506" w:rsidRPr="00757B9B" w:rsidRDefault="005F1506" w:rsidP="005F1506">
            <w:pPr>
              <w:rPr>
                <w:rFonts w:ascii="Calibri" w:eastAsia="Calibri" w:hAnsi="Calibri" w:cs="Calibri"/>
                <w:sz w:val="8"/>
                <w:szCs w:val="8"/>
              </w:rPr>
            </w:pPr>
          </w:p>
          <w:p w14:paraId="7B69AC8F" w14:textId="70ECD9D4" w:rsidR="005F1506" w:rsidRDefault="005F1506" w:rsidP="005F1506">
            <w:pPr>
              <w:rPr>
                <w:rFonts w:asciiTheme="minorHAnsi" w:hAnsiTheme="minorHAnsi"/>
                <w:b/>
                <w:color w:val="FF0000"/>
              </w:rPr>
            </w:pPr>
            <w:r w:rsidRPr="00DC0D41">
              <w:rPr>
                <w:rFonts w:asciiTheme="minorHAnsi" w:hAnsiTheme="minorHAnsi"/>
                <w:b/>
                <w:sz w:val="22"/>
              </w:rPr>
              <w:t xml:space="preserve">Language and Literacy Ideas for Teachers </w:t>
            </w:r>
            <w:r w:rsidR="00D729B9">
              <w:rPr>
                <w:rFonts w:asciiTheme="minorHAnsi" w:hAnsiTheme="minorHAnsi"/>
                <w:b/>
                <w:sz w:val="22"/>
              </w:rPr>
              <w:t xml:space="preserve"> </w:t>
            </w:r>
            <w:r w:rsidRPr="00DC0D41">
              <w:rPr>
                <w:rFonts w:asciiTheme="minorHAnsi" w:hAnsiTheme="minorHAnsi"/>
                <w:b/>
                <w:color w:val="FF0000"/>
              </w:rPr>
              <w:t>(3-5)</w:t>
            </w:r>
          </w:p>
          <w:p w14:paraId="496D8C0E" w14:textId="0AA2E09D" w:rsidR="00D729B9" w:rsidRPr="00DC0D41" w:rsidRDefault="00FA3081" w:rsidP="005F1506">
            <w:pPr>
              <w:rPr>
                <w:rFonts w:asciiTheme="minorHAnsi" w:hAnsiTheme="minorHAnsi"/>
                <w:b/>
                <w:color w:val="FF0000"/>
              </w:rPr>
            </w:pPr>
            <w:hyperlink r:id="rId67" w:history="1">
              <w:r w:rsidR="00D729B9" w:rsidRPr="00DC0D41">
                <w:rPr>
                  <w:rStyle w:val="Hyperlink"/>
                  <w:rFonts w:asciiTheme="minorHAnsi" w:hAnsiTheme="minorHAnsi"/>
                  <w:b/>
                  <w:sz w:val="20"/>
                  <w:u w:val="none"/>
                </w:rPr>
                <w:t>http://view.vzaar.com/5149066/download</w:t>
              </w:r>
            </w:hyperlink>
          </w:p>
          <w:p w14:paraId="200DE2BC" w14:textId="77777777" w:rsidR="005F1506" w:rsidRPr="00DC0D41" w:rsidRDefault="005F1506" w:rsidP="005F1506">
            <w:pPr>
              <w:rPr>
                <w:rFonts w:asciiTheme="minorHAnsi" w:hAnsiTheme="minorHAnsi"/>
                <w:i/>
                <w:sz w:val="20"/>
              </w:rPr>
            </w:pPr>
            <w:r w:rsidRPr="00DC0D41">
              <w:rPr>
                <w:rFonts w:asciiTheme="minorHAnsi" w:hAnsiTheme="minorHAnsi"/>
                <w:i/>
                <w:sz w:val="20"/>
              </w:rPr>
              <w:t>This video highlights ways to teach preschoolers language and literacy concepts using nature and play.</w:t>
            </w:r>
          </w:p>
          <w:p w14:paraId="4FC018A4" w14:textId="77777777" w:rsidR="005F1506" w:rsidRPr="00E642E3" w:rsidRDefault="005F1506" w:rsidP="005F1506">
            <w:pPr>
              <w:rPr>
                <w:rFonts w:ascii="Calibri" w:eastAsia="Calibri" w:hAnsi="Calibri" w:cs="Calibri"/>
                <w:b/>
                <w:sz w:val="8"/>
                <w:szCs w:val="8"/>
              </w:rPr>
            </w:pPr>
          </w:p>
          <w:p w14:paraId="177E3D52" w14:textId="07A271DC" w:rsidR="005F1506" w:rsidRDefault="005F1506" w:rsidP="005F1506">
            <w:pPr>
              <w:rPr>
                <w:rFonts w:ascii="Calibri" w:eastAsia="Calibri" w:hAnsi="Calibri"/>
                <w:b/>
                <w:color w:val="FF0000"/>
                <w:sz w:val="22"/>
                <w:szCs w:val="22"/>
              </w:rPr>
            </w:pPr>
            <w:r>
              <w:rPr>
                <w:rFonts w:ascii="Calibri" w:eastAsia="Calibri" w:hAnsi="Calibri" w:cs="Calibri"/>
                <w:b/>
                <w:sz w:val="22"/>
                <w:szCs w:val="22"/>
              </w:rPr>
              <w:t>L</w:t>
            </w:r>
            <w:r w:rsidRPr="00757B9B">
              <w:rPr>
                <w:rFonts w:ascii="Calibri" w:eastAsia="Calibri" w:hAnsi="Calibri" w:cs="Calibri"/>
                <w:b/>
                <w:sz w:val="22"/>
                <w:szCs w:val="22"/>
              </w:rPr>
              <w:t>iteracy Rich Environments</w:t>
            </w:r>
            <w:r w:rsidRPr="00757B9B">
              <w:rPr>
                <w:rFonts w:ascii="Calibri" w:eastAsia="Calibri" w:hAnsi="Calibri"/>
                <w:b/>
                <w:color w:val="FF0000"/>
                <w:sz w:val="22"/>
                <w:szCs w:val="22"/>
              </w:rPr>
              <w:t xml:space="preserve"> </w:t>
            </w:r>
            <w:r w:rsidR="00D729B9">
              <w:rPr>
                <w:rFonts w:ascii="Calibri" w:eastAsia="Calibri" w:hAnsi="Calibri"/>
                <w:b/>
                <w:color w:val="FF0000"/>
                <w:sz w:val="22"/>
                <w:szCs w:val="22"/>
              </w:rPr>
              <w:t xml:space="preserve">  </w:t>
            </w:r>
            <w:r>
              <w:rPr>
                <w:rFonts w:ascii="Calibri" w:eastAsia="Calibri" w:hAnsi="Calibri"/>
                <w:b/>
                <w:color w:val="FF0000"/>
                <w:sz w:val="22"/>
                <w:szCs w:val="22"/>
              </w:rPr>
              <w:t>(0</w:t>
            </w:r>
            <w:r w:rsidRPr="00B91CE9">
              <w:rPr>
                <w:rFonts w:ascii="Calibri" w:eastAsia="Calibri" w:hAnsi="Calibri"/>
                <w:b/>
                <w:color w:val="FF0000"/>
                <w:sz w:val="22"/>
                <w:szCs w:val="22"/>
              </w:rPr>
              <w:t>-5)</w:t>
            </w:r>
          </w:p>
          <w:p w14:paraId="7DF6BE2A" w14:textId="7DEA48C4" w:rsidR="00D729B9" w:rsidRPr="00D729B9" w:rsidRDefault="00FA3081" w:rsidP="005F1506">
            <w:pPr>
              <w:rPr>
                <w:rFonts w:ascii="Calibri" w:eastAsia="Calibri" w:hAnsi="Calibri"/>
                <w:b/>
                <w:color w:val="FF0000"/>
                <w:sz w:val="22"/>
                <w:szCs w:val="22"/>
              </w:rPr>
            </w:pPr>
            <w:hyperlink r:id="rId68" w:history="1">
              <w:r w:rsidR="00D729B9" w:rsidRPr="00B05ED4">
                <w:rPr>
                  <w:rFonts w:ascii="Calibri" w:eastAsia="Times New Roman" w:hAnsi="Calibri"/>
                  <w:b/>
                  <w:color w:val="0563C1" w:themeColor="hyperlink"/>
                  <w:sz w:val="20"/>
                  <w:szCs w:val="22"/>
                </w:rPr>
                <w:t>https://www.youtube.com/watch?v=E3UWyDVcAE4</w:t>
              </w:r>
            </w:hyperlink>
          </w:p>
          <w:p w14:paraId="6FBA5F6A" w14:textId="75C093F6" w:rsidR="00F56818" w:rsidRPr="00D729B9" w:rsidRDefault="005F1506" w:rsidP="00D729B9">
            <w:pPr>
              <w:rPr>
                <w:rFonts w:ascii="Calibri" w:eastAsia="Calibri" w:hAnsi="Calibri" w:cs="Calibri"/>
                <w:i/>
                <w:sz w:val="20"/>
                <w:szCs w:val="22"/>
              </w:rPr>
            </w:pPr>
            <w:r w:rsidRPr="0068420C">
              <w:rPr>
                <w:rFonts w:ascii="Calibri" w:eastAsia="Calibri" w:hAnsi="Calibri" w:cs="Calibri"/>
                <w:i/>
                <w:sz w:val="20"/>
                <w:szCs w:val="22"/>
              </w:rPr>
              <w:t>This Early Literacy Quick Clip highlights the importance of children seeing print in their everyday environments.</w:t>
            </w:r>
          </w:p>
        </w:tc>
      </w:tr>
      <w:bookmarkEnd w:id="1"/>
    </w:tbl>
    <w:p w14:paraId="6EAA1FE2" w14:textId="77777777" w:rsidR="00EB4917" w:rsidRDefault="00EB4917" w:rsidP="00B91CE9">
      <w:pPr>
        <w:rPr>
          <w:rFonts w:ascii="Calibri" w:eastAsia="Calibri" w:hAnsi="Calibri" w:cs="Calibri"/>
          <w:b/>
          <w:sz w:val="8"/>
          <w:szCs w:val="8"/>
        </w:rPr>
        <w:sectPr w:rsidR="00EB4917">
          <w:footerReference w:type="default" r:id="rId69"/>
          <w:pgSz w:w="12240" w:h="15840"/>
          <w:pgMar w:top="864" w:right="1296" w:bottom="864" w:left="1296" w:header="720" w:footer="720" w:gutter="0"/>
          <w:cols w:space="720"/>
        </w:sectPr>
      </w:pPr>
    </w:p>
    <w:tbl>
      <w:tblPr>
        <w:tblStyle w:val="TableGrid2"/>
        <w:tblpPr w:leftFromText="180" w:rightFromText="180" w:vertAnchor="text" w:tblpX="-221" w:tblpY="1"/>
        <w:tblOverlap w:val="never"/>
        <w:tblW w:w="10799" w:type="dxa"/>
        <w:tblInd w:w="0" w:type="dxa"/>
        <w:tblLayout w:type="fixed"/>
        <w:tblLook w:val="04A0" w:firstRow="1" w:lastRow="0" w:firstColumn="1" w:lastColumn="0" w:noHBand="0" w:noVBand="1"/>
      </w:tblPr>
      <w:tblGrid>
        <w:gridCol w:w="625"/>
        <w:gridCol w:w="10174"/>
      </w:tblGrid>
      <w:tr w:rsidR="005C2EEE" w:rsidRPr="00757B9B" w14:paraId="6AA522CE" w14:textId="77777777" w:rsidTr="005C2EEE">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F96061C" w14:textId="77777777" w:rsidR="005C2EEE" w:rsidRPr="00757B9B" w:rsidRDefault="005C2EEE" w:rsidP="005C2EEE">
            <w:pPr>
              <w:ind w:left="113" w:right="113"/>
              <w:jc w:val="center"/>
              <w:rPr>
                <w:rFonts w:ascii="Calibri" w:eastAsia="Calibri" w:hAnsi="Calibri" w:cs="Calibri"/>
                <w:b/>
                <w:sz w:val="22"/>
                <w:szCs w:val="22"/>
              </w:rPr>
            </w:pPr>
          </w:p>
        </w:tc>
        <w:tc>
          <w:tcPr>
            <w:tcW w:w="10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750DF5" w14:textId="77777777" w:rsidR="005C2EEE" w:rsidRPr="00757B9B" w:rsidRDefault="005C2EEE" w:rsidP="005C2EEE">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5C2EEE" w14:paraId="5FAE4764" w14:textId="77777777" w:rsidTr="00635A13">
        <w:trPr>
          <w:cantSplit/>
          <w:trHeight w:val="1614"/>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C351885" w14:textId="77777777" w:rsidR="005C2EEE" w:rsidRDefault="005C2EEE" w:rsidP="005C2EEE">
            <w:pPr>
              <w:ind w:left="113" w:right="113"/>
              <w:jc w:val="center"/>
              <w:rPr>
                <w:rFonts w:ascii="Calibri" w:eastAsia="Calibri" w:hAnsi="Calibri" w:cs="Calibri"/>
                <w:b/>
                <w:sz w:val="28"/>
                <w:szCs w:val="22"/>
              </w:rPr>
            </w:pPr>
            <w:r>
              <w:rPr>
                <w:rFonts w:ascii="Calibri" w:eastAsia="Calibri" w:hAnsi="Calibri" w:cs="Calibri"/>
                <w:b/>
                <w:sz w:val="28"/>
                <w:szCs w:val="22"/>
              </w:rPr>
              <w:t xml:space="preserve">Audiovisual </w:t>
            </w:r>
          </w:p>
        </w:tc>
        <w:tc>
          <w:tcPr>
            <w:tcW w:w="10174" w:type="dxa"/>
            <w:tcBorders>
              <w:top w:val="single" w:sz="4" w:space="0" w:color="auto"/>
              <w:left w:val="single" w:sz="4" w:space="0" w:color="auto"/>
              <w:bottom w:val="single" w:sz="4" w:space="0" w:color="auto"/>
              <w:right w:val="single" w:sz="4" w:space="0" w:color="auto"/>
            </w:tcBorders>
            <w:shd w:val="clear" w:color="auto" w:fill="FFFFFF" w:themeFill="background1"/>
          </w:tcPr>
          <w:p w14:paraId="3E9545C9" w14:textId="77777777" w:rsidR="00D729B9" w:rsidRDefault="00FA3081" w:rsidP="00D729B9">
            <w:pPr>
              <w:rPr>
                <w:rFonts w:ascii="Calibri" w:eastAsia="Calibri" w:hAnsi="Calibri" w:cs="Calibri"/>
                <w:b/>
                <w:color w:val="FF0000"/>
                <w:sz w:val="22"/>
                <w:szCs w:val="22"/>
              </w:rPr>
            </w:pPr>
            <w:hyperlink r:id="rId70" w:history="1">
              <w:r w:rsidR="00D729B9" w:rsidRPr="00E642E3">
                <w:rPr>
                  <w:rFonts w:ascii="Calibri" w:eastAsia="Calibri" w:hAnsi="Calibri" w:cs="Calibri"/>
                  <w:b/>
                  <w:sz w:val="22"/>
                  <w:szCs w:val="22"/>
                </w:rPr>
                <w:t>Making It Easy to Learn</w:t>
              </w:r>
            </w:hyperlink>
            <w:r w:rsidR="00D729B9" w:rsidRPr="00E642E3">
              <w:rPr>
                <w:rFonts w:asciiTheme="minorHAnsi" w:eastAsia="Times New Roman" w:hAnsiTheme="minorHAnsi"/>
                <w:b/>
                <w:bCs/>
                <w:color w:val="0000FF"/>
              </w:rPr>
              <w:t xml:space="preserve"> </w:t>
            </w:r>
            <w:r w:rsidR="00D729B9">
              <w:rPr>
                <w:rFonts w:asciiTheme="minorHAnsi" w:eastAsia="Times New Roman" w:hAnsiTheme="minorHAnsi"/>
                <w:b/>
                <w:bCs/>
                <w:color w:val="0000FF"/>
                <w:sz w:val="20"/>
              </w:rPr>
              <w:t xml:space="preserve"> </w:t>
            </w:r>
            <w:r w:rsidR="00D729B9" w:rsidRPr="00295500">
              <w:rPr>
                <w:rFonts w:ascii="Calibri" w:eastAsia="Calibri" w:hAnsi="Calibri" w:cs="Calibri"/>
                <w:b/>
                <w:color w:val="FF0000"/>
                <w:sz w:val="22"/>
                <w:szCs w:val="22"/>
              </w:rPr>
              <w:t>(5-9)</w:t>
            </w:r>
          </w:p>
          <w:p w14:paraId="3EB18AED" w14:textId="449EB707" w:rsidR="00EB1FB6" w:rsidRPr="00EB1FB6" w:rsidRDefault="00EB1FB6" w:rsidP="00D729B9">
            <w:pPr>
              <w:rPr>
                <w:rStyle w:val="Hyperlink"/>
                <w:rFonts w:asciiTheme="minorHAnsi" w:eastAsia="Times New Roman" w:hAnsiTheme="minorHAnsi"/>
                <w:b/>
                <w:sz w:val="20"/>
                <w:u w:val="none"/>
              </w:rPr>
            </w:pPr>
            <w:hyperlink r:id="rId71" w:history="1">
              <w:r w:rsidRPr="00EB1FB6">
                <w:rPr>
                  <w:rStyle w:val="Hyperlink"/>
                  <w:rFonts w:asciiTheme="minorHAnsi" w:eastAsia="Times New Roman" w:hAnsiTheme="minorHAnsi"/>
                  <w:b/>
                  <w:sz w:val="20"/>
                  <w:u w:val="none"/>
                </w:rPr>
                <w:t>https://readingrecovery.org/professional-learning/effective-literacy-practices-video-library/</w:t>
              </w:r>
            </w:hyperlink>
          </w:p>
          <w:p w14:paraId="2A7F2876" w14:textId="3C9AD987" w:rsidR="00D729B9" w:rsidRDefault="00D729B9" w:rsidP="00D729B9">
            <w:pPr>
              <w:rPr>
                <w:rFonts w:asciiTheme="minorHAnsi" w:eastAsia="Times New Roman" w:hAnsiTheme="minorHAnsi"/>
                <w:i/>
                <w:sz w:val="20"/>
              </w:rPr>
            </w:pPr>
            <w:r w:rsidRPr="00080374">
              <w:rPr>
                <w:rFonts w:asciiTheme="minorHAnsi" w:eastAsia="Times New Roman" w:hAnsiTheme="minorHAnsi"/>
                <w:i/>
                <w:sz w:val="20"/>
              </w:rPr>
              <w:t xml:space="preserve">This </w:t>
            </w:r>
            <w:r w:rsidR="00506E03">
              <w:rPr>
                <w:rFonts w:asciiTheme="minorHAnsi" w:eastAsia="Times New Roman" w:hAnsiTheme="minorHAnsi"/>
                <w:i/>
                <w:sz w:val="20"/>
              </w:rPr>
              <w:t>video</w:t>
            </w:r>
            <w:r w:rsidRPr="00080374">
              <w:rPr>
                <w:rFonts w:asciiTheme="minorHAnsi" w:eastAsia="Times New Roman" w:hAnsiTheme="minorHAnsi"/>
                <w:i/>
                <w:sz w:val="20"/>
              </w:rPr>
              <w:t xml:space="preserve"> focuses on building on a child's strengths to set up situations in which the child is in control and will experience success while enjoying challenges within reach.</w:t>
            </w:r>
          </w:p>
          <w:p w14:paraId="6B3FFCA0" w14:textId="77777777" w:rsidR="00D729B9" w:rsidRPr="005F1506" w:rsidRDefault="00D729B9" w:rsidP="00D729B9">
            <w:pPr>
              <w:rPr>
                <w:rFonts w:ascii="Calibri" w:eastAsia="Calibri" w:hAnsi="Calibri" w:cs="Calibri"/>
                <w:b/>
                <w:sz w:val="8"/>
                <w:szCs w:val="8"/>
              </w:rPr>
            </w:pPr>
          </w:p>
          <w:p w14:paraId="10CB6417" w14:textId="77777777" w:rsidR="00D729B9" w:rsidRDefault="00D729B9" w:rsidP="00D729B9">
            <w:pPr>
              <w:rPr>
                <w:rFonts w:ascii="Calibri" w:eastAsia="Calibri" w:hAnsi="Calibri" w:cs="Calibri"/>
                <w:b/>
                <w:color w:val="FF0000"/>
                <w:sz w:val="22"/>
                <w:szCs w:val="22"/>
              </w:rPr>
            </w:pPr>
            <w:r w:rsidRPr="00757B9B">
              <w:rPr>
                <w:rFonts w:ascii="Calibri" w:eastAsia="Calibri" w:hAnsi="Calibri" w:cs="Calibri"/>
                <w:b/>
                <w:sz w:val="22"/>
                <w:szCs w:val="22"/>
              </w:rPr>
              <w:t>Making Room for Literacy</w:t>
            </w:r>
            <w:r>
              <w:rPr>
                <w:rFonts w:ascii="Calibri" w:eastAsia="Calibri" w:hAnsi="Calibri"/>
                <w:sz w:val="22"/>
                <w:szCs w:val="22"/>
              </w:rPr>
              <w:t xml:space="preserve">   </w:t>
            </w:r>
            <w:r w:rsidRPr="000724DA">
              <w:rPr>
                <w:rFonts w:ascii="Calibri" w:eastAsia="Calibri" w:hAnsi="Calibri" w:cs="Calibri"/>
                <w:b/>
                <w:color w:val="FF0000"/>
                <w:sz w:val="22"/>
                <w:szCs w:val="22"/>
              </w:rPr>
              <w:t>(0-5)</w:t>
            </w:r>
          </w:p>
          <w:p w14:paraId="65CB7170" w14:textId="77777777" w:rsidR="00D729B9" w:rsidRPr="000724DA" w:rsidRDefault="00FA3081" w:rsidP="00D729B9">
            <w:pPr>
              <w:rPr>
                <w:rFonts w:ascii="Calibri" w:eastAsia="Calibri" w:hAnsi="Calibri" w:cs="Calibri"/>
                <w:b/>
                <w:color w:val="FF0000"/>
                <w:sz w:val="22"/>
                <w:szCs w:val="22"/>
              </w:rPr>
            </w:pPr>
            <w:hyperlink r:id="rId72" w:history="1">
              <w:r w:rsidR="00D729B9" w:rsidRPr="00B0619B">
                <w:rPr>
                  <w:rFonts w:ascii="Calibri" w:eastAsia="Calibri" w:hAnsi="Calibri"/>
                  <w:b/>
                  <w:color w:val="0563C1" w:themeColor="hyperlink"/>
                  <w:sz w:val="20"/>
                  <w:szCs w:val="22"/>
                </w:rPr>
                <w:t>http://www.earlyliteracylear</w:t>
              </w:r>
              <w:r w:rsidR="00D729B9" w:rsidRPr="00B0619B">
                <w:rPr>
                  <w:rFonts w:ascii="Calibri" w:eastAsia="Calibri" w:hAnsi="Calibri"/>
                  <w:b/>
                  <w:color w:val="0563C1" w:themeColor="hyperlink"/>
                  <w:sz w:val="20"/>
                  <w:szCs w:val="22"/>
                </w:rPr>
                <w:t>n</w:t>
              </w:r>
              <w:r w:rsidR="00D729B9" w:rsidRPr="00B0619B">
                <w:rPr>
                  <w:rFonts w:ascii="Calibri" w:eastAsia="Calibri" w:hAnsi="Calibri"/>
                  <w:b/>
                  <w:color w:val="0563C1" w:themeColor="hyperlink"/>
                  <w:sz w:val="20"/>
                  <w:szCs w:val="22"/>
                </w:rPr>
                <w:t>ing.org/make_room_for_lit.php</w:t>
              </w:r>
            </w:hyperlink>
          </w:p>
          <w:p w14:paraId="48CBC089" w14:textId="77777777" w:rsidR="00D729B9" w:rsidRDefault="00D729B9" w:rsidP="00D729B9">
            <w:pPr>
              <w:rPr>
                <w:rFonts w:ascii="Calibri" w:eastAsia="Calibri" w:hAnsi="Calibri" w:cs="Arial"/>
                <w:i/>
                <w:sz w:val="20"/>
                <w:szCs w:val="18"/>
              </w:rPr>
            </w:pPr>
            <w:r w:rsidRPr="008B1AFD">
              <w:rPr>
                <w:rFonts w:ascii="Calibri" w:eastAsia="Calibri" w:hAnsi="Calibri" w:cs="Arial"/>
                <w:i/>
                <w:sz w:val="20"/>
                <w:szCs w:val="18"/>
              </w:rPr>
              <w:t>This video clip discusses ways of creating a home environment that is rich in early literacy learning experiences through the use of various materials and resources found in the home.</w:t>
            </w:r>
          </w:p>
          <w:p w14:paraId="4BA6225C" w14:textId="77777777" w:rsidR="00D729B9" w:rsidRPr="00F56818" w:rsidRDefault="00D729B9" w:rsidP="00D729B9">
            <w:pPr>
              <w:rPr>
                <w:rFonts w:ascii="Calibri" w:eastAsia="Calibri" w:hAnsi="Calibri" w:cs="Arial"/>
                <w:i/>
                <w:sz w:val="8"/>
                <w:szCs w:val="8"/>
              </w:rPr>
            </w:pPr>
          </w:p>
          <w:p w14:paraId="3F80EE0D" w14:textId="77777777" w:rsidR="00D729B9" w:rsidRPr="00B05ED4" w:rsidRDefault="00D729B9" w:rsidP="00D729B9">
            <w:pPr>
              <w:rPr>
                <w:rFonts w:ascii="Calibri" w:eastAsia="Calibri" w:hAnsi="Calibri"/>
                <w:b/>
                <w:color w:val="0563C1" w:themeColor="hyperlink"/>
                <w:sz w:val="20"/>
                <w:szCs w:val="22"/>
              </w:rPr>
            </w:pPr>
            <w:r w:rsidRPr="00757B9B">
              <w:rPr>
                <w:rFonts w:ascii="Calibri" w:eastAsia="Calibri" w:hAnsi="Calibri" w:cs="Calibri"/>
                <w:b/>
                <w:sz w:val="22"/>
                <w:szCs w:val="22"/>
              </w:rPr>
              <w:t>Pathways to Literacy</w:t>
            </w:r>
            <w:r w:rsidRPr="00757B9B">
              <w:rPr>
                <w:rFonts w:ascii="Calibri" w:eastAsia="Calibri" w:hAnsi="Calibri"/>
                <w:sz w:val="22"/>
                <w:szCs w:val="22"/>
              </w:rPr>
              <w:t xml:space="preserve">     </w:t>
            </w:r>
            <w:hyperlink r:id="rId73" w:history="1">
              <w:r w:rsidRPr="00B05ED4">
                <w:rPr>
                  <w:rFonts w:ascii="Calibri" w:eastAsia="Calibri" w:hAnsi="Calibri"/>
                  <w:b/>
                  <w:color w:val="0563C1" w:themeColor="hyperlink"/>
                  <w:sz w:val="20"/>
                  <w:szCs w:val="22"/>
                </w:rPr>
                <w:t>http://www.earlyliteracylearning.org/pathways_to_literacy.php</w:t>
              </w:r>
            </w:hyperlink>
            <w:r>
              <w:rPr>
                <w:rFonts w:ascii="Calibri" w:eastAsia="Calibri" w:hAnsi="Calibri"/>
                <w:b/>
                <w:color w:val="0563C1" w:themeColor="hyperlink"/>
                <w:sz w:val="20"/>
                <w:szCs w:val="22"/>
              </w:rPr>
              <w:t xml:space="preserve"> </w:t>
            </w:r>
            <w:r>
              <w:rPr>
                <w:rFonts w:ascii="Calibri" w:eastAsia="Calibri" w:hAnsi="Calibri"/>
                <w:b/>
                <w:color w:val="FF0000"/>
                <w:sz w:val="22"/>
                <w:szCs w:val="22"/>
              </w:rPr>
              <w:t>(0</w:t>
            </w:r>
            <w:r w:rsidRPr="00B91CE9">
              <w:rPr>
                <w:rFonts w:ascii="Calibri" w:eastAsia="Calibri" w:hAnsi="Calibri"/>
                <w:b/>
                <w:color w:val="FF0000"/>
                <w:sz w:val="22"/>
                <w:szCs w:val="22"/>
              </w:rPr>
              <w:t>-5)</w:t>
            </w:r>
          </w:p>
          <w:p w14:paraId="50393F44" w14:textId="77777777" w:rsidR="00D729B9" w:rsidRPr="008B1AFD" w:rsidRDefault="00D729B9" w:rsidP="00D729B9">
            <w:pPr>
              <w:rPr>
                <w:rFonts w:ascii="Calibri" w:eastAsia="Calibri" w:hAnsi="Calibri" w:cs="Arial"/>
                <w:i/>
                <w:sz w:val="20"/>
                <w:szCs w:val="18"/>
              </w:rPr>
            </w:pPr>
            <w:r w:rsidRPr="008B1AFD">
              <w:rPr>
                <w:rFonts w:ascii="Calibri" w:eastAsia="Calibri" w:hAnsi="Calibri" w:cs="Arial"/>
                <w:i/>
                <w:sz w:val="20"/>
                <w:szCs w:val="18"/>
              </w:rPr>
              <w:t>This video clip notes how literacy activities can be embedded within everyday activities.</w:t>
            </w:r>
          </w:p>
          <w:p w14:paraId="3F3CE5AD" w14:textId="77777777" w:rsidR="00D729B9" w:rsidRPr="00DD4516" w:rsidRDefault="00D729B9" w:rsidP="00D729B9">
            <w:pPr>
              <w:rPr>
                <w:rFonts w:ascii="Calibri" w:eastAsia="Calibri" w:hAnsi="Calibri"/>
                <w:b/>
                <w:i/>
                <w:color w:val="0563C1" w:themeColor="hyperlink"/>
                <w:sz w:val="8"/>
                <w:szCs w:val="8"/>
              </w:rPr>
            </w:pPr>
          </w:p>
          <w:p w14:paraId="1E43ECC0" w14:textId="77777777" w:rsidR="00D729B9" w:rsidRDefault="00FA3081" w:rsidP="00D729B9">
            <w:pPr>
              <w:rPr>
                <w:rFonts w:asciiTheme="minorHAnsi" w:eastAsia="Calibri" w:hAnsiTheme="minorHAnsi" w:cs="Calibri"/>
                <w:b/>
                <w:color w:val="FF0000"/>
                <w:sz w:val="22"/>
                <w:szCs w:val="22"/>
              </w:rPr>
            </w:pPr>
            <w:hyperlink r:id="rId74" w:history="1">
              <w:r w:rsidR="00D729B9" w:rsidRPr="003164EE">
                <w:rPr>
                  <w:rFonts w:ascii="Calibri" w:eastAsia="Calibri" w:hAnsi="Calibri" w:cs="Calibri"/>
                  <w:b/>
                  <w:sz w:val="22"/>
                  <w:szCs w:val="22"/>
                </w:rPr>
                <w:t>Phrasing in Fluent Reading</w:t>
              </w:r>
            </w:hyperlink>
            <w:r w:rsidR="00D729B9" w:rsidRPr="003164EE">
              <w:rPr>
                <w:rFonts w:asciiTheme="minorHAnsi" w:eastAsia="Times New Roman" w:hAnsiTheme="minorHAnsi"/>
                <w:b/>
                <w:bCs/>
                <w:color w:val="0000FF"/>
              </w:rPr>
              <w:t xml:space="preserve"> </w:t>
            </w:r>
            <w:r w:rsidR="00D729B9" w:rsidRPr="003164EE">
              <w:rPr>
                <w:rFonts w:asciiTheme="minorHAnsi" w:eastAsia="Calibri" w:hAnsiTheme="minorHAnsi" w:cs="Calibri"/>
                <w:b/>
                <w:color w:val="FF0000"/>
                <w:sz w:val="22"/>
                <w:szCs w:val="22"/>
              </w:rPr>
              <w:t>(5-9)</w:t>
            </w:r>
          </w:p>
          <w:p w14:paraId="595490C0" w14:textId="77777777" w:rsidR="00506E03" w:rsidRPr="00506E03" w:rsidRDefault="00506E03" w:rsidP="00D729B9">
            <w:pPr>
              <w:rPr>
                <w:rStyle w:val="Hyperlink"/>
                <w:rFonts w:asciiTheme="minorHAnsi" w:eastAsia="Times New Roman" w:hAnsiTheme="minorHAnsi"/>
                <w:b/>
                <w:sz w:val="20"/>
                <w:u w:val="none"/>
              </w:rPr>
            </w:pPr>
            <w:hyperlink r:id="rId75" w:history="1">
              <w:r w:rsidRPr="00506E03">
                <w:rPr>
                  <w:rStyle w:val="Hyperlink"/>
                  <w:rFonts w:asciiTheme="minorHAnsi" w:eastAsia="Times New Roman" w:hAnsiTheme="minorHAnsi"/>
                  <w:b/>
                  <w:sz w:val="20"/>
                  <w:u w:val="none"/>
                </w:rPr>
                <w:t>https://readingrecovery.org/professional-learning/effective-literacy-practices-video-library/</w:t>
              </w:r>
            </w:hyperlink>
            <w:r w:rsidRPr="00506E03">
              <w:rPr>
                <w:rStyle w:val="Hyperlink"/>
                <w:rFonts w:asciiTheme="minorHAnsi" w:eastAsia="Times New Roman" w:hAnsiTheme="minorHAnsi"/>
                <w:b/>
                <w:sz w:val="20"/>
                <w:u w:val="none"/>
              </w:rPr>
              <w:t xml:space="preserve"> </w:t>
            </w:r>
          </w:p>
          <w:p w14:paraId="1F369207" w14:textId="62599917" w:rsidR="00D729B9" w:rsidRPr="003164EE" w:rsidRDefault="00D729B9" w:rsidP="00D729B9">
            <w:pPr>
              <w:rPr>
                <w:rFonts w:asciiTheme="minorHAnsi" w:eastAsia="Times New Roman" w:hAnsiTheme="minorHAnsi"/>
                <w:i/>
                <w:sz w:val="20"/>
              </w:rPr>
            </w:pPr>
            <w:r w:rsidRPr="003164EE">
              <w:rPr>
                <w:rFonts w:asciiTheme="minorHAnsi" w:eastAsia="Times New Roman" w:hAnsiTheme="minorHAnsi"/>
                <w:i/>
                <w:sz w:val="20"/>
              </w:rPr>
              <w:t xml:space="preserve">This </w:t>
            </w:r>
            <w:r w:rsidR="00506E03">
              <w:rPr>
                <w:rFonts w:asciiTheme="minorHAnsi" w:eastAsia="Times New Roman" w:hAnsiTheme="minorHAnsi"/>
                <w:i/>
                <w:sz w:val="20"/>
              </w:rPr>
              <w:t>video</w:t>
            </w:r>
            <w:r w:rsidRPr="003164EE">
              <w:rPr>
                <w:rFonts w:asciiTheme="minorHAnsi" w:eastAsia="Times New Roman" w:hAnsiTheme="minorHAnsi"/>
                <w:i/>
                <w:sz w:val="20"/>
              </w:rPr>
              <w:t xml:space="preserve"> focuses on exploring aspects of fluent reading and supporting phrasing in fluent reading.</w:t>
            </w:r>
          </w:p>
          <w:p w14:paraId="0B8CD470" w14:textId="77777777" w:rsidR="00D729B9" w:rsidRPr="003164EE" w:rsidRDefault="00D729B9" w:rsidP="00D729B9">
            <w:pPr>
              <w:rPr>
                <w:rFonts w:ascii="Calibri" w:eastAsia="Calibri" w:hAnsi="Calibri" w:cs="Calibri"/>
                <w:b/>
                <w:sz w:val="8"/>
                <w:szCs w:val="8"/>
              </w:rPr>
            </w:pPr>
          </w:p>
          <w:p w14:paraId="34BE8183" w14:textId="77777777" w:rsidR="00D729B9" w:rsidRPr="00B05ED4" w:rsidRDefault="00D729B9" w:rsidP="00D729B9">
            <w:pPr>
              <w:rPr>
                <w:rFonts w:ascii="Calibri" w:eastAsia="Times New Roman" w:hAnsi="Calibri"/>
                <w:b/>
                <w:color w:val="0563C1" w:themeColor="hyperlink"/>
                <w:sz w:val="20"/>
                <w:szCs w:val="20"/>
              </w:rPr>
            </w:pPr>
            <w:r w:rsidRPr="00757B9B">
              <w:rPr>
                <w:rFonts w:ascii="Calibri" w:eastAsia="Calibri" w:hAnsi="Calibri" w:cs="Calibri"/>
                <w:b/>
                <w:sz w:val="22"/>
                <w:szCs w:val="22"/>
              </w:rPr>
              <w:t>Play Areas That Support Early Literacy</w:t>
            </w:r>
            <w:r w:rsidRPr="00757B9B">
              <w:rPr>
                <w:rFonts w:ascii="Calibri" w:eastAsia="Calibri" w:hAnsi="Calibri"/>
                <w:b/>
                <w:color w:val="FF0000"/>
                <w:sz w:val="22"/>
                <w:szCs w:val="22"/>
              </w:rPr>
              <w:t xml:space="preserve"> </w:t>
            </w:r>
            <w:hyperlink r:id="rId76" w:history="1">
              <w:r w:rsidRPr="00B05ED4">
                <w:rPr>
                  <w:rFonts w:ascii="Calibri" w:eastAsia="Times New Roman" w:hAnsi="Calibri"/>
                  <w:b/>
                  <w:color w:val="0563C1" w:themeColor="hyperlink"/>
                  <w:sz w:val="20"/>
                  <w:szCs w:val="20"/>
                </w:rPr>
                <w:t>https://www.youtube.com/watch?v=L-Bt8v46lm8</w:t>
              </w:r>
            </w:hyperlink>
            <w:r>
              <w:rPr>
                <w:rFonts w:ascii="Calibri" w:eastAsia="Times New Roman" w:hAnsi="Calibri"/>
                <w:b/>
                <w:color w:val="0563C1" w:themeColor="hyperlink"/>
                <w:sz w:val="20"/>
                <w:szCs w:val="20"/>
              </w:rPr>
              <w:t xml:space="preserve"> </w:t>
            </w:r>
            <w:r>
              <w:rPr>
                <w:rFonts w:ascii="Calibri" w:eastAsia="Calibri" w:hAnsi="Calibri"/>
                <w:b/>
                <w:color w:val="FF0000"/>
                <w:sz w:val="22"/>
                <w:szCs w:val="22"/>
              </w:rPr>
              <w:t>(0</w:t>
            </w:r>
            <w:r w:rsidRPr="00B91CE9">
              <w:rPr>
                <w:rFonts w:ascii="Calibri" w:eastAsia="Calibri" w:hAnsi="Calibri"/>
                <w:b/>
                <w:color w:val="FF0000"/>
                <w:sz w:val="22"/>
                <w:szCs w:val="22"/>
              </w:rPr>
              <w:t>-5)</w:t>
            </w:r>
          </w:p>
          <w:p w14:paraId="0B7B5A9B" w14:textId="77777777" w:rsidR="00D729B9" w:rsidRPr="008B1AFD" w:rsidRDefault="00D729B9" w:rsidP="00D729B9">
            <w:pPr>
              <w:rPr>
                <w:rFonts w:ascii="Calibri" w:eastAsia="Calibri" w:hAnsi="Calibri" w:cs="Arial"/>
                <w:i/>
                <w:sz w:val="20"/>
                <w:szCs w:val="18"/>
              </w:rPr>
            </w:pPr>
            <w:r w:rsidRPr="008B1AFD">
              <w:rPr>
                <w:rFonts w:ascii="Calibri" w:eastAsia="Calibri" w:hAnsi="Calibri" w:cs="Arial"/>
                <w:i/>
                <w:sz w:val="20"/>
                <w:szCs w:val="18"/>
              </w:rPr>
              <w:t>This Early Literacy Quick Tip offers tips for creating spaces that promotes early literacy.</w:t>
            </w:r>
          </w:p>
          <w:p w14:paraId="164FA1E3" w14:textId="77777777" w:rsidR="00D729B9" w:rsidRPr="00757B9B" w:rsidRDefault="00D729B9" w:rsidP="00D729B9">
            <w:pPr>
              <w:rPr>
                <w:rFonts w:ascii="Calibri" w:eastAsia="Calibri" w:hAnsi="Calibri"/>
                <w:sz w:val="8"/>
                <w:szCs w:val="8"/>
              </w:rPr>
            </w:pPr>
          </w:p>
          <w:p w14:paraId="08023013" w14:textId="77777777" w:rsidR="00D729B9" w:rsidRPr="000D20BA" w:rsidRDefault="00D729B9" w:rsidP="00D729B9">
            <w:pPr>
              <w:pStyle w:val="fyt-landing-header-text"/>
              <w:spacing w:before="0" w:beforeAutospacing="0" w:after="0" w:afterAutospacing="0"/>
              <w:rPr>
                <w:rFonts w:asciiTheme="minorHAnsi" w:hAnsiTheme="minorHAnsi"/>
                <w:b/>
                <w:bCs/>
                <w:color w:val="FF0000"/>
                <w:kern w:val="36"/>
                <w:szCs w:val="48"/>
              </w:rPr>
            </w:pPr>
            <w:r w:rsidRPr="00A25479">
              <w:rPr>
                <w:rFonts w:asciiTheme="minorHAnsi" w:hAnsiTheme="minorHAnsi"/>
                <w:b/>
                <w:sz w:val="22"/>
              </w:rPr>
              <w:t xml:space="preserve">Reading Videos Sorted by Topic  </w:t>
            </w:r>
            <w:hyperlink r:id="rId77" w:history="1">
              <w:r w:rsidRPr="000D20BA">
                <w:rPr>
                  <w:rStyle w:val="Hyperlink"/>
                  <w:rFonts w:asciiTheme="minorHAnsi" w:hAnsiTheme="minorHAnsi"/>
                  <w:b/>
                  <w:sz w:val="20"/>
                  <w:u w:val="none"/>
                </w:rPr>
                <w:t>http://www.readingrockets.org/atoz/all/video</w:t>
              </w:r>
            </w:hyperlink>
            <w:r w:rsidRPr="000D20BA">
              <w:rPr>
                <w:rFonts w:asciiTheme="minorHAnsi" w:hAnsiTheme="minorHAnsi"/>
                <w:b/>
                <w:sz w:val="20"/>
              </w:rPr>
              <w:t xml:space="preserve">  </w:t>
            </w:r>
            <w:r w:rsidRPr="000D20BA">
              <w:rPr>
                <w:rFonts w:asciiTheme="minorHAnsi" w:hAnsiTheme="minorHAnsi"/>
                <w:b/>
                <w:bCs/>
                <w:color w:val="FF0000"/>
                <w:kern w:val="36"/>
                <w:sz w:val="22"/>
                <w:szCs w:val="48"/>
              </w:rPr>
              <w:t>(5-9)</w:t>
            </w:r>
          </w:p>
          <w:p w14:paraId="56FAFBA1" w14:textId="77777777" w:rsidR="00D729B9" w:rsidRPr="000D20BA" w:rsidRDefault="00D729B9" w:rsidP="00D729B9">
            <w:pPr>
              <w:pStyle w:val="fyt-landing-header-text"/>
              <w:spacing w:before="0" w:beforeAutospacing="0" w:after="0" w:afterAutospacing="0"/>
              <w:rPr>
                <w:rFonts w:asciiTheme="minorHAnsi" w:hAnsiTheme="minorHAnsi"/>
                <w:i/>
                <w:sz w:val="20"/>
              </w:rPr>
            </w:pPr>
            <w:r w:rsidRPr="000D20BA">
              <w:rPr>
                <w:rFonts w:asciiTheme="minorHAnsi" w:hAnsiTheme="minorHAnsi"/>
                <w:i/>
                <w:sz w:val="20"/>
              </w:rPr>
              <w:t>Looking for videos to illustrate key literary topics or practices? You may find what you’re looking for in this collection from Reading Rockets. Simply find the topic you’re interested in, click and you’re there!</w:t>
            </w:r>
          </w:p>
          <w:p w14:paraId="75942833" w14:textId="77777777" w:rsidR="00D729B9" w:rsidRPr="00DD4516" w:rsidRDefault="00D729B9" w:rsidP="00D729B9">
            <w:pPr>
              <w:rPr>
                <w:rFonts w:ascii="Calibri" w:eastAsia="Calibri" w:hAnsi="Calibri" w:cs="Calibri"/>
                <w:b/>
                <w:sz w:val="8"/>
                <w:szCs w:val="8"/>
              </w:rPr>
            </w:pPr>
          </w:p>
          <w:p w14:paraId="4FD72F20" w14:textId="77777777" w:rsidR="00D729B9" w:rsidRPr="00757B9B" w:rsidRDefault="00D729B9" w:rsidP="00D729B9">
            <w:pPr>
              <w:rPr>
                <w:rFonts w:ascii="Calibri" w:eastAsia="Calibri" w:hAnsi="Calibri" w:cs="Calibri"/>
                <w:b/>
                <w:sz w:val="22"/>
                <w:szCs w:val="22"/>
              </w:rPr>
            </w:pPr>
            <w:r w:rsidRPr="00757B9B">
              <w:rPr>
                <w:rFonts w:ascii="Calibri" w:eastAsia="Calibri" w:hAnsi="Calibri" w:cs="Calibri"/>
                <w:b/>
                <w:sz w:val="22"/>
                <w:szCs w:val="22"/>
              </w:rPr>
              <w:t xml:space="preserve">Routine in a Program: Reading at Circle Time </w:t>
            </w:r>
            <w:r w:rsidRPr="0068420C">
              <w:rPr>
                <w:rFonts w:ascii="Calibri" w:eastAsia="Calibri" w:hAnsi="Calibri" w:cs="Calibri"/>
                <w:b/>
                <w:color w:val="FF0000"/>
                <w:sz w:val="22"/>
                <w:szCs w:val="22"/>
              </w:rPr>
              <w:t>(3-6)</w:t>
            </w:r>
          </w:p>
          <w:p w14:paraId="0D37CF8C" w14:textId="77777777" w:rsidR="00D729B9" w:rsidRPr="0068420C" w:rsidRDefault="00FA3081" w:rsidP="00D729B9">
            <w:pPr>
              <w:rPr>
                <w:rFonts w:ascii="Calibri" w:eastAsia="Times New Roman" w:hAnsi="Calibri" w:cs="Arial"/>
                <w:b/>
                <w:iCs/>
                <w:sz w:val="20"/>
                <w:szCs w:val="22"/>
              </w:rPr>
            </w:pPr>
            <w:hyperlink r:id="rId78" w:history="1">
              <w:r w:rsidR="00D729B9" w:rsidRPr="0068420C">
                <w:rPr>
                  <w:rFonts w:ascii="Calibri" w:eastAsia="Times New Roman" w:hAnsi="Calibri" w:cs="Arial"/>
                  <w:b/>
                  <w:color w:val="0563C1" w:themeColor="hyperlink"/>
                  <w:sz w:val="20"/>
                  <w:szCs w:val="22"/>
                </w:rPr>
                <w:t>http://community.fpg.unc.edu/connect-modules/resources/videos/video-1-16</w:t>
              </w:r>
            </w:hyperlink>
          </w:p>
          <w:p w14:paraId="3121D712" w14:textId="77777777" w:rsidR="00D729B9" w:rsidRPr="003164EE" w:rsidRDefault="00D729B9" w:rsidP="00D729B9">
            <w:pPr>
              <w:rPr>
                <w:rFonts w:ascii="Calibri" w:eastAsia="Calibri" w:hAnsi="Calibri"/>
                <w:i/>
                <w:sz w:val="20"/>
                <w:szCs w:val="22"/>
              </w:rPr>
            </w:pPr>
            <w:r w:rsidRPr="00B05ED4">
              <w:rPr>
                <w:rFonts w:ascii="Calibri" w:eastAsia="Calibri" w:hAnsi="Calibri"/>
                <w:i/>
                <w:sz w:val="20"/>
                <w:szCs w:val="22"/>
              </w:rPr>
              <w:t>This downloadable clip from CONNECT Module 4 provides a great illustration of how one child’s articulation goals can be effectively embedded in a small group storybook activity, with great results for all the children.</w:t>
            </w:r>
          </w:p>
          <w:p w14:paraId="7A44A3A1" w14:textId="77777777" w:rsidR="00D729B9" w:rsidRPr="00B1567E" w:rsidRDefault="00D729B9" w:rsidP="00D729B9">
            <w:pPr>
              <w:rPr>
                <w:rFonts w:ascii="Calibri" w:eastAsia="Calibri" w:hAnsi="Calibri" w:cs="Calibri"/>
                <w:b/>
                <w:sz w:val="8"/>
                <w:szCs w:val="8"/>
              </w:rPr>
            </w:pPr>
          </w:p>
          <w:p w14:paraId="36464C61" w14:textId="77777777" w:rsidR="00D729B9" w:rsidRPr="00177597" w:rsidRDefault="00FA3081" w:rsidP="00D729B9">
            <w:pPr>
              <w:rPr>
                <w:rFonts w:asciiTheme="minorHAnsi" w:eastAsia="Calibri" w:hAnsiTheme="minorHAnsi" w:cs="Calibri"/>
                <w:b/>
                <w:color w:val="FF0000"/>
                <w:sz w:val="18"/>
                <w:szCs w:val="22"/>
              </w:rPr>
            </w:pPr>
            <w:hyperlink r:id="rId79" w:history="1">
              <w:r w:rsidR="00D729B9" w:rsidRPr="003164EE">
                <w:rPr>
                  <w:rFonts w:ascii="Calibri" w:eastAsia="Calibri" w:hAnsi="Calibri" w:cs="Calibri"/>
                  <w:b/>
                  <w:sz w:val="22"/>
                  <w:szCs w:val="22"/>
                </w:rPr>
                <w:t>Selecting Texts That Are Just Right</w:t>
              </w:r>
            </w:hyperlink>
            <w:r w:rsidR="00D729B9" w:rsidRPr="003164EE">
              <w:rPr>
                <w:rFonts w:asciiTheme="minorHAnsi" w:eastAsia="Times New Roman" w:hAnsiTheme="minorHAnsi"/>
                <w:b/>
                <w:bCs/>
                <w:color w:val="0000FF"/>
              </w:rPr>
              <w:t xml:space="preserve"> </w:t>
            </w:r>
            <w:r w:rsidR="00D729B9">
              <w:rPr>
                <w:rFonts w:asciiTheme="minorHAnsi" w:eastAsia="Times New Roman" w:hAnsiTheme="minorHAnsi"/>
                <w:b/>
                <w:bCs/>
                <w:color w:val="0000FF"/>
              </w:rPr>
              <w:t xml:space="preserve"> </w:t>
            </w:r>
            <w:r w:rsidR="00D729B9" w:rsidRPr="003164EE">
              <w:rPr>
                <w:rFonts w:asciiTheme="minorHAnsi" w:eastAsia="Calibri" w:hAnsiTheme="minorHAnsi" w:cs="Calibri"/>
                <w:b/>
                <w:color w:val="FF0000"/>
                <w:sz w:val="22"/>
                <w:szCs w:val="22"/>
              </w:rPr>
              <w:t>(5-9)</w:t>
            </w:r>
          </w:p>
          <w:p w14:paraId="41ECE680" w14:textId="77777777" w:rsidR="00D729B9" w:rsidRPr="00177597" w:rsidRDefault="00FA3081" w:rsidP="00D729B9">
            <w:pPr>
              <w:rPr>
                <w:rFonts w:asciiTheme="minorHAnsi" w:eastAsia="Times New Roman" w:hAnsiTheme="minorHAnsi"/>
                <w:b/>
                <w:sz w:val="20"/>
              </w:rPr>
            </w:pPr>
            <w:hyperlink r:id="rId80" w:history="1">
              <w:r w:rsidR="00D729B9" w:rsidRPr="00177597">
                <w:rPr>
                  <w:rStyle w:val="Hyperlink"/>
                  <w:rFonts w:asciiTheme="minorHAnsi" w:eastAsia="Times New Roman" w:hAnsiTheme="minorHAnsi"/>
                  <w:b/>
                  <w:sz w:val="20"/>
                  <w:u w:val="none"/>
                </w:rPr>
                <w:t>https://readingrecovery.org/wp-content/uploads/2017/04/Selecting_Texts_That_Are_Just_Right.pdf</w:t>
              </w:r>
            </w:hyperlink>
          </w:p>
          <w:p w14:paraId="38539E5B" w14:textId="77777777" w:rsidR="00D729B9" w:rsidRPr="003164EE" w:rsidRDefault="00D729B9" w:rsidP="00D729B9">
            <w:pPr>
              <w:rPr>
                <w:rFonts w:asciiTheme="minorHAnsi" w:eastAsia="Times New Roman" w:hAnsiTheme="minorHAnsi"/>
                <w:i/>
                <w:sz w:val="20"/>
              </w:rPr>
            </w:pPr>
            <w:r w:rsidRPr="003164EE">
              <w:rPr>
                <w:rFonts w:asciiTheme="minorHAnsi" w:eastAsia="Times New Roman" w:hAnsiTheme="minorHAnsi"/>
                <w:i/>
                <w:sz w:val="20"/>
              </w:rPr>
              <w:t>Understanding the importance of selecting books that are just right for young readers, considerations for book selection, and the critical role of the book introduction in making books accessible and successful for the readers</w:t>
            </w:r>
            <w:r>
              <w:rPr>
                <w:rFonts w:asciiTheme="minorHAnsi" w:eastAsia="Times New Roman" w:hAnsiTheme="minorHAnsi"/>
                <w:i/>
                <w:sz w:val="20"/>
              </w:rPr>
              <w:t>.</w:t>
            </w:r>
          </w:p>
          <w:p w14:paraId="7AEEEB70" w14:textId="77777777" w:rsidR="00D729B9" w:rsidRDefault="00D729B9" w:rsidP="00D729B9">
            <w:pPr>
              <w:rPr>
                <w:rFonts w:ascii="Calibri" w:eastAsia="Calibri" w:hAnsi="Calibri" w:cs="Arial"/>
                <w:i/>
                <w:color w:val="000000" w:themeColor="text1"/>
                <w:sz w:val="8"/>
                <w:szCs w:val="8"/>
              </w:rPr>
            </w:pPr>
          </w:p>
          <w:p w14:paraId="3ACB147C" w14:textId="77777777" w:rsidR="00D729B9" w:rsidRDefault="00FA3081" w:rsidP="00D729B9">
            <w:pPr>
              <w:rPr>
                <w:rFonts w:asciiTheme="minorHAnsi" w:eastAsia="Calibri" w:hAnsiTheme="minorHAnsi" w:cs="Calibri"/>
                <w:b/>
                <w:color w:val="FF0000"/>
                <w:sz w:val="22"/>
                <w:szCs w:val="22"/>
              </w:rPr>
            </w:pPr>
            <w:hyperlink r:id="rId81" w:history="1">
              <w:r w:rsidR="00D729B9" w:rsidRPr="003164EE">
                <w:rPr>
                  <w:rFonts w:ascii="Calibri" w:eastAsia="Calibri" w:hAnsi="Calibri" w:cs="Calibri"/>
                  <w:b/>
                  <w:sz w:val="22"/>
                  <w:szCs w:val="22"/>
                </w:rPr>
                <w:t>Teaching for Transfer: Strategic Activity</w:t>
              </w:r>
            </w:hyperlink>
            <w:r w:rsidR="00D729B9" w:rsidRPr="003164EE">
              <w:rPr>
                <w:rFonts w:asciiTheme="minorHAnsi" w:eastAsia="Times New Roman" w:hAnsiTheme="minorHAnsi"/>
                <w:b/>
                <w:bCs/>
                <w:color w:val="0000FF"/>
              </w:rPr>
              <w:t xml:space="preserve"> </w:t>
            </w:r>
            <w:r w:rsidR="00D729B9" w:rsidRPr="003164EE">
              <w:rPr>
                <w:rFonts w:asciiTheme="minorHAnsi" w:eastAsia="Calibri" w:hAnsiTheme="minorHAnsi" w:cs="Calibri"/>
                <w:b/>
                <w:color w:val="FF0000"/>
                <w:sz w:val="22"/>
                <w:szCs w:val="22"/>
              </w:rPr>
              <w:t>(5-9)</w:t>
            </w:r>
          </w:p>
          <w:p w14:paraId="1BDDA8FF" w14:textId="77777777" w:rsidR="00D729B9" w:rsidRPr="00177597" w:rsidRDefault="00FA3081" w:rsidP="00D729B9">
            <w:pPr>
              <w:rPr>
                <w:rFonts w:asciiTheme="minorHAnsi" w:eastAsia="Times New Roman" w:hAnsiTheme="minorHAnsi"/>
                <w:b/>
                <w:sz w:val="20"/>
              </w:rPr>
            </w:pPr>
            <w:hyperlink r:id="rId82" w:history="1">
              <w:r w:rsidR="00D729B9" w:rsidRPr="00177597">
                <w:rPr>
                  <w:rStyle w:val="Hyperlink"/>
                  <w:rFonts w:asciiTheme="minorHAnsi" w:eastAsia="Times New Roman" w:hAnsiTheme="minorHAnsi"/>
                  <w:b/>
                  <w:sz w:val="20"/>
                  <w:u w:val="none"/>
                </w:rPr>
                <w:t>https://readingrecovery.org/</w:t>
              </w:r>
              <w:r w:rsidR="00D729B9" w:rsidRPr="00177597">
                <w:rPr>
                  <w:rStyle w:val="Hyperlink"/>
                  <w:rFonts w:asciiTheme="minorHAnsi" w:eastAsia="Times New Roman" w:hAnsiTheme="minorHAnsi"/>
                  <w:b/>
                  <w:sz w:val="20"/>
                  <w:u w:val="none"/>
                </w:rPr>
                <w:t>w</w:t>
              </w:r>
              <w:r w:rsidR="00D729B9" w:rsidRPr="00177597">
                <w:rPr>
                  <w:rStyle w:val="Hyperlink"/>
                  <w:rFonts w:asciiTheme="minorHAnsi" w:eastAsia="Times New Roman" w:hAnsiTheme="minorHAnsi"/>
                  <w:b/>
                  <w:sz w:val="20"/>
                  <w:u w:val="none"/>
                </w:rPr>
                <w:t>p-content/uploads/2017/04/Teaching_for_Transfer.pdf</w:t>
              </w:r>
            </w:hyperlink>
          </w:p>
          <w:p w14:paraId="21A91136" w14:textId="77777777" w:rsidR="00D729B9" w:rsidRPr="003164EE" w:rsidRDefault="00D729B9" w:rsidP="00D729B9">
            <w:pPr>
              <w:rPr>
                <w:rFonts w:asciiTheme="minorHAnsi" w:eastAsia="Times New Roman" w:hAnsiTheme="minorHAnsi"/>
                <w:i/>
                <w:sz w:val="20"/>
              </w:rPr>
            </w:pPr>
            <w:r>
              <w:rPr>
                <w:rFonts w:asciiTheme="minorHAnsi" w:eastAsia="Times New Roman" w:hAnsiTheme="minorHAnsi"/>
                <w:i/>
                <w:sz w:val="20"/>
              </w:rPr>
              <w:t>This module focuses on e</w:t>
            </w:r>
            <w:r w:rsidRPr="003164EE">
              <w:rPr>
                <w:rFonts w:asciiTheme="minorHAnsi" w:eastAsia="Times New Roman" w:hAnsiTheme="minorHAnsi"/>
                <w:i/>
                <w:sz w:val="20"/>
              </w:rPr>
              <w:t xml:space="preserve">xploring strategic activities initiated by children and actions teachers can take to encourage </w:t>
            </w:r>
            <w:r>
              <w:rPr>
                <w:rFonts w:asciiTheme="minorHAnsi" w:eastAsia="Times New Roman" w:hAnsiTheme="minorHAnsi"/>
                <w:i/>
                <w:sz w:val="20"/>
              </w:rPr>
              <w:t>them.</w:t>
            </w:r>
          </w:p>
          <w:p w14:paraId="6E05FE89" w14:textId="77777777" w:rsidR="00D729B9" w:rsidRPr="00F56818" w:rsidRDefault="00D729B9" w:rsidP="00D729B9">
            <w:pPr>
              <w:rPr>
                <w:rFonts w:ascii="Calibri" w:eastAsia="Calibri" w:hAnsi="Calibri" w:cs="Calibri"/>
                <w:b/>
                <w:sz w:val="8"/>
                <w:szCs w:val="8"/>
              </w:rPr>
            </w:pPr>
          </w:p>
          <w:p w14:paraId="4B615EEE" w14:textId="77777777" w:rsidR="00A25479" w:rsidRDefault="00D729B9" w:rsidP="00D729B9">
            <w:pPr>
              <w:rPr>
                <w:rFonts w:ascii="Calibri" w:eastAsia="Calibri" w:hAnsi="Calibri" w:cs="Arial"/>
                <w:i/>
                <w:sz w:val="20"/>
                <w:szCs w:val="18"/>
              </w:rPr>
            </w:pPr>
            <w:r w:rsidRPr="00757B9B">
              <w:rPr>
                <w:rFonts w:ascii="Calibri" w:eastAsia="Calibri" w:hAnsi="Calibri" w:cs="Calibri"/>
                <w:b/>
                <w:sz w:val="22"/>
                <w:szCs w:val="22"/>
              </w:rPr>
              <w:t>Teach Children Music - Skipping a Beat &amp; Developing Gross Motor Skills</w:t>
            </w:r>
            <w:r w:rsidRPr="00AE02AD">
              <w:rPr>
                <w:rFonts w:ascii="Calibri" w:eastAsia="Calibri" w:hAnsi="Calibri" w:cs="Calibri"/>
                <w:b/>
                <w:color w:val="FF0000"/>
                <w:sz w:val="22"/>
                <w:szCs w:val="22"/>
              </w:rPr>
              <w:t xml:space="preserve"> (3-5) </w:t>
            </w:r>
            <w:r w:rsidR="00A25479" w:rsidRPr="00A25479">
              <w:rPr>
                <w:rFonts w:ascii="Arial" w:hAnsi="Arial" w:cs="Arial"/>
                <w:color w:val="006D21"/>
                <w:sz w:val="20"/>
                <w:szCs w:val="20"/>
                <w:lang w:val="en"/>
              </w:rPr>
              <w:t xml:space="preserve"> </w:t>
            </w:r>
            <w:hyperlink r:id="rId83" w:history="1">
              <w:r w:rsidR="00A25479" w:rsidRPr="00A25479">
                <w:rPr>
                  <w:rStyle w:val="Hyperlink"/>
                  <w:rFonts w:asciiTheme="minorHAnsi" w:hAnsiTheme="minorHAnsi" w:cs="Arial"/>
                  <w:b/>
                  <w:sz w:val="20"/>
                  <w:szCs w:val="20"/>
                  <w:u w:val="none"/>
                  <w:lang w:val="en"/>
                </w:rPr>
                <w:t>https://</w:t>
              </w:r>
              <w:r w:rsidR="00A25479" w:rsidRPr="00A25479">
                <w:rPr>
                  <w:rStyle w:val="Hyperlink"/>
                  <w:rFonts w:asciiTheme="minorHAnsi" w:hAnsiTheme="minorHAnsi" w:cs="Arial"/>
                  <w:b/>
                  <w:bCs/>
                  <w:sz w:val="20"/>
                  <w:szCs w:val="20"/>
                  <w:u w:val="none"/>
                  <w:lang w:val="en"/>
                </w:rPr>
                <w:t>www.youtube.com</w:t>
              </w:r>
              <w:r w:rsidR="00A25479" w:rsidRPr="00A25479">
                <w:rPr>
                  <w:rStyle w:val="Hyperlink"/>
                  <w:rFonts w:asciiTheme="minorHAnsi" w:hAnsiTheme="minorHAnsi" w:cs="Arial"/>
                  <w:b/>
                  <w:sz w:val="20"/>
                  <w:szCs w:val="20"/>
                  <w:u w:val="none"/>
                  <w:lang w:val="en"/>
                </w:rPr>
                <w:t>/watch?v=9QxM9iarlTQ</w:t>
              </w:r>
            </w:hyperlink>
            <w:r w:rsidR="00A25479">
              <w:rPr>
                <w:rFonts w:ascii="Arial" w:hAnsi="Arial" w:cs="Arial"/>
                <w:color w:val="006D21"/>
                <w:sz w:val="20"/>
                <w:szCs w:val="20"/>
                <w:lang w:val="en"/>
              </w:rPr>
              <w:t xml:space="preserve"> </w:t>
            </w:r>
            <w:r w:rsidR="00A25479" w:rsidRPr="0068420C">
              <w:rPr>
                <w:rFonts w:ascii="Calibri" w:eastAsia="Calibri" w:hAnsi="Calibri" w:cs="Arial"/>
                <w:i/>
                <w:sz w:val="20"/>
                <w:szCs w:val="18"/>
              </w:rPr>
              <w:t xml:space="preserve"> </w:t>
            </w:r>
          </w:p>
          <w:p w14:paraId="3E3DA251" w14:textId="48CBBEBE" w:rsidR="00D729B9" w:rsidRPr="0068420C" w:rsidRDefault="00D729B9" w:rsidP="00D729B9">
            <w:pPr>
              <w:rPr>
                <w:rFonts w:ascii="Calibri" w:eastAsia="Calibri" w:hAnsi="Calibri" w:cs="Arial"/>
                <w:i/>
                <w:sz w:val="20"/>
                <w:szCs w:val="18"/>
              </w:rPr>
            </w:pPr>
            <w:r w:rsidRPr="0068420C">
              <w:rPr>
                <w:rFonts w:ascii="Calibri" w:eastAsia="Calibri" w:hAnsi="Calibri" w:cs="Arial"/>
                <w:i/>
                <w:sz w:val="20"/>
                <w:szCs w:val="18"/>
              </w:rPr>
              <w:t>This clip show children learning to distinguish beat and rhythm, and to skip a beat, capabilities that will help with the development of their language, literacy, and gross motor skills.</w:t>
            </w:r>
          </w:p>
          <w:p w14:paraId="53D1332D" w14:textId="77777777" w:rsidR="005C2EEE" w:rsidRPr="00257B8B" w:rsidRDefault="005C2EEE" w:rsidP="005C2EEE">
            <w:pPr>
              <w:rPr>
                <w:rFonts w:ascii="Calibri" w:eastAsia="Calibri" w:hAnsi="Calibri" w:cs="Arial"/>
                <w:i/>
                <w:color w:val="696969"/>
                <w:sz w:val="8"/>
                <w:szCs w:val="8"/>
              </w:rPr>
            </w:pPr>
          </w:p>
          <w:p w14:paraId="5B268097" w14:textId="77777777" w:rsidR="006E0B76" w:rsidRPr="00D109C2" w:rsidRDefault="006E0B76" w:rsidP="006E0B76">
            <w:pPr>
              <w:rPr>
                <w:rFonts w:asciiTheme="minorHAnsi" w:hAnsiTheme="minorHAnsi" w:cs="Arial"/>
                <w:b/>
                <w:color w:val="000000"/>
                <w:sz w:val="22"/>
              </w:rPr>
            </w:pPr>
            <w:r w:rsidRPr="00D109C2">
              <w:rPr>
                <w:rFonts w:asciiTheme="minorHAnsi" w:hAnsiTheme="minorHAnsi" w:cs="Arial"/>
                <w:b/>
                <w:color w:val="000000"/>
                <w:sz w:val="22"/>
              </w:rPr>
              <w:t xml:space="preserve">The Ugly Truth About Children’s </w:t>
            </w:r>
            <w:proofErr w:type="gramStart"/>
            <w:r w:rsidRPr="00D109C2">
              <w:rPr>
                <w:rFonts w:asciiTheme="minorHAnsi" w:hAnsiTheme="minorHAnsi" w:cs="Arial"/>
                <w:b/>
                <w:color w:val="000000"/>
                <w:sz w:val="22"/>
              </w:rPr>
              <w:t>Books</w:t>
            </w:r>
            <w:r>
              <w:rPr>
                <w:rFonts w:asciiTheme="minorHAnsi" w:hAnsiTheme="minorHAnsi" w:cs="Arial"/>
                <w:b/>
                <w:color w:val="000000"/>
                <w:sz w:val="22"/>
              </w:rPr>
              <w:t xml:space="preserve">  </w:t>
            </w:r>
            <w:r w:rsidRPr="00D109C2">
              <w:rPr>
                <w:rFonts w:asciiTheme="minorHAnsi" w:hAnsiTheme="minorHAnsi" w:cs="Arial"/>
                <w:b/>
                <w:color w:val="FF0000"/>
                <w:sz w:val="22"/>
              </w:rPr>
              <w:t>(</w:t>
            </w:r>
            <w:proofErr w:type="gramEnd"/>
            <w:r w:rsidRPr="00D109C2">
              <w:rPr>
                <w:rFonts w:asciiTheme="minorHAnsi" w:hAnsiTheme="minorHAnsi" w:cs="Arial"/>
                <w:b/>
                <w:color w:val="FF0000"/>
                <w:sz w:val="22"/>
              </w:rPr>
              <w:t>0-9)</w:t>
            </w:r>
          </w:p>
          <w:p w14:paraId="6F1FFFC9" w14:textId="77777777" w:rsidR="006E0B76" w:rsidRPr="00D109C2" w:rsidRDefault="00FA3081" w:rsidP="006E0B76">
            <w:pPr>
              <w:rPr>
                <w:rFonts w:asciiTheme="minorHAnsi" w:hAnsiTheme="minorHAnsi" w:cs="Arial"/>
                <w:b/>
                <w:color w:val="000000"/>
                <w:sz w:val="20"/>
              </w:rPr>
            </w:pPr>
            <w:hyperlink r:id="rId84" w:history="1">
              <w:r w:rsidR="006E0B76" w:rsidRPr="00D109C2">
                <w:rPr>
                  <w:rFonts w:asciiTheme="minorHAnsi" w:hAnsiTheme="minorHAnsi" w:cs="Arial"/>
                  <w:b/>
                  <w:color w:val="0000FF"/>
                  <w:sz w:val="20"/>
                </w:rPr>
                <w:t>https://www.youtube.com/watch?v=Z1Jbd4-fPOE</w:t>
              </w:r>
            </w:hyperlink>
          </w:p>
          <w:p w14:paraId="39A4C78B" w14:textId="77777777" w:rsidR="006E0B76" w:rsidRPr="00D109C2" w:rsidRDefault="006E0B76" w:rsidP="006E0B76">
            <w:pPr>
              <w:rPr>
                <w:rFonts w:asciiTheme="minorHAnsi" w:hAnsiTheme="minorHAnsi" w:cs="Arial"/>
                <w:i/>
                <w:color w:val="000000"/>
                <w:sz w:val="20"/>
              </w:rPr>
            </w:pPr>
            <w:r w:rsidRPr="00D109C2">
              <w:rPr>
                <w:rFonts w:asciiTheme="minorHAnsi" w:hAnsiTheme="minorHAnsi" w:cs="Arial"/>
                <w:i/>
                <w:color w:val="000000"/>
                <w:sz w:val="20"/>
              </w:rPr>
              <w:t>This brief video highlights the extent to which powerful and positive images of girls and women are missing from many children’s books.</w:t>
            </w:r>
          </w:p>
          <w:p w14:paraId="7915FA0B" w14:textId="77777777" w:rsidR="006E0B76" w:rsidRPr="006E0B76" w:rsidRDefault="006E0B76" w:rsidP="005C2EEE">
            <w:pPr>
              <w:ind w:left="342" w:hanging="342"/>
              <w:rPr>
                <w:rFonts w:ascii="Calibri" w:eastAsia="Calibri" w:hAnsi="Calibri"/>
                <w:b/>
                <w:sz w:val="8"/>
                <w:szCs w:val="22"/>
              </w:rPr>
            </w:pPr>
          </w:p>
          <w:p w14:paraId="1BA530DF" w14:textId="71FFB029" w:rsidR="005C2EEE" w:rsidRPr="00481C0B" w:rsidRDefault="005C2EEE" w:rsidP="005C2EEE">
            <w:pPr>
              <w:ind w:left="342" w:hanging="342"/>
              <w:rPr>
                <w:rFonts w:ascii="Calibri" w:eastAsia="Calibri" w:hAnsi="Calibri"/>
                <w:b/>
                <w:sz w:val="22"/>
                <w:szCs w:val="22"/>
              </w:rPr>
            </w:pPr>
            <w:r w:rsidRPr="00481C0B">
              <w:rPr>
                <w:rFonts w:ascii="Calibri" w:eastAsia="Calibri" w:hAnsi="Calibri"/>
                <w:b/>
                <w:sz w:val="22"/>
                <w:szCs w:val="22"/>
              </w:rPr>
              <w:t xml:space="preserve">A Window to the World: Early Language and Literacy Development </w:t>
            </w:r>
            <w:r w:rsidRPr="00481C0B">
              <w:rPr>
                <w:rFonts w:ascii="Calibri" w:eastAsia="Calibri" w:hAnsi="Calibri"/>
                <w:b/>
                <w:color w:val="FF0000"/>
                <w:sz w:val="22"/>
                <w:szCs w:val="22"/>
              </w:rPr>
              <w:t>(0-3)</w:t>
            </w:r>
          </w:p>
          <w:p w14:paraId="2B50A797" w14:textId="77777777" w:rsidR="005C2EEE" w:rsidRPr="00481C0B" w:rsidRDefault="00FA3081" w:rsidP="005C2EEE">
            <w:pPr>
              <w:ind w:left="342" w:hanging="342"/>
              <w:rPr>
                <w:rFonts w:ascii="Calibri" w:eastAsia="Calibri" w:hAnsi="Calibri"/>
                <w:b/>
                <w:color w:val="0563C1" w:themeColor="hyperlink"/>
                <w:sz w:val="20"/>
                <w:szCs w:val="22"/>
              </w:rPr>
            </w:pPr>
            <w:hyperlink r:id="rId85" w:history="1">
              <w:r w:rsidR="005C2EEE" w:rsidRPr="00481C0B">
                <w:rPr>
                  <w:rStyle w:val="Hyperlink"/>
                  <w:rFonts w:ascii="Calibri" w:eastAsia="Calibri" w:hAnsi="Calibri"/>
                  <w:b/>
                  <w:sz w:val="20"/>
                  <w:szCs w:val="22"/>
                  <w:u w:val="none"/>
                </w:rPr>
                <w:t>https://www.zerotothree.org/document/462</w:t>
              </w:r>
            </w:hyperlink>
          </w:p>
          <w:p w14:paraId="503A17C2" w14:textId="77777777" w:rsidR="005C2EEE" w:rsidRDefault="005C2EEE" w:rsidP="005C2EEE">
            <w:pPr>
              <w:rPr>
                <w:rFonts w:ascii="Calibri" w:eastAsia="Calibri" w:hAnsi="Calibri" w:cs="Calibri"/>
                <w:b/>
                <w:sz w:val="22"/>
                <w:szCs w:val="22"/>
              </w:rPr>
            </w:pPr>
            <w:r w:rsidRPr="00481C0B">
              <w:rPr>
                <w:rFonts w:ascii="Calibri" w:eastAsia="Calibri" w:hAnsi="Calibri" w:cs="Arial"/>
                <w:i/>
                <w:sz w:val="20"/>
                <w:szCs w:val="18"/>
              </w:rPr>
              <w:t>This policy brief offers recommendations for policy on supporting emergent literacy development as well as the research explaining the importance of early experiences, family involvement and early childhood professionals.</w:t>
            </w:r>
          </w:p>
        </w:tc>
      </w:tr>
      <w:tr w:rsidR="00D729B9" w14:paraId="11C1B2C4" w14:textId="77777777" w:rsidTr="00A25479">
        <w:trPr>
          <w:cantSplit/>
          <w:trHeight w:val="80"/>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66D6CA50" w14:textId="3782886B" w:rsidR="00D729B9" w:rsidRDefault="00D729B9" w:rsidP="00D729B9">
            <w:pPr>
              <w:ind w:left="113" w:right="113"/>
              <w:jc w:val="center"/>
              <w:rPr>
                <w:rFonts w:ascii="Calibri" w:eastAsia="Calibri" w:hAnsi="Calibri" w:cs="Calibri"/>
                <w:b/>
                <w:sz w:val="28"/>
                <w:szCs w:val="22"/>
              </w:rPr>
            </w:pPr>
            <w:r w:rsidRPr="00757B9B">
              <w:rPr>
                <w:rFonts w:ascii="Calibri" w:eastAsia="Calibri" w:hAnsi="Calibri" w:cs="Calibri"/>
                <w:b/>
                <w:sz w:val="28"/>
                <w:szCs w:val="22"/>
              </w:rPr>
              <w:t xml:space="preserve">Online </w:t>
            </w:r>
          </w:p>
          <w:p w14:paraId="6890B3E9" w14:textId="77777777" w:rsidR="00D729B9" w:rsidRDefault="00D729B9" w:rsidP="005C2EEE">
            <w:pPr>
              <w:ind w:left="113" w:right="113"/>
              <w:jc w:val="center"/>
              <w:rPr>
                <w:rFonts w:ascii="Calibri" w:eastAsia="Calibri" w:hAnsi="Calibri" w:cs="Calibri"/>
                <w:b/>
                <w:sz w:val="28"/>
                <w:szCs w:val="22"/>
              </w:rPr>
            </w:pPr>
          </w:p>
        </w:tc>
        <w:tc>
          <w:tcPr>
            <w:tcW w:w="10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A63CEB1" w14:textId="77777777" w:rsidR="00D729B9" w:rsidRPr="00A25479" w:rsidRDefault="00D729B9" w:rsidP="00D729B9">
            <w:pPr>
              <w:rPr>
                <w:rFonts w:ascii="Calibri" w:eastAsia="Calibri" w:hAnsi="Calibri" w:cs="Calibri"/>
                <w:b/>
                <w:sz w:val="8"/>
                <w:szCs w:val="22"/>
              </w:rPr>
            </w:pPr>
          </w:p>
          <w:p w14:paraId="46AFEB5D" w14:textId="77777777" w:rsidR="00D729B9" w:rsidRPr="00080374" w:rsidRDefault="00D729B9" w:rsidP="00D729B9">
            <w:pPr>
              <w:rPr>
                <w:rFonts w:ascii="Calibri" w:eastAsia="Calibri" w:hAnsi="Calibri"/>
                <w:b/>
                <w:color w:val="0563C1"/>
                <w:sz w:val="20"/>
                <w:szCs w:val="22"/>
              </w:rPr>
            </w:pPr>
            <w:r w:rsidRPr="00080374">
              <w:rPr>
                <w:rFonts w:ascii="Calibri" w:eastAsia="Calibri" w:hAnsi="Calibri" w:cs="Calibri"/>
                <w:b/>
                <w:sz w:val="22"/>
                <w:szCs w:val="22"/>
              </w:rPr>
              <w:t xml:space="preserve">15 Minute In-Service Suites </w:t>
            </w:r>
            <w:hyperlink r:id="rId86" w:history="1">
              <w:r w:rsidRPr="00080374">
                <w:rPr>
                  <w:rFonts w:ascii="Calibri" w:eastAsia="Calibri" w:hAnsi="Calibri"/>
                  <w:b/>
                  <w:color w:val="0000FF"/>
                  <w:sz w:val="20"/>
                  <w:szCs w:val="22"/>
                </w:rPr>
                <w:t>http://eclkc.ohs.acf.hhs.gov/hslc/tta-system/teaching/practice/iss-library.html</w:t>
              </w:r>
            </w:hyperlink>
            <w:r w:rsidRPr="00080374">
              <w:rPr>
                <w:rFonts w:ascii="Calibri" w:eastAsia="Calibri" w:hAnsi="Calibri"/>
                <w:b/>
                <w:color w:val="0563C1"/>
                <w:sz w:val="20"/>
                <w:szCs w:val="22"/>
              </w:rPr>
              <w:t xml:space="preserve"> </w:t>
            </w:r>
            <w:r w:rsidRPr="00080374">
              <w:rPr>
                <w:rFonts w:ascii="Calibri" w:eastAsia="Calibri" w:hAnsi="Calibri"/>
                <w:b/>
                <w:color w:val="FF0000"/>
                <w:sz w:val="22"/>
                <w:szCs w:val="22"/>
              </w:rPr>
              <w:t>(3-6)</w:t>
            </w:r>
          </w:p>
          <w:p w14:paraId="4D35E45D" w14:textId="77777777" w:rsidR="00D729B9" w:rsidRDefault="00D729B9" w:rsidP="00A25479">
            <w:pPr>
              <w:rPr>
                <w:rFonts w:ascii="Calibri" w:eastAsia="Calibri" w:hAnsi="Calibri" w:cs="Arial"/>
                <w:i/>
                <w:sz w:val="20"/>
                <w:szCs w:val="22"/>
              </w:rPr>
            </w:pPr>
            <w:r w:rsidRPr="00080374">
              <w:rPr>
                <w:rFonts w:ascii="Calibri" w:eastAsia="Calibri" w:hAnsi="Calibri" w:cs="Arial"/>
                <w:i/>
                <w:sz w:val="20"/>
                <w:szCs w:val="22"/>
              </w:rPr>
              <w:t>A useful resource for professional development, each of these in-services contain a short video and a set of supporting materials. A trainer version of each in-service is also available and contains the presentation slides, notes and learning activities. Look under the heading “Language Modeling and Conversations” to find suites on expansions, asking questions, engaging children in conversations, thick and thin, and more.</w:t>
            </w:r>
          </w:p>
          <w:p w14:paraId="1252E902" w14:textId="5973DEC4" w:rsidR="00A25479" w:rsidRPr="00A25479" w:rsidRDefault="00A25479" w:rsidP="00A25479">
            <w:pPr>
              <w:rPr>
                <w:rFonts w:ascii="Calibri" w:eastAsia="Calibri" w:hAnsi="Calibri" w:cs="Arial"/>
                <w:i/>
                <w:sz w:val="8"/>
                <w:szCs w:val="22"/>
              </w:rPr>
            </w:pPr>
          </w:p>
        </w:tc>
      </w:tr>
      <w:tr w:rsidR="005C2EEE" w:rsidRPr="00757B9B" w14:paraId="17656C97" w14:textId="77777777" w:rsidTr="002C25D2">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6303C8B" w14:textId="77777777" w:rsidR="005C2EEE" w:rsidRPr="00757B9B" w:rsidRDefault="005C2EEE" w:rsidP="002C25D2">
            <w:pPr>
              <w:ind w:left="113" w:right="113"/>
              <w:jc w:val="center"/>
              <w:rPr>
                <w:rFonts w:ascii="Calibri" w:eastAsia="Calibri" w:hAnsi="Calibri" w:cs="Calibri"/>
                <w:b/>
                <w:sz w:val="22"/>
                <w:szCs w:val="22"/>
              </w:rPr>
            </w:pPr>
            <w:bookmarkStart w:id="2" w:name="_Hlk487228118"/>
            <w:r>
              <w:br w:type="column"/>
            </w:r>
          </w:p>
        </w:tc>
        <w:tc>
          <w:tcPr>
            <w:tcW w:w="10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F9C20" w14:textId="77777777" w:rsidR="005C2EEE" w:rsidRPr="00757B9B" w:rsidRDefault="005C2EEE" w:rsidP="002C25D2">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5C2EEE" w14:paraId="3105E16D" w14:textId="77777777" w:rsidTr="003E5015">
        <w:trPr>
          <w:cantSplit/>
          <w:trHeight w:val="83"/>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2903A517" w14:textId="77777777" w:rsidR="005C2EEE" w:rsidRDefault="005C2EEE" w:rsidP="002C25D2">
            <w:pPr>
              <w:ind w:left="113" w:right="113"/>
              <w:jc w:val="center"/>
              <w:rPr>
                <w:rFonts w:ascii="Calibri" w:eastAsia="Calibri" w:hAnsi="Calibri" w:cs="Calibri"/>
                <w:b/>
                <w:sz w:val="28"/>
                <w:szCs w:val="22"/>
              </w:rPr>
            </w:pPr>
            <w:r>
              <w:rPr>
                <w:rFonts w:ascii="Calibri" w:eastAsia="Calibri" w:hAnsi="Calibri" w:cs="Calibri"/>
                <w:b/>
                <w:sz w:val="28"/>
                <w:szCs w:val="22"/>
              </w:rPr>
              <w:t>Online Sources</w:t>
            </w:r>
          </w:p>
        </w:tc>
        <w:tc>
          <w:tcPr>
            <w:tcW w:w="10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04FD190" w14:textId="77777777" w:rsidR="00A25479" w:rsidRPr="00757B9B" w:rsidRDefault="00A25479" w:rsidP="00A25479">
            <w:pPr>
              <w:rPr>
                <w:rFonts w:ascii="Calibri" w:eastAsia="Calibri" w:hAnsi="Calibri"/>
                <w:b/>
                <w:sz w:val="22"/>
                <w:szCs w:val="22"/>
              </w:rPr>
            </w:pPr>
            <w:r w:rsidRPr="00757B9B">
              <w:rPr>
                <w:rFonts w:ascii="Calibri" w:eastAsia="Calibri" w:hAnsi="Calibri"/>
                <w:b/>
                <w:sz w:val="22"/>
                <w:szCs w:val="22"/>
              </w:rPr>
              <w:t xml:space="preserve">The A-Z of Adapting Books </w:t>
            </w:r>
            <w:r>
              <w:rPr>
                <w:rFonts w:ascii="Calibri" w:eastAsia="Times New Roman" w:hAnsi="Calibri" w:cs="Tahoma"/>
                <w:b/>
                <w:bCs/>
                <w:color w:val="FF0000"/>
                <w:sz w:val="22"/>
              </w:rPr>
              <w:t>(4</w:t>
            </w:r>
            <w:r w:rsidRPr="00B05ED4">
              <w:rPr>
                <w:rFonts w:ascii="Calibri" w:eastAsia="Times New Roman" w:hAnsi="Calibri" w:cs="Tahoma"/>
                <w:b/>
                <w:bCs/>
                <w:color w:val="FF0000"/>
                <w:sz w:val="22"/>
              </w:rPr>
              <w:t>-9)</w:t>
            </w:r>
          </w:p>
          <w:p w14:paraId="312736D0" w14:textId="77777777" w:rsidR="00A25479" w:rsidRPr="00B05ED4" w:rsidRDefault="00A25479" w:rsidP="00A25479">
            <w:pPr>
              <w:autoSpaceDE w:val="0"/>
              <w:autoSpaceDN w:val="0"/>
              <w:adjustRightInd w:val="0"/>
              <w:rPr>
                <w:rFonts w:ascii="Calibri" w:eastAsia="Calibri" w:hAnsi="Calibri"/>
                <w:color w:val="0563C1" w:themeColor="hyperlink"/>
                <w:sz w:val="20"/>
                <w:szCs w:val="20"/>
              </w:rPr>
            </w:pPr>
            <w:hyperlink r:id="rId87" w:history="1">
              <w:r w:rsidRPr="00B05ED4">
                <w:rPr>
                  <w:rFonts w:ascii="Calibri" w:eastAsia="Calibri" w:hAnsi="Calibri"/>
                  <w:b/>
                  <w:color w:val="0563C1" w:themeColor="hyperlink"/>
                  <w:sz w:val="20"/>
                  <w:szCs w:val="20"/>
                </w:rPr>
                <w:t>http://www.telability.org/handouts/Th%2520AtoZofAdaptingBooksFinalPPTminimizer1.pdf</w:t>
              </w:r>
            </w:hyperlink>
          </w:p>
          <w:p w14:paraId="486E9790" w14:textId="77777777" w:rsidR="00A25479" w:rsidRPr="00B05ED4" w:rsidRDefault="00A25479" w:rsidP="00A25479">
            <w:pPr>
              <w:autoSpaceDE w:val="0"/>
              <w:autoSpaceDN w:val="0"/>
              <w:adjustRightInd w:val="0"/>
              <w:rPr>
                <w:rFonts w:ascii="Calibri" w:eastAsia="Calibri" w:hAnsi="Calibri"/>
                <w:i/>
                <w:sz w:val="20"/>
                <w:szCs w:val="22"/>
              </w:rPr>
            </w:pPr>
            <w:r w:rsidRPr="00B05ED4">
              <w:rPr>
                <w:rFonts w:ascii="Calibri" w:eastAsia="Calibri" w:hAnsi="Calibri" w:cs="Arial"/>
                <w:i/>
                <w:color w:val="696969"/>
                <w:sz w:val="20"/>
                <w:szCs w:val="22"/>
              </w:rPr>
              <w:t>This document lists helpful tips and methods for adapting books for students with disabilities.</w:t>
            </w:r>
          </w:p>
          <w:p w14:paraId="47372071" w14:textId="77777777" w:rsidR="00144CDC" w:rsidRPr="00A25479" w:rsidRDefault="00144CDC" w:rsidP="00D729B9">
            <w:pPr>
              <w:rPr>
                <w:rFonts w:ascii="Calibri" w:eastAsia="Calibri" w:hAnsi="Calibri"/>
                <w:b/>
                <w:sz w:val="8"/>
                <w:szCs w:val="22"/>
              </w:rPr>
            </w:pPr>
          </w:p>
          <w:p w14:paraId="1DC86841" w14:textId="77777777" w:rsidR="00D729B9" w:rsidRDefault="00D729B9" w:rsidP="00D729B9">
            <w:pPr>
              <w:rPr>
                <w:rFonts w:ascii="Calibri" w:eastAsia="Calibri" w:hAnsi="Calibri"/>
                <w:b/>
                <w:color w:val="FF0000"/>
                <w:sz w:val="22"/>
                <w:szCs w:val="22"/>
              </w:rPr>
            </w:pPr>
            <w:r w:rsidRPr="00B05ED4">
              <w:rPr>
                <w:rFonts w:ascii="Calibri" w:eastAsia="Calibri" w:hAnsi="Calibri"/>
                <w:b/>
                <w:sz w:val="22"/>
                <w:szCs w:val="22"/>
              </w:rPr>
              <w:t>Beyond the Word Gap: Multimedia Resources and Tools</w:t>
            </w:r>
            <w:r w:rsidRPr="00B05ED4">
              <w:rPr>
                <w:b/>
              </w:rPr>
              <w:t xml:space="preserve"> </w:t>
            </w:r>
            <w:r w:rsidRPr="00B05ED4">
              <w:rPr>
                <w:rFonts w:ascii="Calibri" w:eastAsia="Calibri" w:hAnsi="Calibri"/>
                <w:b/>
                <w:color w:val="FF0000"/>
                <w:sz w:val="22"/>
                <w:szCs w:val="22"/>
              </w:rPr>
              <w:t>(0-3)</w:t>
            </w:r>
          </w:p>
          <w:p w14:paraId="2C543904" w14:textId="77777777" w:rsidR="00D729B9" w:rsidRPr="00177597" w:rsidRDefault="00FA3081" w:rsidP="00D729B9">
            <w:pPr>
              <w:rPr>
                <w:rFonts w:asciiTheme="minorHAnsi" w:hAnsiTheme="minorHAnsi"/>
                <w:b/>
                <w:sz w:val="20"/>
              </w:rPr>
            </w:pPr>
            <w:hyperlink r:id="rId88" w:history="1">
              <w:r w:rsidR="00D729B9" w:rsidRPr="00177597">
                <w:rPr>
                  <w:rStyle w:val="Hyperlink"/>
                  <w:rFonts w:asciiTheme="minorHAnsi" w:hAnsiTheme="minorHAnsi"/>
                  <w:b/>
                  <w:sz w:val="20"/>
                  <w:u w:val="none"/>
                </w:rPr>
                <w:t>https://forourbabies.org/2014/10/zero-to-threes-beyond-the-word-gap-multimedia-resources-and-tools/</w:t>
              </w:r>
            </w:hyperlink>
          </w:p>
          <w:p w14:paraId="361C1928" w14:textId="77777777" w:rsidR="00D729B9" w:rsidRPr="00B05ED4" w:rsidRDefault="00D729B9" w:rsidP="00D729B9">
            <w:pPr>
              <w:rPr>
                <w:rFonts w:asciiTheme="minorHAnsi" w:hAnsiTheme="minorHAnsi"/>
                <w:b/>
                <w:sz w:val="20"/>
              </w:rPr>
            </w:pPr>
            <w:r w:rsidRPr="00B05ED4">
              <w:rPr>
                <w:rFonts w:asciiTheme="minorHAnsi" w:eastAsia="Times New Roman" w:hAnsiTheme="minorHAnsi" w:cs="Arial"/>
                <w:bCs/>
                <w:i/>
                <w:sz w:val="20"/>
              </w:rPr>
              <w:t>The “Word Gap”</w:t>
            </w:r>
            <w:r w:rsidRPr="00B05ED4">
              <w:rPr>
                <w:rFonts w:asciiTheme="minorHAnsi" w:eastAsia="Times New Roman" w:hAnsiTheme="minorHAnsi" w:cs="Arial"/>
                <w:i/>
                <w:sz w:val="20"/>
              </w:rPr>
              <w:t xml:space="preserve"> has come to symbolize the gulf that can separate very young children who have rich opportunities for positive early learning experiences from those who do not. ZERO TO THREE compiled </w:t>
            </w:r>
            <w:r>
              <w:rPr>
                <w:rFonts w:asciiTheme="minorHAnsi" w:eastAsia="Times New Roman" w:hAnsiTheme="minorHAnsi" w:cs="Arial"/>
                <w:i/>
                <w:sz w:val="20"/>
              </w:rPr>
              <w:t>these</w:t>
            </w:r>
            <w:r w:rsidRPr="00B05ED4">
              <w:rPr>
                <w:rFonts w:asciiTheme="minorHAnsi" w:eastAsia="Times New Roman" w:hAnsiTheme="minorHAnsi" w:cs="Arial"/>
                <w:i/>
                <w:sz w:val="20"/>
              </w:rPr>
              <w:t xml:space="preserve"> resources to will help families, professionals, and policymakers understand </w:t>
            </w:r>
            <w:r>
              <w:rPr>
                <w:rFonts w:asciiTheme="minorHAnsi" w:eastAsia="Times New Roman" w:hAnsiTheme="minorHAnsi" w:cs="Arial"/>
                <w:i/>
                <w:sz w:val="20"/>
              </w:rPr>
              <w:t>why and how to support</w:t>
            </w:r>
            <w:r w:rsidRPr="00B05ED4">
              <w:rPr>
                <w:rFonts w:asciiTheme="minorHAnsi" w:eastAsia="Times New Roman" w:hAnsiTheme="minorHAnsi" w:cs="Arial"/>
                <w:i/>
                <w:sz w:val="20"/>
              </w:rPr>
              <w:t xml:space="preserve"> early language and literacy. </w:t>
            </w:r>
          </w:p>
          <w:p w14:paraId="6EFDF10A" w14:textId="77777777" w:rsidR="00D729B9" w:rsidRDefault="00D729B9" w:rsidP="00D729B9">
            <w:pPr>
              <w:spacing w:after="300"/>
              <w:contextualSpacing/>
              <w:rPr>
                <w:rFonts w:ascii="Calibri" w:eastAsia="Calibri" w:hAnsi="Calibri" w:cs="Calibri"/>
                <w:b/>
                <w:sz w:val="8"/>
                <w:szCs w:val="8"/>
              </w:rPr>
            </w:pPr>
          </w:p>
          <w:p w14:paraId="03CE542F" w14:textId="310D752E" w:rsidR="00D729B9" w:rsidRPr="00757B9B" w:rsidRDefault="00D729B9" w:rsidP="00D729B9">
            <w:pPr>
              <w:shd w:val="clear" w:color="auto" w:fill="FFFFFF" w:themeFill="background1"/>
              <w:rPr>
                <w:rFonts w:ascii="Calibri" w:eastAsia="Calibri" w:hAnsi="Calibri"/>
                <w:sz w:val="8"/>
                <w:szCs w:val="8"/>
              </w:rPr>
            </w:pPr>
            <w:r w:rsidRPr="00757B9B">
              <w:rPr>
                <w:rFonts w:ascii="Calibri" w:eastAsia="Calibri" w:hAnsi="Calibri"/>
                <w:b/>
                <w:sz w:val="22"/>
                <w:szCs w:val="22"/>
              </w:rPr>
              <w:t>Center for Early Literacy Learning (</w:t>
            </w:r>
            <w:proofErr w:type="gramStart"/>
            <w:r w:rsidRPr="00757B9B">
              <w:rPr>
                <w:rFonts w:ascii="Calibri" w:eastAsia="Calibri" w:hAnsi="Calibri"/>
                <w:b/>
                <w:sz w:val="22"/>
                <w:szCs w:val="22"/>
              </w:rPr>
              <w:t xml:space="preserve">CELL) </w:t>
            </w:r>
            <w:r w:rsidRPr="00757B9B">
              <w:rPr>
                <w:rFonts w:ascii="Calibri" w:eastAsia="Calibri" w:hAnsi="Calibri"/>
                <w:i/>
                <w:sz w:val="22"/>
                <w:szCs w:val="22"/>
              </w:rPr>
              <w:t xml:space="preserve"> </w:t>
            </w:r>
            <w:r w:rsidRPr="00B05ED4">
              <w:rPr>
                <w:rFonts w:ascii="Calibri" w:eastAsia="Calibri" w:hAnsi="Calibri"/>
                <w:b/>
                <w:color w:val="FF0000"/>
                <w:sz w:val="22"/>
                <w:szCs w:val="22"/>
              </w:rPr>
              <w:t>(</w:t>
            </w:r>
            <w:proofErr w:type="gramEnd"/>
            <w:r w:rsidRPr="00B05ED4">
              <w:rPr>
                <w:rFonts w:ascii="Calibri" w:eastAsia="Calibri" w:hAnsi="Calibri"/>
                <w:b/>
                <w:color w:val="FF0000"/>
                <w:sz w:val="22"/>
                <w:szCs w:val="22"/>
              </w:rPr>
              <w:t>0-5)</w:t>
            </w:r>
            <w:r w:rsidR="00A25479">
              <w:rPr>
                <w:rFonts w:ascii="Calibri" w:eastAsia="Calibri" w:hAnsi="Calibri"/>
                <w:b/>
                <w:color w:val="FF0000"/>
                <w:sz w:val="22"/>
                <w:szCs w:val="22"/>
              </w:rPr>
              <w:t xml:space="preserve">   </w:t>
            </w:r>
            <w:hyperlink r:id="rId89" w:history="1">
              <w:r w:rsidRPr="00757B9B">
                <w:rPr>
                  <w:rFonts w:ascii="Calibri" w:eastAsia="MS Mincho" w:hAnsi="Calibri"/>
                  <w:b/>
                  <w:color w:val="0563C1" w:themeColor="hyperlink"/>
                  <w:sz w:val="20"/>
                  <w:szCs w:val="22"/>
                  <w:lang w:eastAsia="ja-JP"/>
                </w:rPr>
                <w:t>http://www.earlyliteracylearning.org/</w:t>
              </w:r>
            </w:hyperlink>
          </w:p>
          <w:p w14:paraId="1D805044" w14:textId="77777777" w:rsidR="00D729B9" w:rsidRPr="005C2EEE" w:rsidRDefault="00D729B9" w:rsidP="00D729B9">
            <w:pPr>
              <w:shd w:val="clear" w:color="auto" w:fill="FFFFFF" w:themeFill="background1"/>
              <w:rPr>
                <w:rFonts w:ascii="Calibri" w:eastAsia="Calibri" w:hAnsi="Calibri"/>
                <w:sz w:val="20"/>
                <w:szCs w:val="22"/>
              </w:rPr>
            </w:pPr>
            <w:r w:rsidRPr="00B05ED4">
              <w:rPr>
                <w:rFonts w:ascii="Calibri" w:eastAsia="Calibri" w:hAnsi="Calibri"/>
                <w:i/>
                <w:sz w:val="20"/>
                <w:szCs w:val="22"/>
              </w:rPr>
              <w:t>The goal of the Center for Early Literacy Learning (</w:t>
            </w:r>
            <w:r w:rsidRPr="00B05ED4">
              <w:rPr>
                <w:rFonts w:ascii="Calibri" w:eastAsia="Calibri" w:hAnsi="Calibri"/>
                <w:i/>
                <w:iCs/>
                <w:sz w:val="20"/>
                <w:szCs w:val="22"/>
              </w:rPr>
              <w:t>CELL</w:t>
            </w:r>
            <w:r w:rsidRPr="00B05ED4">
              <w:rPr>
                <w:rFonts w:ascii="Calibri" w:eastAsia="Calibri" w:hAnsi="Calibri"/>
                <w:i/>
                <w:sz w:val="20"/>
                <w:szCs w:val="22"/>
              </w:rPr>
              <w:t>) is to promote the adoption and use of evidence-based early literacy learning practices. The website has downloadable practice manuals, including manuals that address adaptations for children of diverse abilities, video clips, family resources, and other materials.</w:t>
            </w:r>
          </w:p>
          <w:p w14:paraId="5E93F53A" w14:textId="77777777" w:rsidR="00D729B9" w:rsidRPr="00635A13" w:rsidRDefault="00D729B9" w:rsidP="00D729B9">
            <w:pPr>
              <w:autoSpaceDE w:val="0"/>
              <w:autoSpaceDN w:val="0"/>
              <w:adjustRightInd w:val="0"/>
              <w:rPr>
                <w:rFonts w:ascii="Calibri" w:eastAsia="Calibri" w:hAnsi="Calibri" w:cs="Avenir-Light"/>
                <w:b/>
                <w:sz w:val="8"/>
                <w:szCs w:val="8"/>
              </w:rPr>
            </w:pPr>
          </w:p>
          <w:p w14:paraId="6D339892" w14:textId="77777777" w:rsidR="00D729B9" w:rsidRPr="00AE02AD" w:rsidRDefault="00D729B9" w:rsidP="00D729B9">
            <w:pPr>
              <w:autoSpaceDE w:val="0"/>
              <w:autoSpaceDN w:val="0"/>
              <w:adjustRightInd w:val="0"/>
              <w:rPr>
                <w:rFonts w:ascii="Calibri" w:eastAsia="Calibri" w:hAnsi="Calibri" w:cs="Avenir-Light"/>
                <w:b/>
                <w:i/>
                <w:color w:val="FF0000"/>
                <w:szCs w:val="22"/>
              </w:rPr>
            </w:pPr>
            <w:r w:rsidRPr="00757B9B">
              <w:rPr>
                <w:rFonts w:ascii="Calibri" w:eastAsia="Calibri" w:hAnsi="Calibri" w:cs="Avenir-Light"/>
                <w:b/>
                <w:sz w:val="22"/>
                <w:szCs w:val="22"/>
              </w:rPr>
              <w:t>Classroom Strategies</w:t>
            </w:r>
            <w:r w:rsidRPr="00757B9B">
              <w:rPr>
                <w:rFonts w:ascii="Calibri" w:eastAsia="Calibri" w:hAnsi="Calibri" w:cs="Avenir-Light"/>
                <w:i/>
                <w:sz w:val="22"/>
                <w:szCs w:val="22"/>
              </w:rPr>
              <w:t xml:space="preserve">  </w:t>
            </w:r>
            <w:hyperlink r:id="rId90" w:history="1">
              <w:r w:rsidRPr="00757B9B">
                <w:rPr>
                  <w:rFonts w:ascii="Calibri" w:eastAsia="Calibri" w:hAnsi="Calibri" w:cs="Avenir-Light"/>
                  <w:b/>
                  <w:color w:val="0563C1" w:themeColor="hyperlink"/>
                  <w:sz w:val="20"/>
                  <w:szCs w:val="20"/>
                </w:rPr>
                <w:t>http://www.readingrockets.org/strategies/</w:t>
              </w:r>
            </w:hyperlink>
            <w:r>
              <w:rPr>
                <w:rFonts w:ascii="Calibri" w:eastAsia="Calibri" w:hAnsi="Calibri" w:cs="Avenir-Light"/>
                <w:b/>
                <w:color w:val="0563C1" w:themeColor="hyperlink"/>
                <w:sz w:val="20"/>
                <w:szCs w:val="20"/>
              </w:rPr>
              <w:t xml:space="preserve"> </w:t>
            </w:r>
            <w:r w:rsidRPr="00AE02AD">
              <w:rPr>
                <w:rFonts w:ascii="Calibri" w:eastAsia="Calibri" w:hAnsi="Calibri" w:cs="Avenir-Light"/>
                <w:b/>
                <w:color w:val="FF0000"/>
                <w:sz w:val="22"/>
                <w:szCs w:val="20"/>
              </w:rPr>
              <w:t>(5-9)</w:t>
            </w:r>
          </w:p>
          <w:p w14:paraId="6F710575" w14:textId="77777777" w:rsidR="00D729B9" w:rsidRDefault="00D729B9" w:rsidP="00D729B9">
            <w:pPr>
              <w:autoSpaceDE w:val="0"/>
              <w:autoSpaceDN w:val="0"/>
              <w:adjustRightInd w:val="0"/>
              <w:rPr>
                <w:rFonts w:ascii="Calibri" w:eastAsia="Calibri" w:hAnsi="Calibri"/>
                <w:i/>
                <w:sz w:val="20"/>
                <w:szCs w:val="22"/>
              </w:rPr>
            </w:pPr>
            <w:r>
              <w:rPr>
                <w:rFonts w:asciiTheme="minorHAnsi" w:hAnsiTheme="minorHAnsi"/>
                <w:i/>
                <w:sz w:val="20"/>
              </w:rPr>
              <w:t>This collection</w:t>
            </w:r>
            <w:r w:rsidRPr="00AE02AD">
              <w:rPr>
                <w:rFonts w:asciiTheme="minorHAnsi" w:hAnsiTheme="minorHAnsi"/>
                <w:i/>
                <w:sz w:val="20"/>
              </w:rPr>
              <w:t xml:space="preserve"> provides teachers with effective, research-based classroom strategies to help build and strengthen literacy skills in print awareness, phonological awareness, phonics, fluency, vocabulary, comprehension, and writing.</w:t>
            </w:r>
            <w:r>
              <w:rPr>
                <w:rFonts w:asciiTheme="minorHAnsi" w:hAnsiTheme="minorHAnsi"/>
                <w:i/>
                <w:sz w:val="20"/>
              </w:rPr>
              <w:t xml:space="preserve"> </w:t>
            </w:r>
            <w:r>
              <w:rPr>
                <w:rFonts w:ascii="Calibri" w:eastAsia="Calibri" w:hAnsi="Calibri"/>
                <w:i/>
                <w:sz w:val="20"/>
                <w:szCs w:val="22"/>
              </w:rPr>
              <w:t>In addition to video and print examples, the website</w:t>
            </w:r>
            <w:r w:rsidRPr="00B05ED4">
              <w:rPr>
                <w:rFonts w:ascii="Calibri" w:eastAsia="Calibri" w:hAnsi="Calibri"/>
                <w:i/>
                <w:sz w:val="20"/>
                <w:szCs w:val="22"/>
              </w:rPr>
              <w:t xml:space="preserve"> contains a chart </w:t>
            </w:r>
            <w:r>
              <w:rPr>
                <w:rFonts w:ascii="Calibri" w:eastAsia="Calibri" w:hAnsi="Calibri"/>
                <w:i/>
                <w:sz w:val="20"/>
                <w:szCs w:val="22"/>
              </w:rPr>
              <w:t>of strategies to</w:t>
            </w:r>
            <w:r w:rsidRPr="00B05ED4">
              <w:rPr>
                <w:rFonts w:ascii="Calibri" w:eastAsia="Calibri" w:hAnsi="Calibri"/>
                <w:i/>
                <w:sz w:val="20"/>
                <w:szCs w:val="22"/>
              </w:rPr>
              <w:t xml:space="preserve"> improve skills according to the various areas of literacy development. The chart also indicates when the strategy should be used, before, during, and/or after reading.</w:t>
            </w:r>
          </w:p>
          <w:p w14:paraId="5DEB5369" w14:textId="77777777" w:rsidR="00D729B9" w:rsidRDefault="00D729B9" w:rsidP="00D729B9">
            <w:pPr>
              <w:autoSpaceDE w:val="0"/>
              <w:autoSpaceDN w:val="0"/>
              <w:adjustRightInd w:val="0"/>
              <w:rPr>
                <w:rFonts w:ascii="Calibri" w:eastAsia="Calibri" w:hAnsi="Calibri"/>
                <w:i/>
                <w:sz w:val="8"/>
                <w:szCs w:val="8"/>
              </w:rPr>
            </w:pPr>
          </w:p>
          <w:p w14:paraId="1CCBBE0B" w14:textId="68EFBDC8" w:rsidR="00D729B9" w:rsidRPr="00A25479" w:rsidRDefault="00D729B9" w:rsidP="00D729B9">
            <w:pPr>
              <w:rPr>
                <w:rFonts w:asciiTheme="minorHAnsi" w:hAnsiTheme="minorHAnsi"/>
                <w:b/>
                <w:sz w:val="20"/>
                <w:highlight w:val="yellow"/>
              </w:rPr>
            </w:pPr>
            <w:r w:rsidRPr="00F5174B">
              <w:rPr>
                <w:rFonts w:asciiTheme="minorHAnsi" w:hAnsiTheme="minorHAnsi"/>
                <w:b/>
                <w:sz w:val="22"/>
                <w:highlight w:val="yellow"/>
              </w:rPr>
              <w:t>Cognate List: English and Spanish</w:t>
            </w:r>
            <w:r w:rsidRPr="00F5174B">
              <w:rPr>
                <w:rFonts w:asciiTheme="minorHAnsi" w:hAnsiTheme="minorHAnsi"/>
                <w:sz w:val="22"/>
                <w:highlight w:val="yellow"/>
              </w:rPr>
              <w:t xml:space="preserve"> </w:t>
            </w:r>
            <w:r w:rsidRPr="00F5174B">
              <w:rPr>
                <w:rFonts w:asciiTheme="minorHAnsi" w:hAnsiTheme="minorHAnsi"/>
                <w:b/>
                <w:color w:val="FF0000"/>
                <w:sz w:val="22"/>
                <w:highlight w:val="yellow"/>
              </w:rPr>
              <w:t>(5-9)</w:t>
            </w:r>
            <w:r>
              <w:rPr>
                <w:rFonts w:asciiTheme="minorHAnsi" w:hAnsiTheme="minorHAnsi"/>
                <w:b/>
                <w:color w:val="FF0000"/>
                <w:sz w:val="22"/>
                <w:highlight w:val="yellow"/>
              </w:rPr>
              <w:t xml:space="preserve">  </w:t>
            </w:r>
            <w:hyperlink r:id="rId91" w:history="1">
              <w:r w:rsidRPr="00A25479">
                <w:rPr>
                  <w:rStyle w:val="Hyperlink"/>
                  <w:rFonts w:asciiTheme="minorHAnsi" w:hAnsiTheme="minorHAnsi"/>
                  <w:b/>
                  <w:sz w:val="20"/>
                  <w:highlight w:val="yellow"/>
                  <w:u w:val="none"/>
                </w:rPr>
                <w:t>http://www.colorincolorado.org/guide/cognate-list-english-and-spanish</w:t>
              </w:r>
            </w:hyperlink>
            <w:r w:rsidRPr="00A25479">
              <w:rPr>
                <w:rFonts w:asciiTheme="minorHAnsi" w:hAnsiTheme="minorHAnsi"/>
                <w:b/>
                <w:sz w:val="20"/>
                <w:highlight w:val="yellow"/>
              </w:rPr>
              <w:t xml:space="preserve"> </w:t>
            </w:r>
          </w:p>
          <w:p w14:paraId="4F467CFE" w14:textId="77777777" w:rsidR="00D729B9" w:rsidRPr="00DD4516" w:rsidRDefault="00D729B9" w:rsidP="00D729B9">
            <w:pPr>
              <w:rPr>
                <w:rFonts w:asciiTheme="minorHAnsi" w:hAnsiTheme="minorHAnsi"/>
                <w:i/>
                <w:sz w:val="20"/>
              </w:rPr>
            </w:pPr>
            <w:r w:rsidRPr="002C25D2">
              <w:rPr>
                <w:rFonts w:asciiTheme="minorHAnsi" w:hAnsiTheme="minorHAnsi"/>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5E3603AC" w14:textId="77777777" w:rsidR="00D729B9" w:rsidRPr="003164EE" w:rsidRDefault="00D729B9" w:rsidP="00D729B9">
            <w:pPr>
              <w:autoSpaceDE w:val="0"/>
              <w:autoSpaceDN w:val="0"/>
              <w:adjustRightInd w:val="0"/>
              <w:rPr>
                <w:rFonts w:ascii="Calibri" w:eastAsia="Calibri" w:hAnsi="Calibri"/>
                <w:i/>
                <w:sz w:val="8"/>
                <w:szCs w:val="8"/>
              </w:rPr>
            </w:pPr>
          </w:p>
          <w:p w14:paraId="5937D0CC" w14:textId="77777777" w:rsidR="00D729B9" w:rsidRPr="00B05ED4" w:rsidRDefault="00FA3081" w:rsidP="00D729B9">
            <w:pPr>
              <w:rPr>
                <w:rFonts w:ascii="Calibri" w:eastAsia="Calibri" w:hAnsi="Calibri"/>
                <w:b/>
                <w:color w:val="FF0000"/>
                <w:sz w:val="22"/>
                <w:szCs w:val="22"/>
              </w:rPr>
            </w:pPr>
            <w:hyperlink r:id="rId92" w:tgtFrame="_blank" w:history="1">
              <w:r w:rsidR="00D729B9" w:rsidRPr="000724DA">
                <w:rPr>
                  <w:rFonts w:asciiTheme="minorHAnsi" w:hAnsiTheme="minorHAnsi"/>
                  <w:b/>
                  <w:sz w:val="22"/>
                  <w:highlight w:val="yellow"/>
                </w:rPr>
                <w:t>Colorín Colorado!</w:t>
              </w:r>
            </w:hyperlink>
            <w:r w:rsidR="00D729B9" w:rsidRPr="00B05ED4">
              <w:rPr>
                <w:rFonts w:asciiTheme="minorHAnsi" w:hAnsiTheme="minorHAnsi"/>
                <w:b/>
                <w:highlight w:val="yellow"/>
              </w:rPr>
              <w:t xml:space="preserve"> </w:t>
            </w:r>
            <w:hyperlink r:id="rId93" w:tgtFrame="_blank" w:history="1">
              <w:r w:rsidR="00D729B9" w:rsidRPr="00B05ED4">
                <w:rPr>
                  <w:rFonts w:asciiTheme="minorHAnsi" w:eastAsia="Times New Roman" w:hAnsiTheme="minorHAnsi" w:cs="Arial"/>
                  <w:b/>
                  <w:color w:val="0000FF"/>
                  <w:sz w:val="20"/>
                  <w:szCs w:val="16"/>
                  <w:highlight w:val="yellow"/>
                </w:rPr>
                <w:t>http://www.colorincolorado.org/</w:t>
              </w:r>
            </w:hyperlink>
            <w:r w:rsidR="00D729B9" w:rsidRPr="00B05ED4">
              <w:rPr>
                <w:rFonts w:asciiTheme="minorHAnsi" w:eastAsia="Times New Roman" w:hAnsiTheme="minorHAnsi" w:cs="Arial"/>
                <w:b/>
                <w:color w:val="0000FF"/>
                <w:sz w:val="20"/>
                <w:szCs w:val="16"/>
                <w:highlight w:val="yellow"/>
              </w:rPr>
              <w:t xml:space="preserve"> </w:t>
            </w:r>
            <w:r w:rsidR="00D729B9" w:rsidRPr="00B05ED4">
              <w:rPr>
                <w:rFonts w:ascii="Calibri" w:eastAsia="Calibri" w:hAnsi="Calibri"/>
                <w:b/>
                <w:color w:val="FF0000"/>
                <w:sz w:val="22"/>
                <w:szCs w:val="22"/>
              </w:rPr>
              <w:t>(0-9)</w:t>
            </w:r>
          </w:p>
          <w:p w14:paraId="4D5210DA" w14:textId="77777777" w:rsidR="00D729B9" w:rsidRPr="00B05ED4" w:rsidRDefault="00D729B9" w:rsidP="00D729B9">
            <w:pPr>
              <w:rPr>
                <w:rFonts w:asciiTheme="minorHAnsi" w:hAnsiTheme="minorHAnsi" w:cs="Calibri"/>
                <w:i/>
                <w:sz w:val="20"/>
              </w:rPr>
            </w:pPr>
            <w:r w:rsidRPr="002C25D2">
              <w:rPr>
                <w:rFonts w:asciiTheme="minorHAnsi" w:hAnsiTheme="minorHAnsi" w:cs="Calibri"/>
                <w:i/>
                <w:sz w:val="20"/>
              </w:rPr>
              <w:t>This is a bilingual site for families and educators of English language learners, featuring articles, videos, and resources.</w:t>
            </w:r>
          </w:p>
          <w:p w14:paraId="605D66DE" w14:textId="77777777" w:rsidR="00D729B9" w:rsidRPr="00757B9B" w:rsidRDefault="00D729B9" w:rsidP="00D729B9">
            <w:pPr>
              <w:rPr>
                <w:rFonts w:ascii="Calibri" w:eastAsia="Times New Roman" w:hAnsi="Calibri"/>
                <w:i/>
                <w:sz w:val="8"/>
                <w:szCs w:val="8"/>
              </w:rPr>
            </w:pPr>
            <w:bookmarkStart w:id="3" w:name="startcontent"/>
            <w:bookmarkEnd w:id="3"/>
          </w:p>
          <w:p w14:paraId="7A402D29" w14:textId="77777777" w:rsidR="00D729B9" w:rsidRPr="00747438" w:rsidRDefault="00D729B9" w:rsidP="00D729B9">
            <w:pPr>
              <w:tabs>
                <w:tab w:val="center" w:pos="4977"/>
              </w:tabs>
              <w:autoSpaceDE w:val="0"/>
              <w:autoSpaceDN w:val="0"/>
              <w:adjustRightInd w:val="0"/>
              <w:rPr>
                <w:rFonts w:ascii="Calibri" w:eastAsia="Calibri" w:hAnsi="Calibri" w:cs="Avenir-Light"/>
                <w:b/>
                <w:sz w:val="22"/>
                <w:szCs w:val="22"/>
                <w:highlight w:val="yellow"/>
              </w:rPr>
            </w:pPr>
            <w:r w:rsidRPr="00747438">
              <w:rPr>
                <w:rFonts w:ascii="Calibri" w:eastAsia="Calibri" w:hAnsi="Calibri" w:cs="Avenir-Light"/>
                <w:b/>
                <w:sz w:val="22"/>
                <w:szCs w:val="22"/>
                <w:highlight w:val="yellow"/>
              </w:rPr>
              <w:t xml:space="preserve">CONNECT Module 6: Dialogic Reading Practices  </w:t>
            </w:r>
            <w:r w:rsidRPr="00AE02AD">
              <w:rPr>
                <w:rFonts w:ascii="Calibri" w:eastAsia="Calibri" w:hAnsi="Calibri" w:cs="Avenir-Light"/>
                <w:b/>
                <w:color w:val="FF0000"/>
                <w:sz w:val="22"/>
                <w:szCs w:val="22"/>
                <w:highlight w:val="yellow"/>
              </w:rPr>
              <w:t>(3-6)</w:t>
            </w:r>
          </w:p>
          <w:p w14:paraId="0B1167EC" w14:textId="77777777" w:rsidR="00D729B9" w:rsidRPr="00757B9B" w:rsidRDefault="00FA3081" w:rsidP="00D729B9">
            <w:pPr>
              <w:tabs>
                <w:tab w:val="center" w:pos="4977"/>
              </w:tabs>
              <w:autoSpaceDE w:val="0"/>
              <w:autoSpaceDN w:val="0"/>
              <w:adjustRightInd w:val="0"/>
              <w:rPr>
                <w:rFonts w:ascii="Calibri" w:eastAsia="Times New Roman" w:hAnsi="Calibri"/>
                <w:b/>
                <w:color w:val="0563C1" w:themeColor="hyperlink"/>
                <w:sz w:val="20"/>
                <w:szCs w:val="22"/>
              </w:rPr>
            </w:pPr>
            <w:hyperlink r:id="rId94" w:history="1">
              <w:r w:rsidR="00D729B9" w:rsidRPr="00747438">
                <w:rPr>
                  <w:rFonts w:ascii="Calibri" w:eastAsia="Times New Roman" w:hAnsi="Calibri"/>
                  <w:b/>
                  <w:color w:val="0563C1" w:themeColor="hyperlink"/>
                  <w:sz w:val="20"/>
                  <w:szCs w:val="22"/>
                  <w:highlight w:val="yellow"/>
                </w:rPr>
                <w:t>http://community.fpg.unc.edu/connect-modules/learners/module-6</w:t>
              </w:r>
            </w:hyperlink>
          </w:p>
          <w:p w14:paraId="35CC7D1C" w14:textId="77777777" w:rsidR="00D729B9" w:rsidRPr="00747438" w:rsidRDefault="00D729B9" w:rsidP="00D729B9">
            <w:pPr>
              <w:tabs>
                <w:tab w:val="num" w:pos="720"/>
              </w:tabs>
              <w:rPr>
                <w:rFonts w:ascii="Calibri" w:eastAsia="Times New Roman" w:hAnsi="Calibri"/>
                <w:i/>
                <w:sz w:val="20"/>
                <w:szCs w:val="22"/>
              </w:rPr>
            </w:pPr>
            <w:r w:rsidRPr="002C25D2">
              <w:rPr>
                <w:rFonts w:ascii="Calibri" w:eastAsia="Calibri" w:hAnsi="Calibri"/>
                <w:i/>
                <w:sz w:val="20"/>
                <w:szCs w:val="22"/>
              </w:rPr>
              <w:t>The module describes</w:t>
            </w:r>
            <w:r w:rsidRPr="002C25D2">
              <w:rPr>
                <w:rFonts w:ascii="Calibri" w:eastAsia="Calibri" w:hAnsi="Calibri"/>
                <w:b/>
                <w:sz w:val="20"/>
                <w:szCs w:val="22"/>
              </w:rPr>
              <w:t xml:space="preserve"> </w:t>
            </w:r>
            <w:r w:rsidRPr="002C25D2">
              <w:rPr>
                <w:rFonts w:ascii="Calibri" w:eastAsia="Times New Roman" w:hAnsi="Calibri"/>
                <w:i/>
                <w:sz w:val="20"/>
                <w:szCs w:val="22"/>
              </w:rPr>
              <w:t>effective dialogic reading practices for use with young children in early care and education settings. Research syntheses, handouts, activities, and videos demonstrate the components of a decision-making process to help determine whether dialogic reading will be beneficial for enhancing the skills of young children in a particular context.</w:t>
            </w:r>
          </w:p>
          <w:p w14:paraId="00E873BE" w14:textId="77777777" w:rsidR="00D729B9" w:rsidRDefault="00D729B9" w:rsidP="00D729B9">
            <w:pPr>
              <w:spacing w:after="300"/>
              <w:contextualSpacing/>
              <w:rPr>
                <w:rFonts w:ascii="Calibri" w:eastAsia="Calibri" w:hAnsi="Calibri" w:cs="Calibri"/>
                <w:b/>
                <w:sz w:val="8"/>
                <w:szCs w:val="8"/>
              </w:rPr>
            </w:pPr>
          </w:p>
          <w:p w14:paraId="70ACE7F5" w14:textId="77777777" w:rsidR="00D729B9" w:rsidRPr="000724DA" w:rsidRDefault="00D729B9" w:rsidP="00D729B9">
            <w:pPr>
              <w:rPr>
                <w:rFonts w:asciiTheme="minorHAnsi" w:eastAsia="Calibri" w:hAnsiTheme="minorHAnsi"/>
                <w:b/>
                <w:color w:val="0563C1" w:themeColor="hyperlink"/>
                <w:sz w:val="20"/>
                <w:szCs w:val="20"/>
              </w:rPr>
            </w:pPr>
            <w:r w:rsidRPr="00747438">
              <w:rPr>
                <w:rFonts w:asciiTheme="minorHAnsi" w:eastAsia="Calibri" w:hAnsiTheme="minorHAnsi"/>
                <w:b/>
                <w:sz w:val="22"/>
                <w:szCs w:val="22"/>
              </w:rPr>
              <w:t>Disability Awareness Through Language Arts and Literacy: Resources for Pre</w:t>
            </w:r>
            <w:r w:rsidRPr="00747438">
              <w:rPr>
                <w:rFonts w:asciiTheme="minorHAnsi" w:hAnsiTheme="minorHAnsi"/>
                <w:b/>
              </w:rPr>
              <w:t>K</w:t>
            </w:r>
            <w:r w:rsidRPr="00747438">
              <w:rPr>
                <w:rFonts w:asciiTheme="minorHAnsi" w:eastAsia="Calibri" w:hAnsiTheme="minorHAnsi"/>
                <w:b/>
                <w:sz w:val="22"/>
                <w:szCs w:val="22"/>
              </w:rPr>
              <w:t xml:space="preserve"> and </w:t>
            </w:r>
            <w:r w:rsidRPr="00747438">
              <w:rPr>
                <w:rFonts w:asciiTheme="minorHAnsi" w:hAnsiTheme="minorHAnsi"/>
                <w:b/>
              </w:rPr>
              <w:t>E</w:t>
            </w:r>
            <w:r w:rsidRPr="00747438">
              <w:rPr>
                <w:rFonts w:asciiTheme="minorHAnsi" w:eastAsia="Calibri" w:hAnsiTheme="minorHAnsi"/>
                <w:b/>
                <w:sz w:val="22"/>
                <w:szCs w:val="22"/>
              </w:rPr>
              <w:t>lementary</w:t>
            </w:r>
            <w:r w:rsidRPr="00747438">
              <w:rPr>
                <w:rFonts w:asciiTheme="minorHAnsi" w:eastAsia="Calibri" w:hAnsiTheme="minorHAnsi"/>
                <w:sz w:val="22"/>
                <w:szCs w:val="22"/>
              </w:rPr>
              <w:t xml:space="preserve"> </w:t>
            </w:r>
            <w:r w:rsidRPr="00747438">
              <w:rPr>
                <w:rFonts w:asciiTheme="minorHAnsi" w:hAnsiTheme="minorHAnsi"/>
                <w:b/>
              </w:rPr>
              <w:t>S</w:t>
            </w:r>
            <w:r w:rsidRPr="00747438">
              <w:rPr>
                <w:rFonts w:asciiTheme="minorHAnsi" w:eastAsia="Calibri" w:hAnsiTheme="minorHAnsi"/>
                <w:b/>
                <w:sz w:val="22"/>
                <w:szCs w:val="22"/>
              </w:rPr>
              <w:t>chool</w:t>
            </w:r>
            <w:r w:rsidRPr="00747438">
              <w:rPr>
                <w:rFonts w:asciiTheme="minorHAnsi" w:eastAsia="Calibri" w:hAnsiTheme="minorHAnsi"/>
                <w:sz w:val="22"/>
                <w:szCs w:val="22"/>
              </w:rPr>
              <w:t xml:space="preserve">  </w:t>
            </w:r>
            <w:r w:rsidRPr="00747438">
              <w:rPr>
                <w:rFonts w:asciiTheme="minorHAnsi" w:eastAsia="Times New Roman" w:hAnsiTheme="minorHAnsi" w:cs="Tahoma"/>
                <w:b/>
                <w:bCs/>
                <w:color w:val="FF0000"/>
                <w:sz w:val="22"/>
              </w:rPr>
              <w:t>(3-9)</w:t>
            </w:r>
            <w:r w:rsidRPr="00747438">
              <w:rPr>
                <w:rFonts w:asciiTheme="minorHAnsi" w:hAnsiTheme="minorHAnsi"/>
                <w:sz w:val="22"/>
              </w:rPr>
              <w:t xml:space="preserve"> </w:t>
            </w:r>
            <w:hyperlink r:id="rId95" w:history="1">
              <w:r w:rsidRPr="000724DA">
                <w:rPr>
                  <w:rFonts w:asciiTheme="minorHAnsi" w:eastAsia="Calibri" w:hAnsiTheme="minorHAnsi"/>
                  <w:b/>
                  <w:color w:val="0563C1" w:themeColor="hyperlink"/>
                  <w:sz w:val="20"/>
                  <w:szCs w:val="20"/>
                </w:rPr>
                <w:t>http://www.fddc.org/sites/default/files/file/publications/7%202%2012%20disability%20guide%20PDF%20final.pdf</w:t>
              </w:r>
            </w:hyperlink>
          </w:p>
          <w:p w14:paraId="344B9B17" w14:textId="77777777" w:rsidR="00D729B9" w:rsidRDefault="00D729B9" w:rsidP="00D729B9">
            <w:pPr>
              <w:rPr>
                <w:rFonts w:asciiTheme="minorHAnsi" w:eastAsia="Calibri" w:hAnsiTheme="minorHAnsi" w:cs="Arial"/>
                <w:i/>
                <w:sz w:val="20"/>
                <w:szCs w:val="22"/>
              </w:rPr>
            </w:pPr>
            <w:r w:rsidRPr="000724DA">
              <w:rPr>
                <w:rFonts w:asciiTheme="minorHAnsi" w:eastAsia="Calibri" w:hAnsiTheme="minorHAnsi" w:cs="Arial"/>
                <w:i/>
                <w:sz w:val="20"/>
                <w:szCs w:val="22"/>
              </w:rPr>
              <w:t>This resource guide explains the importance of disability awareness and describes language arts and literacy activities that can be implemented in the classroom. It also contains a section on how children’s literacy can be used to increase disability awareness and includes lesson plans from pre-K through Grade 5.</w:t>
            </w:r>
          </w:p>
          <w:p w14:paraId="126A944F" w14:textId="77777777" w:rsidR="00D729B9" w:rsidRPr="00144CDC" w:rsidRDefault="00D729B9" w:rsidP="003E5015">
            <w:pPr>
              <w:autoSpaceDE w:val="0"/>
              <w:autoSpaceDN w:val="0"/>
              <w:adjustRightInd w:val="0"/>
              <w:rPr>
                <w:rFonts w:ascii="Calibri" w:eastAsia="Calibri" w:hAnsi="Calibri" w:cs="Avenir-Light"/>
                <w:b/>
                <w:sz w:val="8"/>
                <w:szCs w:val="8"/>
              </w:rPr>
            </w:pPr>
          </w:p>
          <w:p w14:paraId="0BE11ABB" w14:textId="77777777" w:rsidR="003E5015" w:rsidRPr="00757B9B" w:rsidRDefault="003E5015" w:rsidP="003E5015">
            <w:pPr>
              <w:autoSpaceDE w:val="0"/>
              <w:autoSpaceDN w:val="0"/>
              <w:adjustRightInd w:val="0"/>
              <w:rPr>
                <w:rFonts w:ascii="Calibri" w:eastAsia="Calibri" w:hAnsi="Calibri" w:cs="Avenir-Light"/>
                <w:sz w:val="20"/>
                <w:szCs w:val="22"/>
              </w:rPr>
            </w:pPr>
            <w:r w:rsidRPr="00757B9B">
              <w:rPr>
                <w:rFonts w:ascii="Calibri" w:eastAsia="Calibri" w:hAnsi="Calibri" w:cs="Avenir-Light"/>
                <w:b/>
                <w:sz w:val="22"/>
                <w:szCs w:val="22"/>
              </w:rPr>
              <w:t>Early Beginnings: Early Literacy Knowledge and Instruction</w:t>
            </w:r>
            <w:r w:rsidRPr="00757B9B">
              <w:rPr>
                <w:rFonts w:ascii="Calibri" w:eastAsia="Calibri" w:hAnsi="Calibri" w:cs="Avenir-Light"/>
                <w:sz w:val="22"/>
                <w:szCs w:val="22"/>
              </w:rPr>
              <w:t xml:space="preserve"> </w:t>
            </w:r>
            <w:r w:rsidRPr="00F56206">
              <w:rPr>
                <w:rFonts w:ascii="Calibri" w:eastAsia="Times New Roman" w:hAnsi="Calibri" w:cs="Tahoma"/>
                <w:b/>
                <w:bCs/>
                <w:color w:val="FF0000"/>
                <w:sz w:val="22"/>
              </w:rPr>
              <w:t>(0-5)</w:t>
            </w:r>
            <w:r>
              <w:rPr>
                <w:rFonts w:ascii="Calibri" w:eastAsia="Times New Roman" w:hAnsi="Calibri" w:cs="Tahoma"/>
                <w:b/>
                <w:bCs/>
                <w:color w:val="FF0000"/>
                <w:sz w:val="22"/>
              </w:rPr>
              <w:t xml:space="preserve"> </w:t>
            </w:r>
            <w:hyperlink r:id="rId96" w:history="1">
              <w:r w:rsidRPr="00757B9B">
                <w:rPr>
                  <w:rFonts w:ascii="Calibri" w:eastAsia="Calibri" w:hAnsi="Calibri" w:cs="Avenir-Light"/>
                  <w:b/>
                  <w:color w:val="0563C1" w:themeColor="hyperlink"/>
                  <w:sz w:val="20"/>
                  <w:szCs w:val="22"/>
                </w:rPr>
                <w:t>http://lincs.ed.gov/publications/pdf/NELPEarlyBeginnings09.pdf</w:t>
              </w:r>
            </w:hyperlink>
          </w:p>
          <w:p w14:paraId="55CB3453" w14:textId="77777777" w:rsidR="003E5015" w:rsidRDefault="003E5015" w:rsidP="003E5015">
            <w:pPr>
              <w:rPr>
                <w:rFonts w:ascii="Calibri" w:eastAsia="Calibri" w:hAnsi="Calibri" w:cs="Arial"/>
                <w:i/>
                <w:sz w:val="20"/>
                <w:szCs w:val="18"/>
              </w:rPr>
            </w:pPr>
            <w:r w:rsidRPr="006E40C6">
              <w:rPr>
                <w:rFonts w:ascii="Calibri" w:eastAsia="Calibri" w:hAnsi="Calibri" w:cs="Arial"/>
                <w:i/>
                <w:sz w:val="20"/>
                <w:szCs w:val="18"/>
              </w:rPr>
              <w:t>This booklet is the first in a series that presents the NELP’s core findings on early literacy development. This booklet provides an overview of literature about early literacy development and offers suggestions for literacy activities and creating a literacy-rich environment.</w:t>
            </w:r>
          </w:p>
          <w:p w14:paraId="6FA33D6D" w14:textId="77777777" w:rsidR="003E5015" w:rsidRPr="00747438" w:rsidRDefault="003E5015" w:rsidP="003E5015">
            <w:pPr>
              <w:rPr>
                <w:rFonts w:ascii="Calibri" w:eastAsia="Calibri" w:hAnsi="Calibri" w:cs="Arial"/>
                <w:i/>
                <w:sz w:val="8"/>
                <w:szCs w:val="8"/>
              </w:rPr>
            </w:pPr>
          </w:p>
          <w:p w14:paraId="6478604D" w14:textId="77777777" w:rsidR="003E5015" w:rsidRDefault="003E5015" w:rsidP="003E5015">
            <w:pPr>
              <w:ind w:left="360" w:hanging="360"/>
              <w:rPr>
                <w:rFonts w:ascii="Calibri" w:eastAsia="Calibri" w:hAnsi="Calibri" w:cs="Avenir-Light"/>
                <w:b/>
                <w:sz w:val="22"/>
                <w:szCs w:val="22"/>
              </w:rPr>
            </w:pPr>
            <w:r>
              <w:rPr>
                <w:rFonts w:ascii="Calibri" w:eastAsia="Calibri" w:hAnsi="Calibri" w:cs="Avenir-Light"/>
                <w:b/>
                <w:sz w:val="22"/>
                <w:szCs w:val="22"/>
              </w:rPr>
              <w:t xml:space="preserve">Early Language and Literacy Series </w:t>
            </w:r>
            <w:r w:rsidRPr="00F56206">
              <w:rPr>
                <w:rFonts w:ascii="Calibri" w:eastAsia="Times New Roman" w:hAnsi="Calibri" w:cs="Tahoma"/>
                <w:b/>
                <w:bCs/>
                <w:color w:val="FF0000"/>
                <w:sz w:val="22"/>
              </w:rPr>
              <w:t>(0-5)</w:t>
            </w:r>
            <w:r>
              <w:rPr>
                <w:rFonts w:ascii="Calibri" w:eastAsia="Times New Roman" w:hAnsi="Calibri" w:cs="Tahoma"/>
                <w:b/>
                <w:bCs/>
                <w:color w:val="FF0000"/>
                <w:sz w:val="22"/>
              </w:rPr>
              <w:t xml:space="preserve">  </w:t>
            </w:r>
          </w:p>
          <w:p w14:paraId="791364C7" w14:textId="77777777" w:rsidR="003E5015" w:rsidRDefault="00FA3081" w:rsidP="003E5015">
            <w:pPr>
              <w:rPr>
                <w:rFonts w:ascii="Calibri" w:eastAsia="Calibri" w:hAnsi="Calibri" w:cs="Avenir-Light"/>
                <w:b/>
                <w:sz w:val="20"/>
                <w:szCs w:val="22"/>
              </w:rPr>
            </w:pPr>
            <w:hyperlink r:id="rId97" w:anchor="program/early-learning-language-and-literacy-series" w:history="1">
              <w:r w:rsidR="003E5015" w:rsidRPr="00C50523">
                <w:rPr>
                  <w:rStyle w:val="Hyperlink"/>
                  <w:rFonts w:ascii="Calibri" w:eastAsia="Calibri" w:hAnsi="Calibri" w:cs="Avenir-Light"/>
                  <w:b/>
                  <w:sz w:val="20"/>
                  <w:szCs w:val="22"/>
                  <w:u w:val="none"/>
                </w:rPr>
                <w:t>https://pdg.grads360.org/?utm_content=&amp;utm_medium=email&amp;utm_name=&amp;utm_source=govdelivery&amp;utm_term=#program/early-learning-language-and-literacy-series</w:t>
              </w:r>
            </w:hyperlink>
          </w:p>
          <w:p w14:paraId="780E1B54" w14:textId="77777777" w:rsidR="003E5015" w:rsidRPr="00C50523" w:rsidRDefault="003E5015" w:rsidP="003E5015">
            <w:pPr>
              <w:rPr>
                <w:rFonts w:asciiTheme="minorHAnsi" w:eastAsia="Times New Roman" w:hAnsiTheme="minorHAnsi"/>
                <w:i/>
                <w:color w:val="E64A55"/>
                <w:sz w:val="16"/>
                <w:szCs w:val="20"/>
              </w:rPr>
            </w:pPr>
            <w:r w:rsidRPr="00C50523">
              <w:rPr>
                <w:rFonts w:asciiTheme="minorHAnsi" w:eastAsia="Calibri" w:hAnsiTheme="minorHAnsi" w:cs="Avenir-Light"/>
                <w:i/>
                <w:sz w:val="20"/>
                <w:szCs w:val="20"/>
              </w:rPr>
              <w:t>T</w:t>
            </w:r>
            <w:r w:rsidRPr="00C50523">
              <w:rPr>
                <w:rFonts w:asciiTheme="minorHAnsi" w:eastAsia="Times New Roman" w:hAnsiTheme="minorHAnsi"/>
                <w:i/>
                <w:sz w:val="20"/>
                <w:szCs w:val="20"/>
              </w:rPr>
              <w:t>his series of professional development modules on early literacy learning is designed to support the work of early education initiatives across the fifty states and the territories to support the language and literacy development of young children. The two key objectives for the Early Learning Language and Literacy Series are:</w:t>
            </w:r>
            <w:r>
              <w:rPr>
                <w:rFonts w:asciiTheme="minorHAnsi" w:eastAsia="Times New Roman" w:hAnsiTheme="minorHAnsi"/>
                <w:i/>
                <w:sz w:val="20"/>
                <w:szCs w:val="20"/>
              </w:rPr>
              <w:t xml:space="preserve"> 1) </w:t>
            </w:r>
            <w:r>
              <w:rPr>
                <w:rFonts w:asciiTheme="minorHAnsi" w:eastAsia="Times New Roman" w:hAnsiTheme="minorHAnsi" w:cs="Arial"/>
                <w:i/>
                <w:color w:val="333333"/>
                <w:sz w:val="20"/>
                <w:szCs w:val="20"/>
              </w:rPr>
              <w:t>t</w:t>
            </w:r>
            <w:r w:rsidRPr="00C50523">
              <w:rPr>
                <w:rFonts w:asciiTheme="minorHAnsi" w:eastAsia="Times New Roman" w:hAnsiTheme="minorHAnsi" w:cs="Arial"/>
                <w:i/>
                <w:color w:val="333333"/>
                <w:sz w:val="20"/>
                <w:szCs w:val="20"/>
              </w:rPr>
              <w:t>o provide teachers with background information/research on early language and literacy</w:t>
            </w:r>
            <w:r>
              <w:rPr>
                <w:rFonts w:asciiTheme="minorHAnsi" w:eastAsia="Times New Roman" w:hAnsiTheme="minorHAnsi" w:cs="Arial"/>
                <w:i/>
                <w:color w:val="333333"/>
                <w:sz w:val="20"/>
                <w:szCs w:val="20"/>
              </w:rPr>
              <w:t>; and 2) t</w:t>
            </w:r>
            <w:r w:rsidRPr="00C50523">
              <w:rPr>
                <w:rFonts w:asciiTheme="minorHAnsi" w:eastAsia="Times New Roman" w:hAnsiTheme="minorHAnsi" w:cs="Arial"/>
                <w:i/>
                <w:color w:val="333333"/>
                <w:sz w:val="20"/>
                <w:szCs w:val="20"/>
              </w:rPr>
              <w:t>o provide evidence-based strategies to support the language and literacy development of young children</w:t>
            </w:r>
            <w:r>
              <w:rPr>
                <w:rFonts w:asciiTheme="minorHAnsi" w:eastAsia="Times New Roman" w:hAnsiTheme="minorHAnsi" w:cs="Arial"/>
                <w:i/>
                <w:color w:val="333333"/>
                <w:sz w:val="20"/>
                <w:szCs w:val="20"/>
              </w:rPr>
              <w:t xml:space="preserve">. Each of the </w:t>
            </w:r>
            <w:r w:rsidRPr="00C50523">
              <w:rPr>
                <w:rFonts w:asciiTheme="minorHAnsi" w:hAnsiTheme="minorHAnsi"/>
                <w:i/>
                <w:sz w:val="20"/>
              </w:rPr>
              <w:t>14 webinar-based modules</w:t>
            </w:r>
            <w:r>
              <w:rPr>
                <w:rFonts w:asciiTheme="minorHAnsi" w:hAnsiTheme="minorHAnsi"/>
                <w:i/>
                <w:sz w:val="20"/>
              </w:rPr>
              <w:t xml:space="preserve"> addresses a different topic and is a free-standing unit including a video, facilitation guide and resources</w:t>
            </w:r>
          </w:p>
          <w:p w14:paraId="503B5B3A" w14:textId="77777777" w:rsidR="003E5015" w:rsidRPr="00C50523" w:rsidRDefault="003E5015" w:rsidP="003E5015">
            <w:pPr>
              <w:ind w:left="360" w:hanging="360"/>
              <w:rPr>
                <w:rFonts w:ascii="Calibri" w:eastAsia="Calibri" w:hAnsi="Calibri" w:cs="Avenir-Light"/>
                <w:b/>
                <w:sz w:val="8"/>
                <w:szCs w:val="8"/>
              </w:rPr>
            </w:pPr>
          </w:p>
          <w:p w14:paraId="14C6FDDE" w14:textId="542AD3ED" w:rsidR="003E5015" w:rsidRPr="003E5015" w:rsidRDefault="003E5015" w:rsidP="003E5015">
            <w:pPr>
              <w:rPr>
                <w:rFonts w:asciiTheme="minorHAnsi" w:eastAsia="Times New Roman" w:hAnsiTheme="minorHAnsi"/>
                <w:i/>
                <w:sz w:val="20"/>
              </w:rPr>
            </w:pPr>
          </w:p>
        </w:tc>
      </w:tr>
      <w:tr w:rsidR="005C2EEE" w:rsidRPr="00757B9B" w14:paraId="7DBCE208" w14:textId="77777777" w:rsidTr="002C25D2">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A5D9C7" w14:textId="77777777" w:rsidR="005C2EEE" w:rsidRPr="00757B9B" w:rsidRDefault="005C2EEE" w:rsidP="002C25D2">
            <w:pPr>
              <w:ind w:left="113" w:right="113"/>
              <w:jc w:val="center"/>
              <w:rPr>
                <w:rFonts w:ascii="Calibri" w:eastAsia="Calibri" w:hAnsi="Calibri" w:cs="Calibri"/>
                <w:b/>
                <w:sz w:val="22"/>
                <w:szCs w:val="22"/>
              </w:rPr>
            </w:pPr>
            <w:bookmarkStart w:id="4" w:name="_Hlk487228360"/>
            <w:bookmarkEnd w:id="2"/>
            <w:r>
              <w:br w:type="column"/>
            </w:r>
          </w:p>
        </w:tc>
        <w:tc>
          <w:tcPr>
            <w:tcW w:w="10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A0968F" w14:textId="77777777" w:rsidR="005C2EEE" w:rsidRPr="00757B9B" w:rsidRDefault="005C2EEE" w:rsidP="002C25D2">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5C2EEE" w14:paraId="6A7B8B20" w14:textId="77777777" w:rsidTr="002C25D2">
        <w:trPr>
          <w:cantSplit/>
          <w:trHeight w:val="3418"/>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238574C" w14:textId="77777777" w:rsidR="005C2EEE" w:rsidRDefault="005C2EEE" w:rsidP="002C25D2">
            <w:pPr>
              <w:ind w:left="113" w:right="113"/>
              <w:jc w:val="center"/>
              <w:rPr>
                <w:rFonts w:ascii="Calibri" w:eastAsia="Calibri" w:hAnsi="Calibri" w:cs="Calibri"/>
                <w:b/>
                <w:sz w:val="28"/>
                <w:szCs w:val="22"/>
              </w:rPr>
            </w:pPr>
            <w:r>
              <w:rPr>
                <w:rFonts w:ascii="Calibri" w:eastAsia="Calibri" w:hAnsi="Calibri" w:cs="Calibri"/>
                <w:b/>
                <w:sz w:val="28"/>
                <w:szCs w:val="22"/>
              </w:rPr>
              <w:t>Online Sources</w:t>
            </w:r>
          </w:p>
        </w:tc>
        <w:tc>
          <w:tcPr>
            <w:tcW w:w="10174" w:type="dxa"/>
            <w:tcBorders>
              <w:top w:val="single" w:sz="4" w:space="0" w:color="auto"/>
              <w:left w:val="single" w:sz="4" w:space="0" w:color="auto"/>
              <w:bottom w:val="single" w:sz="4" w:space="0" w:color="auto"/>
              <w:right w:val="single" w:sz="4" w:space="0" w:color="auto"/>
            </w:tcBorders>
            <w:shd w:val="clear" w:color="auto" w:fill="FFFFFF" w:themeFill="background1"/>
          </w:tcPr>
          <w:p w14:paraId="5679EB54" w14:textId="77777777" w:rsidR="001E080D" w:rsidRPr="00E87530" w:rsidRDefault="001E080D" w:rsidP="001E080D">
            <w:pPr>
              <w:outlineLvl w:val="0"/>
              <w:rPr>
                <w:rFonts w:eastAsia="Times New Roman"/>
                <w:b/>
                <w:bCs/>
                <w:kern w:val="36"/>
                <w:sz w:val="8"/>
                <w:szCs w:val="8"/>
              </w:rPr>
            </w:pPr>
          </w:p>
          <w:p w14:paraId="0A111D24" w14:textId="77777777" w:rsidR="00144CDC" w:rsidRPr="00F47735" w:rsidRDefault="00144CDC" w:rsidP="00144CDC">
            <w:pPr>
              <w:rPr>
                <w:rFonts w:asciiTheme="minorHAnsi" w:hAnsiTheme="minorHAnsi" w:cstheme="minorHAnsi"/>
              </w:rPr>
            </w:pPr>
            <w:r w:rsidRPr="00F47735">
              <w:rPr>
                <w:rFonts w:asciiTheme="minorHAnsi" w:hAnsiTheme="minorHAnsi" w:cstheme="minorHAnsi"/>
                <w:b/>
                <w:bCs/>
              </w:rPr>
              <w:t>English Language Arts/Literacy</w:t>
            </w:r>
            <w:r w:rsidRPr="00F47735">
              <w:rPr>
                <w:rFonts w:asciiTheme="minorHAnsi" w:hAnsiTheme="minorHAnsi" w:cstheme="minorHAnsi"/>
              </w:rPr>
              <w:t xml:space="preserve">  </w:t>
            </w:r>
            <w:r w:rsidRPr="00F47735">
              <w:rPr>
                <w:rFonts w:asciiTheme="minorHAnsi" w:hAnsiTheme="minorHAnsi" w:cstheme="minorHAnsi"/>
                <w:b/>
                <w:bCs/>
                <w:color w:val="FF0000"/>
              </w:rPr>
              <w:t>(5-9)</w:t>
            </w:r>
          </w:p>
          <w:p w14:paraId="4D97B316" w14:textId="77777777" w:rsidR="00144CDC" w:rsidRPr="00F47735" w:rsidRDefault="00FA3081" w:rsidP="00144CDC">
            <w:pPr>
              <w:rPr>
                <w:rFonts w:asciiTheme="minorHAnsi" w:hAnsiTheme="minorHAnsi" w:cstheme="minorHAnsi"/>
                <w:b/>
                <w:bCs/>
                <w:sz w:val="20"/>
                <w:szCs w:val="20"/>
              </w:rPr>
            </w:pPr>
            <w:hyperlink r:id="rId98" w:history="1">
              <w:r w:rsidR="00144CDC" w:rsidRPr="00F47735">
                <w:rPr>
                  <w:rStyle w:val="Hyperlink"/>
                  <w:rFonts w:asciiTheme="minorHAnsi" w:hAnsiTheme="minorHAnsi" w:cstheme="minorHAnsi"/>
                  <w:b/>
                  <w:bCs/>
                  <w:sz w:val="20"/>
                  <w:szCs w:val="20"/>
                  <w:u w:val="none"/>
                </w:rPr>
                <w:t>http://education.vermont.gov/student-learning/content-areas/language-arts</w:t>
              </w:r>
            </w:hyperlink>
            <w:r w:rsidR="00144CDC" w:rsidRPr="00F47735">
              <w:rPr>
                <w:rFonts w:asciiTheme="minorHAnsi" w:hAnsiTheme="minorHAnsi" w:cstheme="minorHAnsi"/>
                <w:b/>
                <w:bCs/>
                <w:sz w:val="20"/>
                <w:szCs w:val="20"/>
              </w:rPr>
              <w:t xml:space="preserve"> </w:t>
            </w:r>
          </w:p>
          <w:p w14:paraId="4FBE37FF" w14:textId="77777777" w:rsidR="00144CDC" w:rsidRPr="00F47735" w:rsidRDefault="00144CDC" w:rsidP="00144CDC">
            <w:pPr>
              <w:rPr>
                <w:rFonts w:asciiTheme="minorHAnsi" w:hAnsiTheme="minorHAnsi" w:cstheme="minorHAnsi"/>
                <w:i/>
                <w:iCs/>
                <w:sz w:val="20"/>
                <w:szCs w:val="20"/>
              </w:rPr>
            </w:pPr>
            <w:r w:rsidRPr="00F47735">
              <w:rPr>
                <w:rFonts w:asciiTheme="minorHAnsi" w:hAnsiTheme="minorHAnsi" w:cstheme="minorHAnsi"/>
                <w:i/>
                <w:iCs/>
                <w:sz w:val="20"/>
                <w:szCs w:val="20"/>
              </w:rPr>
              <w:t>This site provides Vermont teachers, administrators, expanded learning providers, higher education faculty, parents and community members with a broad range of resources related to English language arts and literacy.</w:t>
            </w:r>
          </w:p>
          <w:p w14:paraId="4F7705C8" w14:textId="77777777" w:rsidR="00144CDC" w:rsidRPr="00F47735" w:rsidRDefault="00144CDC" w:rsidP="00144CDC">
            <w:pPr>
              <w:ind w:left="360" w:hanging="360"/>
              <w:rPr>
                <w:rFonts w:ascii="Calibri" w:eastAsia="Calibri" w:hAnsi="Calibri" w:cs="Avenir-Light"/>
                <w:b/>
                <w:sz w:val="8"/>
                <w:szCs w:val="22"/>
              </w:rPr>
            </w:pPr>
          </w:p>
          <w:p w14:paraId="2425A2D3" w14:textId="77777777" w:rsidR="00144CDC" w:rsidRPr="00747438" w:rsidRDefault="00144CDC" w:rsidP="00144CDC">
            <w:pPr>
              <w:ind w:left="360" w:hanging="360"/>
              <w:rPr>
                <w:rFonts w:ascii="Calibri" w:eastAsia="Calibri" w:hAnsi="Calibri"/>
                <w:b/>
                <w:i/>
                <w:iCs/>
                <w:sz w:val="20"/>
                <w:szCs w:val="22"/>
              </w:rPr>
            </w:pPr>
            <w:r w:rsidRPr="00757B9B">
              <w:rPr>
                <w:rFonts w:ascii="Calibri" w:eastAsia="Calibri" w:hAnsi="Calibri" w:cs="Avenir-Light"/>
                <w:b/>
                <w:sz w:val="22"/>
                <w:szCs w:val="22"/>
              </w:rPr>
              <w:t>Enjoying Language Together – Family Literacy</w:t>
            </w:r>
            <w:r w:rsidRPr="00757B9B">
              <w:rPr>
                <w:rFonts w:ascii="Calibri" w:eastAsia="Times New Roman" w:hAnsi="Calibri"/>
                <w:spacing w:val="5"/>
                <w:kern w:val="28"/>
                <w:sz w:val="22"/>
                <w:szCs w:val="22"/>
              </w:rPr>
              <w:t xml:space="preserve"> </w:t>
            </w:r>
            <w:hyperlink r:id="rId99" w:history="1">
              <w:r w:rsidRPr="00747438">
                <w:rPr>
                  <w:rFonts w:ascii="Calibri" w:eastAsia="Calibri" w:hAnsi="Calibri"/>
                  <w:b/>
                  <w:color w:val="0563C1" w:themeColor="hyperlink"/>
                  <w:sz w:val="20"/>
                  <w:szCs w:val="22"/>
                </w:rPr>
                <w:t>http://unesdoc.unesco.org/images/0017/001778/177842e.</w:t>
              </w:r>
              <w:r w:rsidRPr="00747438">
                <w:rPr>
                  <w:rFonts w:ascii="Calibri" w:eastAsia="Calibri" w:hAnsi="Calibri"/>
                  <w:b/>
                  <w:bCs/>
                  <w:color w:val="0563C1" w:themeColor="hyperlink"/>
                  <w:sz w:val="20"/>
                  <w:szCs w:val="22"/>
                </w:rPr>
                <w:t>pdf</w:t>
              </w:r>
            </w:hyperlink>
            <w:r>
              <w:rPr>
                <w:rFonts w:ascii="Calibri" w:eastAsia="Calibri" w:hAnsi="Calibri"/>
                <w:b/>
                <w:bCs/>
                <w:color w:val="0563C1" w:themeColor="hyperlink"/>
                <w:sz w:val="20"/>
                <w:szCs w:val="22"/>
              </w:rPr>
              <w:t xml:space="preserve"> </w:t>
            </w:r>
            <w:r w:rsidRPr="00F56206">
              <w:rPr>
                <w:rFonts w:ascii="Calibri" w:eastAsia="Times New Roman" w:hAnsi="Calibri" w:cs="Tahoma"/>
                <w:b/>
                <w:bCs/>
                <w:color w:val="FF0000"/>
                <w:sz w:val="22"/>
              </w:rPr>
              <w:t>(</w:t>
            </w:r>
            <w:r>
              <w:rPr>
                <w:rFonts w:ascii="Calibri" w:eastAsia="Times New Roman" w:hAnsi="Calibri" w:cs="Tahoma"/>
                <w:b/>
                <w:bCs/>
                <w:color w:val="FF0000"/>
                <w:sz w:val="22"/>
              </w:rPr>
              <w:t>3</w:t>
            </w:r>
            <w:r w:rsidRPr="00F56206">
              <w:rPr>
                <w:rFonts w:ascii="Calibri" w:eastAsia="Times New Roman" w:hAnsi="Calibri" w:cs="Tahoma"/>
                <w:b/>
                <w:bCs/>
                <w:color w:val="FF0000"/>
                <w:sz w:val="22"/>
              </w:rPr>
              <w:t>-5)</w:t>
            </w:r>
          </w:p>
          <w:p w14:paraId="52E431F9" w14:textId="77777777" w:rsidR="00144CDC" w:rsidRPr="00B1567E" w:rsidRDefault="00144CDC" w:rsidP="00144CDC">
            <w:pPr>
              <w:rPr>
                <w:rFonts w:ascii="Calibri" w:eastAsia="Calibri" w:hAnsi="Calibri" w:cs="Calibri"/>
                <w:b/>
                <w:sz w:val="22"/>
                <w:szCs w:val="22"/>
              </w:rPr>
            </w:pPr>
            <w:r w:rsidRPr="00B1567E">
              <w:rPr>
                <w:rFonts w:ascii="Calibri" w:eastAsia="Calibri" w:hAnsi="Calibri" w:cs="Arial"/>
                <w:i/>
                <w:sz w:val="20"/>
                <w:szCs w:val="18"/>
              </w:rPr>
              <w:t>This downloadable manual offers evidence-based practices and materials for supporting family literacy.</w:t>
            </w:r>
          </w:p>
          <w:p w14:paraId="175DF593" w14:textId="77777777" w:rsidR="00144CDC" w:rsidRDefault="00144CDC" w:rsidP="00144CDC">
            <w:pPr>
              <w:rPr>
                <w:rFonts w:ascii="Calibri" w:eastAsia="Calibri" w:hAnsi="Calibri" w:cs="Calibri"/>
                <w:b/>
                <w:sz w:val="8"/>
                <w:szCs w:val="8"/>
              </w:rPr>
            </w:pPr>
          </w:p>
          <w:p w14:paraId="0AA2D342" w14:textId="77777777" w:rsidR="00144CDC" w:rsidRPr="00144CDC" w:rsidRDefault="00FA3081" w:rsidP="00144CDC">
            <w:pPr>
              <w:pStyle w:val="gdp"/>
              <w:spacing w:before="0" w:beforeAutospacing="0" w:after="0" w:afterAutospacing="0"/>
              <w:rPr>
                <w:rFonts w:asciiTheme="minorHAnsi" w:hAnsiTheme="minorHAnsi" w:cs="Helvetica"/>
                <w:b/>
                <w:iCs/>
                <w:color w:val="232323"/>
                <w:sz w:val="22"/>
              </w:rPr>
            </w:pPr>
            <w:hyperlink r:id="rId100" w:history="1">
              <w:r w:rsidR="00144CDC" w:rsidRPr="00144CDC">
                <w:rPr>
                  <w:rStyle w:val="Hyperlink"/>
                  <w:rFonts w:asciiTheme="minorHAnsi" w:hAnsiTheme="minorHAnsi" w:cs="Helvetica"/>
                  <w:b/>
                  <w:iCs/>
                  <w:color w:val="0C4D85"/>
                  <w:sz w:val="22"/>
                  <w:u w:val="none"/>
                </w:rPr>
                <w:t>Foundational Skills to Support Reading for Understanding in Kindergarten Through 3rd Grade</w:t>
              </w:r>
            </w:hyperlink>
            <w:r w:rsidR="00144CDC" w:rsidRPr="00144CDC">
              <w:rPr>
                <w:rFonts w:asciiTheme="minorHAnsi" w:hAnsiTheme="minorHAnsi" w:cs="Helvetica"/>
                <w:b/>
                <w:iCs/>
                <w:color w:val="232323"/>
                <w:sz w:val="22"/>
              </w:rPr>
              <w:t xml:space="preserve"> </w:t>
            </w:r>
          </w:p>
          <w:p w14:paraId="238F5010" w14:textId="77777777" w:rsidR="00144CDC" w:rsidRDefault="00FA3081" w:rsidP="00144CDC">
            <w:pPr>
              <w:pStyle w:val="gdp"/>
              <w:spacing w:before="0" w:beforeAutospacing="0" w:after="0" w:afterAutospacing="0"/>
              <w:rPr>
                <w:rFonts w:asciiTheme="minorHAnsi" w:hAnsiTheme="minorHAnsi" w:cs="Helvetica"/>
                <w:b/>
                <w:iCs/>
                <w:color w:val="232323"/>
                <w:sz w:val="20"/>
              </w:rPr>
            </w:pPr>
            <w:hyperlink r:id="rId101" w:history="1">
              <w:r w:rsidR="00144CDC" w:rsidRPr="00144CDC">
                <w:rPr>
                  <w:rStyle w:val="Hyperlink"/>
                  <w:rFonts w:asciiTheme="minorHAnsi" w:hAnsiTheme="minorHAnsi" w:cs="Helvetica"/>
                  <w:b/>
                  <w:iCs/>
                  <w:sz w:val="20"/>
                  <w:u w:val="none"/>
                </w:rPr>
                <w:t>https://ies.ed.gov/ncee/wwc/PracticeGuide/21?utm_content=&amp;utm_medium=email&amp;utm_name=&amp;utm_source=govdelivery&amp;utm_term</w:t>
              </w:r>
            </w:hyperlink>
          </w:p>
          <w:p w14:paraId="4BFF3B6C" w14:textId="77777777" w:rsidR="00144CDC" w:rsidRDefault="00144CDC" w:rsidP="00144CDC">
            <w:pPr>
              <w:pStyle w:val="gdp"/>
              <w:spacing w:before="0" w:beforeAutospacing="0" w:after="0" w:afterAutospacing="0"/>
              <w:rPr>
                <w:rFonts w:eastAsia="Times New Roman"/>
                <w:i/>
                <w:color w:val="232323"/>
                <w:sz w:val="20"/>
                <w:szCs w:val="20"/>
              </w:rPr>
            </w:pPr>
            <w:r>
              <w:rPr>
                <w:rFonts w:asciiTheme="minorHAnsi" w:hAnsiTheme="minorHAnsi" w:cstheme="minorBidi"/>
                <w:i/>
                <w:sz w:val="20"/>
                <w:szCs w:val="20"/>
              </w:rPr>
              <w:t xml:space="preserve">This </w:t>
            </w:r>
            <w:bookmarkStart w:id="5" w:name="Practice_Guide"/>
            <w:r>
              <w:rPr>
                <w:rFonts w:asciiTheme="minorHAnsi" w:hAnsiTheme="minorHAnsi" w:cstheme="minorBidi"/>
                <w:i/>
                <w:sz w:val="20"/>
                <w:szCs w:val="20"/>
              </w:rPr>
              <w:t xml:space="preserve">web-based practice guide provides four </w:t>
            </w:r>
            <w:bookmarkStart w:id="6" w:name="Recommendation"/>
            <w:r>
              <w:rPr>
                <w:rFonts w:asciiTheme="minorHAnsi" w:hAnsiTheme="minorHAnsi" w:cstheme="minorBidi"/>
                <w:i/>
                <w:sz w:val="20"/>
                <w:szCs w:val="20"/>
              </w:rPr>
              <w:t>recommendations for teaching foundational reading skills to students in kindergarten through 3rd grade. Each recommendation includes implementation steps and solutions for common obstacles. The recommendation</w:t>
            </w:r>
            <w:bookmarkEnd w:id="6"/>
            <w:r>
              <w:rPr>
                <w:rFonts w:asciiTheme="minorHAnsi" w:hAnsiTheme="minorHAnsi" w:cstheme="minorBidi"/>
                <w:i/>
                <w:sz w:val="20"/>
                <w:szCs w:val="20"/>
              </w:rPr>
              <w:t>s also summarize and rate supporting evidence. This guide is geared towards teachers, administrators, and other educators who want to improve their students’ foundational reading skills</w:t>
            </w:r>
            <w:bookmarkEnd w:id="5"/>
            <w:r>
              <w:rPr>
                <w:rFonts w:eastAsia="Times New Roman"/>
                <w:i/>
                <w:color w:val="232323"/>
                <w:sz w:val="20"/>
                <w:szCs w:val="20"/>
              </w:rPr>
              <w:t xml:space="preserve">. </w:t>
            </w:r>
          </w:p>
          <w:p w14:paraId="19976E43" w14:textId="77777777" w:rsidR="00144CDC" w:rsidRPr="00144CDC" w:rsidRDefault="00144CDC" w:rsidP="00144CDC">
            <w:pPr>
              <w:pStyle w:val="gdp"/>
              <w:spacing w:before="0" w:beforeAutospacing="0" w:after="0" w:afterAutospacing="0"/>
              <w:rPr>
                <w:rFonts w:ascii="Calibri" w:eastAsia="Calibri" w:hAnsi="Calibri"/>
                <w:b/>
                <w:sz w:val="8"/>
                <w:szCs w:val="8"/>
              </w:rPr>
            </w:pPr>
          </w:p>
          <w:p w14:paraId="616DB384" w14:textId="77777777" w:rsidR="00144CDC" w:rsidRPr="00F5174B" w:rsidRDefault="00144CDC" w:rsidP="00144CDC">
            <w:pPr>
              <w:pStyle w:val="gdp"/>
              <w:spacing w:before="0" w:beforeAutospacing="0" w:after="0" w:afterAutospacing="0"/>
              <w:rPr>
                <w:rFonts w:asciiTheme="minorHAnsi" w:hAnsiTheme="minorHAnsi" w:cs="Times"/>
                <w:b/>
                <w:bCs/>
                <w:color w:val="232323"/>
                <w:sz w:val="20"/>
                <w:szCs w:val="20"/>
              </w:rPr>
            </w:pPr>
            <w:r w:rsidRPr="00F5174B">
              <w:rPr>
                <w:rFonts w:ascii="Calibri" w:eastAsia="Calibri" w:hAnsi="Calibri"/>
                <w:b/>
                <w:sz w:val="22"/>
              </w:rPr>
              <w:t>Free Online Library of Picture Books for New Readers</w:t>
            </w:r>
            <w:r>
              <w:rPr>
                <w:rFonts w:ascii="Calibri" w:eastAsia="Calibri" w:hAnsi="Calibri"/>
                <w:b/>
                <w:sz w:val="22"/>
              </w:rPr>
              <w:t xml:space="preserve"> </w:t>
            </w:r>
            <w:hyperlink r:id="rId102" w:history="1">
              <w:r w:rsidRPr="00F5174B">
                <w:rPr>
                  <w:rFonts w:ascii="Calibri" w:eastAsia="Calibri" w:hAnsi="Calibri"/>
                  <w:b/>
                  <w:color w:val="0000FF"/>
                  <w:sz w:val="20"/>
                </w:rPr>
                <w:t>http://www.UniteforLiteracy.com</w:t>
              </w:r>
            </w:hyperlink>
            <w:r>
              <w:rPr>
                <w:rFonts w:ascii="Calibri" w:eastAsia="Calibri" w:hAnsi="Calibri"/>
                <w:b/>
                <w:color w:val="0000FF"/>
                <w:sz w:val="20"/>
              </w:rPr>
              <w:t xml:space="preserve">  </w:t>
            </w:r>
            <w:r>
              <w:rPr>
                <w:rFonts w:asciiTheme="minorHAnsi" w:eastAsia="Calibri" w:hAnsiTheme="minorHAnsi"/>
                <w:b/>
                <w:color w:val="FF0000"/>
                <w:sz w:val="20"/>
                <w:szCs w:val="20"/>
              </w:rPr>
              <w:t>(3-6</w:t>
            </w:r>
            <w:r w:rsidRPr="00F5174B">
              <w:rPr>
                <w:rFonts w:asciiTheme="minorHAnsi" w:eastAsia="Calibri" w:hAnsiTheme="minorHAnsi"/>
                <w:b/>
                <w:color w:val="FF0000"/>
                <w:sz w:val="20"/>
                <w:szCs w:val="20"/>
              </w:rPr>
              <w:t>)</w:t>
            </w:r>
            <w:r w:rsidRPr="00F5174B">
              <w:rPr>
                <w:rFonts w:asciiTheme="minorHAnsi" w:hAnsiTheme="minorHAnsi" w:cs="Times"/>
                <w:b/>
                <w:bCs/>
                <w:color w:val="232323"/>
                <w:sz w:val="20"/>
                <w:szCs w:val="20"/>
              </w:rPr>
              <w:t xml:space="preserve"> </w:t>
            </w:r>
          </w:p>
          <w:p w14:paraId="488CAB1D" w14:textId="77777777" w:rsidR="00144CDC" w:rsidRPr="00F5174B" w:rsidRDefault="00144CDC" w:rsidP="00144CDC">
            <w:pPr>
              <w:outlineLvl w:val="0"/>
              <w:rPr>
                <w:rFonts w:eastAsia="Times New Roman"/>
                <w:b/>
                <w:bCs/>
                <w:i/>
                <w:kern w:val="36"/>
                <w:sz w:val="16"/>
                <w:szCs w:val="48"/>
              </w:rPr>
            </w:pPr>
            <w:r w:rsidRPr="00F5174B">
              <w:rPr>
                <w:rFonts w:ascii="Calibri" w:eastAsia="Calibri" w:hAnsi="Calibri"/>
                <w:i/>
                <w:sz w:val="20"/>
              </w:rPr>
              <w:t xml:space="preserve">Visit the Unite for Literacy website to gain access to 250 picture books, readable on smartphones and other connected devices, and specifically designed to delight early readers. The collection is targeted to children ages 3 to 6, though those as young as newborns (with enthusiastic parents) might enjoy them thoroughly. These digital books are also narrated by fluent native speakers in up to 37 languages (including English … more on the way). </w:t>
            </w:r>
          </w:p>
          <w:p w14:paraId="578D6168" w14:textId="77777777" w:rsidR="00144CDC" w:rsidRPr="005C2EEE" w:rsidRDefault="00144CDC" w:rsidP="00144CDC">
            <w:pPr>
              <w:tabs>
                <w:tab w:val="num" w:pos="612"/>
              </w:tabs>
              <w:ind w:left="342" w:hanging="342"/>
              <w:rPr>
                <w:rFonts w:ascii="Calibri" w:eastAsia="Calibri" w:hAnsi="Calibri" w:cs="Avenir-Light"/>
                <w:b/>
                <w:sz w:val="8"/>
                <w:szCs w:val="8"/>
              </w:rPr>
            </w:pPr>
          </w:p>
          <w:p w14:paraId="65DEC5DE" w14:textId="77777777" w:rsidR="00144CDC" w:rsidRPr="00747438" w:rsidRDefault="00144CDC" w:rsidP="00144CDC">
            <w:pPr>
              <w:tabs>
                <w:tab w:val="num" w:pos="612"/>
              </w:tabs>
              <w:ind w:left="342" w:hanging="342"/>
              <w:rPr>
                <w:rFonts w:ascii="Calibri" w:eastAsia="Calibri" w:hAnsi="Calibri"/>
                <w:sz w:val="20"/>
                <w:szCs w:val="22"/>
              </w:rPr>
            </w:pPr>
            <w:r w:rsidRPr="00757B9B">
              <w:rPr>
                <w:rFonts w:ascii="Calibri" w:eastAsia="Calibri" w:hAnsi="Calibri" w:cs="Avenir-Light"/>
                <w:b/>
                <w:sz w:val="22"/>
                <w:szCs w:val="22"/>
              </w:rPr>
              <w:t>Get Ready to Read</w:t>
            </w:r>
            <w:r w:rsidRPr="00757B9B">
              <w:rPr>
                <w:rFonts w:ascii="Calibri" w:eastAsia="Calibri" w:hAnsi="Calibri"/>
                <w:sz w:val="22"/>
                <w:szCs w:val="22"/>
              </w:rPr>
              <w:t xml:space="preserve">  </w:t>
            </w:r>
            <w:hyperlink r:id="rId103" w:history="1">
              <w:r w:rsidRPr="00747438">
                <w:rPr>
                  <w:rFonts w:ascii="Calibri" w:eastAsia="Calibri" w:hAnsi="Calibri"/>
                  <w:b/>
                  <w:color w:val="0563C1" w:themeColor="hyperlink"/>
                  <w:sz w:val="20"/>
                  <w:szCs w:val="22"/>
                </w:rPr>
                <w:t>http://www.getreadytoread.org/</w:t>
              </w:r>
            </w:hyperlink>
            <w:r>
              <w:rPr>
                <w:rFonts w:ascii="Calibri" w:eastAsia="Calibri" w:hAnsi="Calibri"/>
                <w:b/>
                <w:color w:val="0563C1" w:themeColor="hyperlink"/>
                <w:sz w:val="20"/>
                <w:szCs w:val="22"/>
              </w:rPr>
              <w:t xml:space="preserve"> </w:t>
            </w:r>
            <w:r w:rsidRPr="00F56206">
              <w:rPr>
                <w:rFonts w:ascii="Calibri" w:eastAsia="Times New Roman" w:hAnsi="Calibri" w:cs="Tahoma"/>
                <w:b/>
                <w:bCs/>
                <w:color w:val="FF0000"/>
                <w:sz w:val="22"/>
              </w:rPr>
              <w:t>(0-5)</w:t>
            </w:r>
          </w:p>
          <w:p w14:paraId="2E59D5DA" w14:textId="77777777" w:rsidR="00144CDC" w:rsidRDefault="00144CDC" w:rsidP="00144CDC">
            <w:pPr>
              <w:tabs>
                <w:tab w:val="num" w:pos="612"/>
              </w:tabs>
              <w:rPr>
                <w:rFonts w:ascii="Calibri" w:eastAsia="Calibri" w:hAnsi="Calibri" w:cs="Avenir-Light"/>
                <w:b/>
                <w:sz w:val="22"/>
                <w:szCs w:val="22"/>
              </w:rPr>
            </w:pPr>
            <w:r w:rsidRPr="00747438">
              <w:rPr>
                <w:rFonts w:ascii="Calibri" w:eastAsia="Calibri" w:hAnsi="Calibri" w:cs="Arial"/>
                <w:i/>
                <w:sz w:val="20"/>
                <w:szCs w:val="18"/>
              </w:rPr>
              <w:t>Designed to support early literacy development, this website contains information, screening tools, resources, activities, and materials for parents and educators, as well as online activities that support the development of early literacy skills.</w:t>
            </w:r>
          </w:p>
          <w:p w14:paraId="476DDDDE" w14:textId="77777777" w:rsidR="00144CDC" w:rsidRPr="003E5015" w:rsidRDefault="00144CDC" w:rsidP="00144CDC">
            <w:pPr>
              <w:rPr>
                <w:rFonts w:ascii="Calibri" w:eastAsia="Times New Roman" w:hAnsi="Calibri"/>
                <w:b/>
                <w:i/>
                <w:color w:val="0563C1"/>
                <w:sz w:val="8"/>
                <w:szCs w:val="8"/>
              </w:rPr>
            </w:pPr>
          </w:p>
          <w:p w14:paraId="5CE56709" w14:textId="77777777" w:rsidR="00144CDC" w:rsidRPr="00F5174B" w:rsidRDefault="00144CDC" w:rsidP="00144CDC">
            <w:pPr>
              <w:outlineLvl w:val="0"/>
              <w:rPr>
                <w:rFonts w:asciiTheme="minorHAnsi" w:eastAsia="Times New Roman" w:hAnsiTheme="minorHAnsi"/>
                <w:b/>
                <w:bCs/>
                <w:color w:val="FF0000"/>
                <w:kern w:val="36"/>
                <w:szCs w:val="48"/>
              </w:rPr>
            </w:pPr>
            <w:r w:rsidRPr="00DC0D41">
              <w:rPr>
                <w:rFonts w:asciiTheme="minorHAnsi" w:eastAsia="Times New Roman" w:hAnsiTheme="minorHAnsi"/>
                <w:b/>
                <w:bCs/>
                <w:kern w:val="36"/>
                <w:sz w:val="22"/>
                <w:szCs w:val="48"/>
              </w:rPr>
              <w:t xml:space="preserve">Reading 101: A Guide to Teaching Reading and Writing  </w:t>
            </w:r>
            <w:r w:rsidRPr="00F5174B">
              <w:rPr>
                <w:rFonts w:asciiTheme="minorHAnsi" w:eastAsia="Times New Roman" w:hAnsiTheme="minorHAnsi"/>
                <w:b/>
                <w:bCs/>
                <w:color w:val="FF0000"/>
                <w:kern w:val="36"/>
                <w:sz w:val="22"/>
                <w:szCs w:val="48"/>
              </w:rPr>
              <w:t>(5-9)</w:t>
            </w:r>
          </w:p>
          <w:p w14:paraId="67AEB8DB" w14:textId="77777777" w:rsidR="00144CDC" w:rsidRPr="00DC0D41" w:rsidRDefault="00FA3081" w:rsidP="00144CDC">
            <w:pPr>
              <w:pStyle w:val="fyt-landing-header-text"/>
              <w:spacing w:before="0" w:beforeAutospacing="0" w:after="0" w:afterAutospacing="0"/>
              <w:rPr>
                <w:rFonts w:asciiTheme="minorHAnsi" w:hAnsiTheme="minorHAnsi"/>
                <w:b/>
                <w:sz w:val="20"/>
              </w:rPr>
            </w:pPr>
            <w:hyperlink r:id="rId104" w:history="1">
              <w:r w:rsidR="00144CDC" w:rsidRPr="00DC0D41">
                <w:rPr>
                  <w:rStyle w:val="Hyperlink"/>
                  <w:rFonts w:asciiTheme="minorHAnsi" w:hAnsiTheme="minorHAnsi"/>
                  <w:b/>
                  <w:sz w:val="20"/>
                  <w:u w:val="none"/>
                </w:rPr>
                <w:t>http://www.readingrockets.org/teaching/reading101-course/welcome-reading-101</w:t>
              </w:r>
            </w:hyperlink>
            <w:r w:rsidR="00144CDC" w:rsidRPr="00DC0D41">
              <w:rPr>
                <w:rFonts w:asciiTheme="minorHAnsi" w:hAnsiTheme="minorHAnsi"/>
                <w:b/>
                <w:sz w:val="20"/>
              </w:rPr>
              <w:t xml:space="preserve"> </w:t>
            </w:r>
          </w:p>
          <w:p w14:paraId="34F69BAD" w14:textId="77777777" w:rsidR="00144CDC" w:rsidRDefault="00144CDC" w:rsidP="00144CDC">
            <w:pPr>
              <w:pStyle w:val="fyt-landing-header-text"/>
              <w:spacing w:before="0" w:beforeAutospacing="0" w:after="0" w:afterAutospacing="0"/>
              <w:rPr>
                <w:rFonts w:asciiTheme="minorHAnsi" w:hAnsiTheme="minorHAnsi"/>
                <w:i/>
                <w:sz w:val="20"/>
              </w:rPr>
            </w:pPr>
            <w:r w:rsidRPr="00C80485">
              <w:rPr>
                <w:rFonts w:asciiTheme="minorHAnsi" w:hAnsiTheme="minorHAnsi"/>
                <w:i/>
                <w:sz w:val="20"/>
              </w:rPr>
              <w:t xml:space="preserve">Reading 101 is a self-paced professional development course for K-3 teachers, developed by Reading Rockets. The program provides teachers with an in-depth knowledge of reading and writing so they are prepared to guide their students into becoming skilled and enthusiastic readers and writers. </w:t>
            </w:r>
            <w:r>
              <w:rPr>
                <w:rFonts w:asciiTheme="minorHAnsi" w:hAnsiTheme="minorHAnsi"/>
                <w:i/>
                <w:sz w:val="20"/>
              </w:rPr>
              <w:t>Produced</w:t>
            </w:r>
            <w:r w:rsidRPr="00C80485">
              <w:rPr>
                <w:rFonts w:asciiTheme="minorHAnsi" w:hAnsiTheme="minorHAnsi"/>
                <w:i/>
                <w:sz w:val="20"/>
              </w:rPr>
              <w:t xml:space="preserve"> in collaboration with the Center for Effective Reading Instruction and The Inte</w:t>
            </w:r>
            <w:r>
              <w:rPr>
                <w:rFonts w:asciiTheme="minorHAnsi" w:hAnsiTheme="minorHAnsi"/>
                <w:i/>
                <w:sz w:val="20"/>
              </w:rPr>
              <w:t xml:space="preserve">rnational Dyslexia Association, the eight course modules provide evidence-based practices that are effective for young children with and without disabilities. Module topics include print awareness, phonological and phonemic awareness, phonics, fluency, vocabulary, spelling, comprehension, writing, and assessment. </w:t>
            </w:r>
          </w:p>
          <w:p w14:paraId="73BF07D2" w14:textId="77777777" w:rsidR="00144CDC" w:rsidRPr="00177597" w:rsidRDefault="00144CDC" w:rsidP="00144CDC">
            <w:pPr>
              <w:rPr>
                <w:rFonts w:ascii="Calibri" w:eastAsia="Times New Roman" w:hAnsi="Calibri" w:cs="Arial"/>
                <w:b/>
                <w:sz w:val="8"/>
                <w:szCs w:val="8"/>
              </w:rPr>
            </w:pPr>
          </w:p>
          <w:p w14:paraId="029C0A8A" w14:textId="77777777" w:rsidR="00144CDC" w:rsidRDefault="00FA3081" w:rsidP="00144CDC">
            <w:pPr>
              <w:rPr>
                <w:rFonts w:ascii="Calibri" w:eastAsia="Calibri" w:hAnsi="Calibri"/>
                <w:sz w:val="22"/>
                <w:szCs w:val="22"/>
              </w:rPr>
            </w:pPr>
            <w:hyperlink r:id="rId105" w:history="1">
              <w:r w:rsidR="00144CDC" w:rsidRPr="00757B9B">
                <w:rPr>
                  <w:rFonts w:ascii="Calibri" w:eastAsia="Calibri" w:hAnsi="Calibri" w:cs="Avenir-Light"/>
                  <w:b/>
                  <w:sz w:val="22"/>
                  <w:szCs w:val="22"/>
                </w:rPr>
                <w:t>Reading Aloud with Children of All Ages</w:t>
              </w:r>
            </w:hyperlink>
            <w:r w:rsidR="00144CDC" w:rsidRPr="00757B9B">
              <w:rPr>
                <w:rFonts w:ascii="Calibri" w:eastAsia="Calibri" w:hAnsi="Calibri"/>
                <w:sz w:val="22"/>
                <w:szCs w:val="22"/>
              </w:rPr>
              <w:t xml:space="preserve"> </w:t>
            </w:r>
            <w:r w:rsidR="00144CDC" w:rsidRPr="00892954">
              <w:rPr>
                <w:rFonts w:ascii="Calibri" w:eastAsia="Calibri" w:hAnsi="Calibri" w:cs="Arial"/>
                <w:b/>
                <w:bCs/>
                <w:color w:val="FF0000"/>
                <w:sz w:val="22"/>
                <w:szCs w:val="18"/>
              </w:rPr>
              <w:t>(0-8)</w:t>
            </w:r>
          </w:p>
          <w:p w14:paraId="374CFE5D" w14:textId="77777777" w:rsidR="00144CDC" w:rsidRPr="00BD2069" w:rsidRDefault="00FA3081" w:rsidP="00144CDC">
            <w:pPr>
              <w:rPr>
                <w:rFonts w:asciiTheme="minorHAnsi" w:hAnsiTheme="minorHAnsi" w:cstheme="minorHAnsi"/>
                <w:b/>
                <w:sz w:val="20"/>
              </w:rPr>
            </w:pPr>
            <w:hyperlink r:id="rId106" w:history="1">
              <w:r w:rsidR="00144CDC" w:rsidRPr="00BD2069">
                <w:rPr>
                  <w:rStyle w:val="Hyperlink"/>
                  <w:rFonts w:asciiTheme="minorHAnsi" w:hAnsiTheme="minorHAnsi" w:cstheme="minorHAnsi"/>
                  <w:b/>
                  <w:sz w:val="20"/>
                  <w:u w:val="none"/>
                </w:rPr>
                <w:t>https://www.ucy.ac.cy/nursery/documents/ReadingAloud.pdf</w:t>
              </w:r>
            </w:hyperlink>
          </w:p>
          <w:p w14:paraId="1FC71267" w14:textId="77777777" w:rsidR="00144CDC" w:rsidRPr="00AE02AD" w:rsidRDefault="00144CDC" w:rsidP="00144CDC">
            <w:pPr>
              <w:autoSpaceDE w:val="0"/>
              <w:autoSpaceDN w:val="0"/>
              <w:adjustRightInd w:val="0"/>
              <w:rPr>
                <w:rFonts w:ascii="Calibri" w:eastAsia="Calibri" w:hAnsi="Calibri" w:cs="Arial"/>
                <w:i/>
                <w:sz w:val="20"/>
                <w:szCs w:val="18"/>
              </w:rPr>
            </w:pPr>
            <w:r w:rsidRPr="00AE02AD">
              <w:rPr>
                <w:rFonts w:ascii="Calibri" w:eastAsia="Calibri" w:hAnsi="Calibri" w:cs="Arial"/>
                <w:i/>
                <w:sz w:val="20"/>
                <w:szCs w:val="18"/>
              </w:rPr>
              <w:t>This NAEYC compilation offers resources and ideas for young children in a variety of age groups.</w:t>
            </w:r>
          </w:p>
          <w:p w14:paraId="3319B104" w14:textId="77777777" w:rsidR="00144CDC" w:rsidRPr="001E080D" w:rsidRDefault="00144CDC" w:rsidP="00144CDC">
            <w:pPr>
              <w:rPr>
                <w:rFonts w:ascii="Calibri" w:eastAsia="Times New Roman" w:hAnsi="Calibri" w:cs="Arial"/>
                <w:b/>
                <w:sz w:val="8"/>
                <w:szCs w:val="8"/>
              </w:rPr>
            </w:pPr>
          </w:p>
          <w:p w14:paraId="7BA8B7BF" w14:textId="77777777" w:rsidR="00144CDC" w:rsidRPr="007610D2" w:rsidRDefault="00144CDC" w:rsidP="00144CDC">
            <w:pPr>
              <w:rPr>
                <w:rFonts w:ascii="Calibri" w:eastAsia="Times New Roman" w:hAnsi="Calibri" w:cs="Arial"/>
                <w:b/>
                <w:color w:val="0563C1"/>
                <w:sz w:val="20"/>
                <w:szCs w:val="30"/>
              </w:rPr>
            </w:pPr>
            <w:r w:rsidRPr="007610D2">
              <w:rPr>
                <w:rFonts w:ascii="Calibri" w:eastAsia="Times New Roman" w:hAnsi="Calibri" w:cs="Arial"/>
                <w:b/>
                <w:sz w:val="22"/>
                <w:szCs w:val="30"/>
              </w:rPr>
              <w:t xml:space="preserve">Reading Rockets </w:t>
            </w:r>
            <w:hyperlink r:id="rId107" w:history="1">
              <w:r w:rsidRPr="007610D2">
                <w:rPr>
                  <w:rFonts w:ascii="Calibri" w:eastAsia="Times New Roman" w:hAnsi="Calibri" w:cs="Arial"/>
                  <w:b/>
                  <w:color w:val="0563C1"/>
                  <w:sz w:val="20"/>
                  <w:szCs w:val="30"/>
                </w:rPr>
                <w:t>http://www.readingrockets.org/</w:t>
              </w:r>
            </w:hyperlink>
            <w:r w:rsidRPr="007610D2">
              <w:rPr>
                <w:rFonts w:ascii="Calibri" w:eastAsia="Times New Roman" w:hAnsi="Calibri" w:cs="Arial"/>
                <w:b/>
                <w:color w:val="0563C1"/>
                <w:sz w:val="20"/>
                <w:szCs w:val="30"/>
              </w:rPr>
              <w:t xml:space="preserve"> </w:t>
            </w:r>
            <w:r w:rsidRPr="00892954">
              <w:rPr>
                <w:rFonts w:ascii="Calibri" w:eastAsia="Times New Roman" w:hAnsi="Calibri" w:cs="Arial"/>
                <w:b/>
                <w:color w:val="FF0000"/>
                <w:sz w:val="22"/>
                <w:szCs w:val="30"/>
              </w:rPr>
              <w:t>(3-9)</w:t>
            </w:r>
          </w:p>
          <w:p w14:paraId="129E1DAA" w14:textId="77777777" w:rsidR="00144CDC" w:rsidRPr="007610D2" w:rsidRDefault="00144CDC" w:rsidP="00144CDC">
            <w:pPr>
              <w:rPr>
                <w:rFonts w:ascii="Calibri" w:eastAsia="Calibri" w:hAnsi="Calibri"/>
                <w:i/>
                <w:sz w:val="20"/>
                <w:szCs w:val="22"/>
              </w:rPr>
            </w:pPr>
            <w:r w:rsidRPr="007610D2">
              <w:rPr>
                <w:rFonts w:ascii="Calibri" w:eastAsia="Calibri" w:hAnsi="Calibri"/>
                <w:i/>
                <w:sz w:val="20"/>
                <w:szCs w:val="22"/>
              </w:rPr>
              <w:t xml:space="preserve">Reading Rockets offers a rich library of classroom strategies, articles, and family tip sheets, FAQs, videos, research briefs and more— providing research-based and best-practice information for educators, parents, and others who work with young readers. </w:t>
            </w:r>
          </w:p>
          <w:p w14:paraId="56E4BF39" w14:textId="77777777" w:rsidR="00144CDC" w:rsidRPr="003E5015" w:rsidRDefault="00144CDC" w:rsidP="00144CDC">
            <w:pPr>
              <w:rPr>
                <w:rFonts w:ascii="Calibri" w:eastAsia="Times New Roman" w:hAnsi="Calibri"/>
                <w:b/>
                <w:i/>
                <w:color w:val="0563C1"/>
                <w:sz w:val="8"/>
                <w:szCs w:val="8"/>
              </w:rPr>
            </w:pPr>
          </w:p>
          <w:p w14:paraId="2088DDF4" w14:textId="77777777" w:rsidR="00144CDC" w:rsidRPr="00627EFA" w:rsidRDefault="00144CDC" w:rsidP="00144CDC">
            <w:pPr>
              <w:rPr>
                <w:rFonts w:asciiTheme="minorHAnsi" w:eastAsia="Times New Roman" w:hAnsiTheme="minorHAnsi" w:cs="Arial"/>
                <w:b/>
                <w:color w:val="FF0000"/>
                <w:sz w:val="22"/>
                <w:szCs w:val="30"/>
              </w:rPr>
            </w:pPr>
            <w:r w:rsidRPr="00627EFA">
              <w:rPr>
                <w:rFonts w:asciiTheme="minorHAnsi" w:eastAsia="Times New Roman" w:hAnsiTheme="minorHAnsi" w:cs="Arial"/>
                <w:b/>
                <w:sz w:val="22"/>
                <w:szCs w:val="30"/>
              </w:rPr>
              <w:t>Red Clover Book Award</w:t>
            </w:r>
            <w:r w:rsidRPr="00627EFA">
              <w:rPr>
                <w:rFonts w:asciiTheme="minorHAnsi" w:eastAsia="Times New Roman" w:hAnsiTheme="minorHAnsi" w:cs="Arial"/>
                <w:b/>
                <w:sz w:val="20"/>
                <w:szCs w:val="30"/>
              </w:rPr>
              <w:t xml:space="preserve"> </w:t>
            </w:r>
            <w:r w:rsidRPr="00627EFA">
              <w:rPr>
                <w:rFonts w:asciiTheme="minorHAnsi" w:eastAsia="Times New Roman" w:hAnsiTheme="minorHAnsi" w:cs="Arial"/>
                <w:b/>
                <w:color w:val="FF0000"/>
                <w:sz w:val="22"/>
                <w:szCs w:val="30"/>
              </w:rPr>
              <w:t xml:space="preserve">(5-9) </w:t>
            </w:r>
          </w:p>
          <w:p w14:paraId="3DB790DD" w14:textId="77777777" w:rsidR="00144CDC" w:rsidRPr="00627EFA" w:rsidRDefault="00FA3081" w:rsidP="00144CDC">
            <w:pPr>
              <w:rPr>
                <w:rFonts w:asciiTheme="minorHAnsi" w:eastAsia="Times New Roman" w:hAnsiTheme="minorHAnsi" w:cs="Arial"/>
                <w:b/>
                <w:color w:val="FF0000"/>
                <w:szCs w:val="30"/>
              </w:rPr>
            </w:pPr>
            <w:hyperlink r:id="rId108" w:history="1">
              <w:r w:rsidR="00144CDC" w:rsidRPr="00627EFA">
                <w:rPr>
                  <w:rFonts w:asciiTheme="minorHAnsi" w:eastAsia="Times New Roman" w:hAnsiTheme="minorHAnsi" w:cs="Arial"/>
                  <w:b/>
                  <w:color w:val="0563C1" w:themeColor="hyperlink"/>
                  <w:sz w:val="20"/>
                  <w:szCs w:val="30"/>
                </w:rPr>
                <w:t>http://libraries.vermont.gov/services/children_and_teens/book_awards/red_clover</w:t>
              </w:r>
            </w:hyperlink>
            <w:r w:rsidR="00144CDC" w:rsidRPr="00627EFA">
              <w:rPr>
                <w:rFonts w:asciiTheme="minorHAnsi" w:eastAsia="Times New Roman" w:hAnsiTheme="minorHAnsi" w:cs="Arial"/>
                <w:b/>
                <w:color w:val="FF0000"/>
                <w:sz w:val="22"/>
                <w:szCs w:val="30"/>
              </w:rPr>
              <w:t xml:space="preserve"> </w:t>
            </w:r>
          </w:p>
          <w:p w14:paraId="463D431B" w14:textId="77777777" w:rsidR="00144CDC" w:rsidRDefault="00144CDC" w:rsidP="00144CDC">
            <w:pPr>
              <w:rPr>
                <w:rFonts w:asciiTheme="minorHAnsi" w:eastAsiaTheme="minorHAnsi" w:hAnsiTheme="minorHAnsi" w:cstheme="minorBidi"/>
                <w:i/>
                <w:sz w:val="20"/>
                <w:szCs w:val="22"/>
              </w:rPr>
            </w:pPr>
            <w:r w:rsidRPr="00627EFA">
              <w:rPr>
                <w:rFonts w:asciiTheme="minorHAnsi" w:eastAsiaTheme="minorHAnsi" w:hAnsiTheme="minorHAnsi" w:cstheme="minorBidi"/>
                <w:i/>
                <w:sz w:val="20"/>
                <w:szCs w:val="22"/>
              </w:rPr>
              <w:t>The Red Clover Book Award is designed for children in kindergarten through fourth grade. Each year since 1997, ten picture books have been nominated, then voted on by Vermont school children. This website has the 2016-2017 nominees, past award winners, and ideas for how to use the award-winning books to support literacy.</w:t>
            </w:r>
          </w:p>
          <w:p w14:paraId="37442DF6" w14:textId="77777777" w:rsidR="00144CDC" w:rsidRPr="003E5015" w:rsidRDefault="00144CDC" w:rsidP="00144CDC">
            <w:pPr>
              <w:rPr>
                <w:rFonts w:asciiTheme="minorHAnsi" w:eastAsiaTheme="minorHAnsi" w:hAnsiTheme="minorHAnsi" w:cstheme="minorBidi"/>
                <w:i/>
                <w:sz w:val="8"/>
                <w:szCs w:val="8"/>
              </w:rPr>
            </w:pPr>
          </w:p>
          <w:p w14:paraId="4DA41753" w14:textId="77777777" w:rsidR="00144CDC" w:rsidRPr="000476BF" w:rsidRDefault="00144CDC" w:rsidP="00144CDC">
            <w:pPr>
              <w:outlineLvl w:val="0"/>
              <w:rPr>
                <w:rFonts w:eastAsia="Times New Roman"/>
                <w:b/>
                <w:bCs/>
                <w:sz w:val="36"/>
                <w:szCs w:val="36"/>
                <w:highlight w:val="yellow"/>
              </w:rPr>
            </w:pPr>
            <w:r w:rsidRPr="000476BF">
              <w:rPr>
                <w:rFonts w:ascii="Calibri" w:eastAsia="Calibri" w:hAnsi="Calibri"/>
                <w:b/>
                <w:sz w:val="22"/>
                <w:szCs w:val="22"/>
                <w:highlight w:val="yellow"/>
              </w:rPr>
              <w:t>Talk, Read, and Sing Together Every Day! Tip Sheets for Families, Caregivers &amp; Early Learning Educators</w:t>
            </w:r>
            <w:r w:rsidRPr="000476BF">
              <w:rPr>
                <w:rFonts w:eastAsia="Times New Roman"/>
                <w:b/>
                <w:bCs/>
                <w:sz w:val="36"/>
                <w:szCs w:val="36"/>
                <w:highlight w:val="yellow"/>
                <w:shd w:val="clear" w:color="auto" w:fill="FFFFFF" w:themeFill="background1"/>
              </w:rPr>
              <w:t xml:space="preserve"> </w:t>
            </w:r>
            <w:hyperlink r:id="rId109" w:history="1">
              <w:r w:rsidRPr="000476BF">
                <w:rPr>
                  <w:rStyle w:val="Hyperlink"/>
                  <w:rFonts w:asciiTheme="minorHAnsi" w:eastAsia="Times New Roman" w:hAnsiTheme="minorHAnsi"/>
                  <w:b/>
                  <w:bCs/>
                  <w:sz w:val="20"/>
                  <w:szCs w:val="36"/>
                  <w:highlight w:val="yellow"/>
                  <w:u w:val="none"/>
                  <w:shd w:val="clear" w:color="auto" w:fill="FFFFFF" w:themeFill="background1"/>
                </w:rPr>
                <w:t>http://www.ed.gov/early-learning/talk-read-sing</w:t>
              </w:r>
            </w:hyperlink>
            <w:r w:rsidRPr="000476BF">
              <w:rPr>
                <w:rStyle w:val="Hyperlink"/>
                <w:rFonts w:asciiTheme="minorHAnsi" w:eastAsia="Times New Roman" w:hAnsiTheme="minorHAnsi"/>
                <w:b/>
                <w:bCs/>
                <w:szCs w:val="36"/>
                <w:highlight w:val="yellow"/>
                <w:u w:val="none"/>
                <w:shd w:val="clear" w:color="auto" w:fill="FFFFFF" w:themeFill="background1"/>
              </w:rPr>
              <w:t xml:space="preserve"> </w:t>
            </w:r>
            <w:r w:rsidRPr="000476BF">
              <w:rPr>
                <w:rFonts w:ascii="Calibri" w:eastAsia="Calibri" w:hAnsi="Calibri"/>
                <w:b/>
                <w:color w:val="FF0000"/>
                <w:sz w:val="22"/>
                <w:szCs w:val="20"/>
                <w:highlight w:val="yellow"/>
              </w:rPr>
              <w:t>(0-5)</w:t>
            </w:r>
          </w:p>
          <w:p w14:paraId="1E45E4DD" w14:textId="2B1FA6A4" w:rsidR="001E080D" w:rsidRPr="00E87530" w:rsidRDefault="00144CDC" w:rsidP="00144CDC">
            <w:pPr>
              <w:rPr>
                <w:rFonts w:asciiTheme="minorHAnsi" w:eastAsiaTheme="minorHAnsi" w:hAnsiTheme="minorHAnsi" w:cs="Arial"/>
                <w:i/>
                <w:sz w:val="8"/>
                <w:szCs w:val="8"/>
              </w:rPr>
            </w:pPr>
            <w:r w:rsidRPr="002C25D2">
              <w:rPr>
                <w:rFonts w:asciiTheme="minorHAnsi" w:eastAsia="Times New Roman" w:hAnsiTheme="minorHAnsi"/>
                <w:i/>
                <w:sz w:val="20"/>
              </w:rPr>
              <w:t>Made specifically for families, caregivers and early educators, these resources can help enrich a child's early language experiences by providing research-based tips for talking, reading, and singing with young children every day beginning from birth. All tip sheets are available in English and Spanish, and can be downloaded for free.</w:t>
            </w:r>
          </w:p>
          <w:p w14:paraId="7A69A29C" w14:textId="77777777" w:rsidR="001E080D" w:rsidRPr="00747438" w:rsidRDefault="001E080D" w:rsidP="001E080D">
            <w:pPr>
              <w:rPr>
                <w:rFonts w:ascii="Calibri" w:eastAsia="Calibri" w:hAnsi="Calibri" w:cs="Arial"/>
                <w:i/>
                <w:color w:val="696969"/>
                <w:sz w:val="8"/>
                <w:szCs w:val="8"/>
              </w:rPr>
            </w:pPr>
          </w:p>
          <w:p w14:paraId="263215D0" w14:textId="77777777" w:rsidR="003E5015" w:rsidRPr="005C2EEE" w:rsidRDefault="003E5015" w:rsidP="00144CDC">
            <w:pPr>
              <w:rPr>
                <w:rFonts w:ascii="Calibri" w:eastAsia="Calibri" w:hAnsi="Calibri" w:cs="Arial"/>
                <w:i/>
                <w:sz w:val="20"/>
                <w:szCs w:val="18"/>
              </w:rPr>
            </w:pPr>
          </w:p>
        </w:tc>
      </w:tr>
      <w:bookmarkEnd w:id="4"/>
      <w:tr w:rsidR="00144CDC" w:rsidRPr="00757B9B" w14:paraId="35EBFC04" w14:textId="77777777" w:rsidTr="002D555A">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BCE788E" w14:textId="77777777" w:rsidR="00144CDC" w:rsidRPr="00757B9B" w:rsidRDefault="00144CDC" w:rsidP="002D555A">
            <w:pPr>
              <w:ind w:left="113" w:right="113"/>
              <w:jc w:val="center"/>
              <w:rPr>
                <w:rFonts w:ascii="Calibri" w:eastAsia="Calibri" w:hAnsi="Calibri" w:cs="Calibri"/>
                <w:b/>
                <w:sz w:val="22"/>
                <w:szCs w:val="22"/>
              </w:rPr>
            </w:pPr>
            <w:r>
              <w:br w:type="column"/>
            </w:r>
          </w:p>
        </w:tc>
        <w:tc>
          <w:tcPr>
            <w:tcW w:w="1017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F3CC28" w14:textId="77777777" w:rsidR="00144CDC" w:rsidRPr="00757B9B" w:rsidRDefault="00144CDC" w:rsidP="002D555A">
            <w:pPr>
              <w:ind w:left="256" w:hanging="256"/>
              <w:jc w:val="center"/>
              <w:rPr>
                <w:rFonts w:ascii="Calibri" w:eastAsia="Calibri" w:hAnsi="Calibri" w:cs="Calibri"/>
                <w:b/>
                <w:sz w:val="22"/>
              </w:rPr>
            </w:pPr>
            <w:r w:rsidRPr="00757B9B">
              <w:rPr>
                <w:rFonts w:ascii="Calibri" w:eastAsia="Calibri" w:hAnsi="Calibri" w:cs="Calibri"/>
                <w:b/>
                <w:sz w:val="32"/>
              </w:rPr>
              <w:t>Literacy</w:t>
            </w:r>
            <w:r>
              <w:rPr>
                <w:rFonts w:ascii="Calibri" w:eastAsia="Calibri" w:hAnsi="Calibri" w:cs="Calibri"/>
                <w:b/>
                <w:sz w:val="32"/>
              </w:rPr>
              <w:t xml:space="preserve"> Development Resources</w:t>
            </w:r>
          </w:p>
        </w:tc>
      </w:tr>
      <w:tr w:rsidR="00144CDC" w:rsidRPr="00757B9B" w14:paraId="20995D28" w14:textId="77777777" w:rsidTr="00144CDC">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69682E23" w14:textId="5CC1B869" w:rsidR="00144CDC" w:rsidRDefault="00144CDC" w:rsidP="002D555A">
            <w:pPr>
              <w:ind w:left="113" w:right="113"/>
              <w:jc w:val="center"/>
            </w:pPr>
            <w:r>
              <w:rPr>
                <w:rFonts w:ascii="Calibri" w:eastAsia="Calibri" w:hAnsi="Calibri" w:cs="Calibri"/>
                <w:b/>
                <w:sz w:val="28"/>
                <w:szCs w:val="22"/>
              </w:rPr>
              <w:t>Online Sources</w:t>
            </w:r>
          </w:p>
        </w:tc>
        <w:tc>
          <w:tcPr>
            <w:tcW w:w="10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8394F" w14:textId="77777777" w:rsidR="00A25479" w:rsidRPr="00FA3081" w:rsidRDefault="00A25479" w:rsidP="007A2766">
            <w:pPr>
              <w:rPr>
                <w:rFonts w:asciiTheme="minorHAnsi" w:hAnsiTheme="minorHAnsi" w:cstheme="minorHAnsi"/>
                <w:b/>
                <w:sz w:val="8"/>
                <w:highlight w:val="yellow"/>
              </w:rPr>
            </w:pPr>
          </w:p>
          <w:p w14:paraId="03BD5E2D" w14:textId="7A87ABBF" w:rsidR="007A2766" w:rsidRPr="007A2766" w:rsidRDefault="007A2766" w:rsidP="007A2766">
            <w:pPr>
              <w:rPr>
                <w:rFonts w:asciiTheme="minorHAnsi" w:hAnsiTheme="minorHAnsi" w:cstheme="minorHAnsi"/>
                <w:b/>
                <w:sz w:val="20"/>
              </w:rPr>
            </w:pPr>
            <w:r w:rsidRPr="00FA3081">
              <w:rPr>
                <w:rFonts w:asciiTheme="minorHAnsi" w:hAnsiTheme="minorHAnsi" w:cstheme="minorHAnsi"/>
                <w:b/>
                <w:sz w:val="22"/>
                <w:highlight w:val="yellow"/>
              </w:rPr>
              <w:t xml:space="preserve">Songs and Rhymes that Build </w:t>
            </w:r>
            <w:proofErr w:type="gramStart"/>
            <w:r w:rsidRPr="00FA3081">
              <w:rPr>
                <w:rFonts w:asciiTheme="minorHAnsi" w:hAnsiTheme="minorHAnsi" w:cstheme="minorHAnsi"/>
                <w:b/>
                <w:sz w:val="22"/>
                <w:highlight w:val="yellow"/>
              </w:rPr>
              <w:t>Readers</w:t>
            </w:r>
            <w:r w:rsidR="001627C2" w:rsidRPr="00FA3081">
              <w:rPr>
                <w:rFonts w:asciiTheme="minorHAnsi" w:hAnsiTheme="minorHAnsi" w:cstheme="minorHAnsi"/>
                <w:b/>
                <w:sz w:val="22"/>
                <w:highlight w:val="yellow"/>
              </w:rPr>
              <w:t xml:space="preserve">  </w:t>
            </w:r>
            <w:r w:rsidR="001627C2">
              <w:rPr>
                <w:rFonts w:ascii="Calibri" w:eastAsia="Calibri" w:hAnsi="Calibri"/>
                <w:b/>
                <w:color w:val="FF0000"/>
                <w:sz w:val="22"/>
                <w:szCs w:val="20"/>
              </w:rPr>
              <w:t>(</w:t>
            </w:r>
            <w:proofErr w:type="gramEnd"/>
            <w:r w:rsidR="001627C2">
              <w:rPr>
                <w:rFonts w:ascii="Calibri" w:eastAsia="Calibri" w:hAnsi="Calibri"/>
                <w:b/>
                <w:color w:val="FF0000"/>
                <w:sz w:val="22"/>
                <w:szCs w:val="20"/>
              </w:rPr>
              <w:t>0</w:t>
            </w:r>
            <w:r w:rsidR="001627C2" w:rsidRPr="00DD0D31">
              <w:rPr>
                <w:rFonts w:ascii="Calibri" w:eastAsia="Calibri" w:hAnsi="Calibri"/>
                <w:b/>
                <w:color w:val="FF0000"/>
                <w:sz w:val="22"/>
                <w:szCs w:val="20"/>
              </w:rPr>
              <w:t>-5)</w:t>
            </w:r>
            <w:r w:rsidR="00FA3081">
              <w:rPr>
                <w:rFonts w:ascii="Calibri" w:eastAsia="Calibri" w:hAnsi="Calibri"/>
                <w:b/>
                <w:color w:val="FF0000"/>
                <w:sz w:val="22"/>
                <w:szCs w:val="20"/>
              </w:rPr>
              <w:t xml:space="preserve">  </w:t>
            </w:r>
            <w:hyperlink r:id="rId110" w:history="1">
              <w:r w:rsidRPr="007A2766">
                <w:rPr>
                  <w:rFonts w:asciiTheme="minorHAnsi" w:hAnsiTheme="minorHAnsi" w:cstheme="minorHAnsi"/>
                  <w:b/>
                  <w:color w:val="0563C1" w:themeColor="hyperlink"/>
                  <w:sz w:val="20"/>
                </w:rPr>
                <w:t>https://www.storyblocks.org/</w:t>
              </w:r>
            </w:hyperlink>
            <w:r w:rsidRPr="007A2766">
              <w:rPr>
                <w:rFonts w:asciiTheme="minorHAnsi" w:hAnsiTheme="minorHAnsi" w:cstheme="minorHAnsi"/>
                <w:b/>
                <w:sz w:val="20"/>
              </w:rPr>
              <w:t xml:space="preserve"> </w:t>
            </w:r>
            <w:bookmarkStart w:id="7" w:name="_GoBack"/>
            <w:bookmarkEnd w:id="7"/>
          </w:p>
          <w:p w14:paraId="12D2864B" w14:textId="77777777" w:rsidR="007A2766" w:rsidRPr="00E06111" w:rsidRDefault="007A2766" w:rsidP="007A2766">
            <w:pPr>
              <w:rPr>
                <w:rFonts w:asciiTheme="minorHAnsi" w:hAnsiTheme="minorHAnsi" w:cstheme="minorHAnsi"/>
                <w:sz w:val="20"/>
              </w:rPr>
            </w:pPr>
            <w:r w:rsidRPr="00E06111">
              <w:rPr>
                <w:rFonts w:asciiTheme="minorHAnsi" w:hAnsiTheme="minorHAnsi" w:cstheme="minorHAnsi"/>
                <w:sz w:val="20"/>
              </w:rPr>
              <w:t xml:space="preserve">Songs that use movement or fingerplay, like The Itsy-Bitsy Spider, can be a great way to draw very young children to interact and follow a sequence. This site has videos of native speakers demonstrating interactive songs in English, French, Spanish, Amharic, Arabic, American Sign Language, Italian, Russian, and Viet.  </w:t>
            </w:r>
          </w:p>
          <w:p w14:paraId="27D36DE4" w14:textId="77777777" w:rsidR="007A2766" w:rsidRPr="007A2766" w:rsidRDefault="007A2766" w:rsidP="00144CDC">
            <w:pPr>
              <w:outlineLvl w:val="2"/>
              <w:rPr>
                <w:rFonts w:asciiTheme="minorHAnsi" w:eastAsia="Times New Roman" w:hAnsiTheme="minorHAnsi"/>
                <w:b/>
                <w:bCs/>
                <w:sz w:val="8"/>
                <w:szCs w:val="22"/>
              </w:rPr>
            </w:pPr>
          </w:p>
          <w:p w14:paraId="121C05DA" w14:textId="2B639EE4" w:rsidR="00144CDC" w:rsidRPr="00FC795F" w:rsidRDefault="00144CDC" w:rsidP="00144CDC">
            <w:pPr>
              <w:outlineLvl w:val="2"/>
              <w:rPr>
                <w:rFonts w:eastAsia="Times New Roman"/>
                <w:b/>
                <w:bCs/>
                <w:sz w:val="27"/>
                <w:szCs w:val="27"/>
              </w:rPr>
            </w:pPr>
            <w:r w:rsidRPr="00FC795F">
              <w:rPr>
                <w:rFonts w:asciiTheme="minorHAnsi" w:eastAsia="Times New Roman" w:hAnsiTheme="minorHAnsi"/>
                <w:b/>
                <w:bCs/>
                <w:sz w:val="22"/>
                <w:szCs w:val="22"/>
              </w:rPr>
              <w:t>Storytelling Skills Support Early Literacy f</w:t>
            </w:r>
            <w:r>
              <w:rPr>
                <w:rFonts w:asciiTheme="minorHAnsi" w:eastAsia="Times New Roman" w:hAnsiTheme="minorHAnsi"/>
                <w:b/>
                <w:bCs/>
                <w:sz w:val="22"/>
                <w:szCs w:val="22"/>
              </w:rPr>
              <w:t xml:space="preserve">or African American Children </w:t>
            </w:r>
            <w:hyperlink r:id="rId111" w:history="1">
              <w:r w:rsidRPr="00FA3081">
                <w:rPr>
                  <w:rStyle w:val="Hyperlink"/>
                  <w:rFonts w:asciiTheme="minorHAnsi" w:eastAsia="Times New Roman" w:hAnsiTheme="minorHAnsi"/>
                  <w:b/>
                  <w:sz w:val="20"/>
                  <w:szCs w:val="22"/>
                  <w:u w:val="none"/>
                </w:rPr>
                <w:t>http://fpg.unc.edu/node/7889</w:t>
              </w:r>
            </w:hyperlink>
            <w:r w:rsidRPr="00FC795F">
              <w:rPr>
                <w:rFonts w:asciiTheme="minorHAnsi" w:eastAsia="Times New Roman" w:hAnsiTheme="minorHAnsi"/>
                <w:b/>
                <w:bCs/>
                <w:color w:val="0000FF"/>
                <w:sz w:val="22"/>
                <w:szCs w:val="22"/>
              </w:rPr>
              <w:t xml:space="preserve"> </w:t>
            </w:r>
            <w:r>
              <w:rPr>
                <w:rFonts w:asciiTheme="minorHAnsi" w:eastAsia="Times New Roman" w:hAnsiTheme="minorHAnsi"/>
                <w:b/>
                <w:bCs/>
                <w:color w:val="0000FF"/>
                <w:sz w:val="22"/>
                <w:szCs w:val="22"/>
              </w:rPr>
              <w:t xml:space="preserve"> </w:t>
            </w:r>
            <w:r w:rsidRPr="00FC795F">
              <w:rPr>
                <w:rFonts w:asciiTheme="minorHAnsi" w:eastAsia="Times New Roman" w:hAnsiTheme="minorHAnsi"/>
                <w:b/>
                <w:bCs/>
                <w:color w:val="FF0000"/>
                <w:sz w:val="22"/>
                <w:szCs w:val="22"/>
              </w:rPr>
              <w:t>(2-6)</w:t>
            </w:r>
          </w:p>
          <w:p w14:paraId="58193C7C" w14:textId="77777777" w:rsidR="00144CDC" w:rsidRPr="00FC795F" w:rsidRDefault="00144CDC" w:rsidP="00144CDC">
            <w:pPr>
              <w:rPr>
                <w:rFonts w:asciiTheme="minorHAnsi" w:hAnsiTheme="minorHAnsi"/>
                <w:i/>
                <w:sz w:val="20"/>
              </w:rPr>
            </w:pPr>
            <w:r w:rsidRPr="00FC795F">
              <w:rPr>
                <w:rFonts w:asciiTheme="minorHAnsi" w:hAnsiTheme="minorHAnsi"/>
                <w:i/>
                <w:sz w:val="20"/>
              </w:rPr>
              <w:t>Although children’s early language skills have been found to predict literacy outcomes, little is known about the role of preschool oral narrative skills in the pathway between language and emergent literacy or how these associations differ by race/ethnicity and socioeconomic status. The current study uses the Early Childhood Longitudinal Study to explore how language at age 2 is associated with narrative skills at age 4 and emergent literacy outcomes at age 5 for a nationally representative sample of children. Findings demonstrate that early language is associated with narrative skills for most children. Oral narrative skills were found to mediate the pathway between early language and kindergarten emergent literacy for poor and nonpoor African American children.</w:t>
            </w:r>
          </w:p>
          <w:p w14:paraId="5B32350A" w14:textId="77777777" w:rsidR="00144CDC" w:rsidRPr="00E87530" w:rsidRDefault="00144CDC" w:rsidP="00144CDC">
            <w:pPr>
              <w:ind w:firstLine="720"/>
              <w:rPr>
                <w:rFonts w:ascii="Calibri" w:eastAsia="Calibri" w:hAnsi="Calibri"/>
                <w:sz w:val="8"/>
                <w:szCs w:val="8"/>
              </w:rPr>
            </w:pPr>
          </w:p>
          <w:p w14:paraId="097A0224" w14:textId="0CD5B128" w:rsidR="00FA3081" w:rsidRPr="00FA3081" w:rsidRDefault="00144CDC" w:rsidP="00144CDC">
            <w:pPr>
              <w:rPr>
                <w:rStyle w:val="Hyperlink"/>
                <w:rFonts w:ascii="Calibri" w:eastAsia="Calibri" w:hAnsi="Calibri"/>
                <w:b/>
                <w:sz w:val="20"/>
                <w:szCs w:val="12"/>
                <w:u w:val="none"/>
              </w:rPr>
            </w:pPr>
            <w:r w:rsidRPr="00AE02AD">
              <w:rPr>
                <w:rFonts w:ascii="Calibri" w:eastAsia="Calibri" w:hAnsi="Calibri"/>
                <w:b/>
                <w:sz w:val="22"/>
                <w:szCs w:val="22"/>
              </w:rPr>
              <w:t>Understanding Literacy Practices in Culturally and Linguistically Diverse</w:t>
            </w:r>
            <w:r>
              <w:rPr>
                <w:rFonts w:ascii="Calibri" w:eastAsia="Calibri" w:hAnsi="Calibri"/>
                <w:sz w:val="12"/>
                <w:szCs w:val="12"/>
              </w:rPr>
              <w:t xml:space="preserve"> </w:t>
            </w:r>
            <w:r w:rsidRPr="00295500">
              <w:rPr>
                <w:rFonts w:ascii="Calibri" w:eastAsia="Calibri" w:hAnsi="Calibri"/>
                <w:b/>
                <w:sz w:val="22"/>
                <w:szCs w:val="22"/>
              </w:rPr>
              <w:t>Children’s</w:t>
            </w:r>
            <w:r>
              <w:rPr>
                <w:rFonts w:ascii="Calibri" w:eastAsia="Calibri" w:hAnsi="Calibri"/>
                <w:sz w:val="12"/>
                <w:szCs w:val="12"/>
              </w:rPr>
              <w:t xml:space="preserve"> </w:t>
            </w:r>
            <w:r w:rsidRPr="00AE02AD">
              <w:rPr>
                <w:rFonts w:ascii="Calibri" w:eastAsia="Calibri" w:hAnsi="Calibri"/>
                <w:b/>
                <w:sz w:val="22"/>
                <w:szCs w:val="22"/>
              </w:rPr>
              <w:t>Homes</w:t>
            </w:r>
            <w:r>
              <w:rPr>
                <w:rFonts w:ascii="Calibri" w:eastAsia="Calibri" w:hAnsi="Calibri"/>
                <w:sz w:val="12"/>
                <w:szCs w:val="12"/>
              </w:rPr>
              <w:t xml:space="preserve"> </w:t>
            </w:r>
            <w:r>
              <w:t xml:space="preserve"> </w:t>
            </w:r>
            <w:r w:rsidRPr="00295500">
              <w:rPr>
                <w:rFonts w:ascii="Calibri" w:eastAsia="Calibri" w:hAnsi="Calibri" w:cs="Arial"/>
                <w:b/>
                <w:bCs/>
                <w:color w:val="FF0000"/>
                <w:sz w:val="22"/>
                <w:szCs w:val="18"/>
              </w:rPr>
              <w:t>(3-9)</w:t>
            </w:r>
            <w:r w:rsidRPr="00295500">
              <w:rPr>
                <w:sz w:val="28"/>
              </w:rPr>
              <w:t xml:space="preserve"> </w:t>
            </w:r>
            <w:r w:rsidR="00FA3081">
              <w:t xml:space="preserve"> </w:t>
            </w:r>
            <w:hyperlink r:id="rId112" w:history="1">
              <w:r w:rsidR="00FA3081" w:rsidRPr="00FA3081">
                <w:rPr>
                  <w:rStyle w:val="Hyperlink"/>
                  <w:rFonts w:ascii="Calibri" w:eastAsia="Calibri" w:hAnsi="Calibri"/>
                  <w:b/>
                  <w:sz w:val="20"/>
                  <w:szCs w:val="12"/>
                  <w:u w:val="none"/>
                </w:rPr>
                <w:t>http://jhepp.library.jhu.edu/ojs/index.php/newhorizons/article/view/51/49</w:t>
              </w:r>
            </w:hyperlink>
          </w:p>
          <w:p w14:paraId="4AA71CA2" w14:textId="586A84EB" w:rsidR="00144CDC" w:rsidRDefault="00144CDC" w:rsidP="00144CDC">
            <w:pPr>
              <w:rPr>
                <w:rFonts w:asciiTheme="minorHAnsi" w:hAnsiTheme="minorHAnsi"/>
                <w:i/>
                <w:sz w:val="20"/>
              </w:rPr>
            </w:pPr>
            <w:r>
              <w:rPr>
                <w:rFonts w:asciiTheme="minorHAnsi" w:hAnsiTheme="minorHAnsi"/>
                <w:i/>
                <w:sz w:val="20"/>
              </w:rPr>
              <w:t>The article discusses</w:t>
            </w:r>
            <w:r w:rsidRPr="00AE02AD">
              <w:rPr>
                <w:rFonts w:asciiTheme="minorHAnsi" w:hAnsiTheme="minorHAnsi"/>
                <w:i/>
                <w:sz w:val="20"/>
              </w:rPr>
              <w:t xml:space="preserve"> the relation between home literacy and learning outcomes</w:t>
            </w:r>
            <w:r>
              <w:rPr>
                <w:rFonts w:asciiTheme="minorHAnsi" w:hAnsiTheme="minorHAnsi"/>
                <w:i/>
                <w:sz w:val="20"/>
              </w:rPr>
              <w:t xml:space="preserve"> for young children who are culturally and linguistically diverse</w:t>
            </w:r>
            <w:r w:rsidRPr="00AE02AD">
              <w:rPr>
                <w:rFonts w:asciiTheme="minorHAnsi" w:hAnsiTheme="minorHAnsi"/>
                <w:i/>
                <w:sz w:val="20"/>
              </w:rPr>
              <w:t xml:space="preserve">. </w:t>
            </w:r>
            <w:r>
              <w:rPr>
                <w:rFonts w:asciiTheme="minorHAnsi" w:hAnsiTheme="minorHAnsi"/>
                <w:i/>
                <w:sz w:val="20"/>
              </w:rPr>
              <w:t>It also shares</w:t>
            </w:r>
            <w:r w:rsidRPr="00AE02AD">
              <w:rPr>
                <w:rFonts w:asciiTheme="minorHAnsi" w:hAnsiTheme="minorHAnsi"/>
                <w:i/>
                <w:sz w:val="20"/>
              </w:rPr>
              <w:t xml:space="preserve"> best practices for promoting this population's literacy development, specifically focused on the importance of cultural competence.</w:t>
            </w:r>
          </w:p>
          <w:p w14:paraId="08024A39" w14:textId="77777777" w:rsidR="00144CDC" w:rsidRPr="001E080D" w:rsidRDefault="00144CDC" w:rsidP="00144CDC">
            <w:pPr>
              <w:rPr>
                <w:rFonts w:asciiTheme="minorHAnsi" w:hAnsiTheme="minorHAnsi"/>
                <w:i/>
                <w:sz w:val="8"/>
                <w:szCs w:val="8"/>
              </w:rPr>
            </w:pPr>
          </w:p>
          <w:p w14:paraId="5AE6183D" w14:textId="77777777" w:rsidR="00144CDC" w:rsidRPr="001A040F" w:rsidRDefault="00144CDC" w:rsidP="00144CDC">
            <w:pPr>
              <w:rPr>
                <w:rFonts w:ascii="Calibri" w:eastAsia="Calibri" w:hAnsi="Calibri"/>
                <w:b/>
                <w:sz w:val="22"/>
                <w:szCs w:val="22"/>
              </w:rPr>
            </w:pPr>
            <w:r w:rsidRPr="001A040F">
              <w:rPr>
                <w:rFonts w:ascii="Calibri" w:eastAsia="Calibri" w:hAnsi="Calibri"/>
                <w:b/>
                <w:sz w:val="22"/>
                <w:szCs w:val="22"/>
              </w:rPr>
              <w:t>Vermont Center for the Book</w:t>
            </w:r>
            <w:r>
              <w:rPr>
                <w:rFonts w:ascii="Calibri" w:eastAsia="Calibri" w:hAnsi="Calibri"/>
                <w:b/>
                <w:sz w:val="22"/>
                <w:szCs w:val="22"/>
              </w:rPr>
              <w:t xml:space="preserve">  </w:t>
            </w:r>
            <w:hyperlink r:id="rId113" w:history="1">
              <w:r w:rsidRPr="001A040F">
                <w:rPr>
                  <w:rStyle w:val="Hyperlink"/>
                  <w:rFonts w:ascii="Calibri" w:eastAsia="Calibri" w:hAnsi="Calibri"/>
                  <w:b/>
                  <w:sz w:val="22"/>
                  <w:szCs w:val="22"/>
                  <w:u w:val="none"/>
                </w:rPr>
                <w:t>http://www.mothergooseprograms.org/</w:t>
              </w:r>
            </w:hyperlink>
            <w:r>
              <w:rPr>
                <w:rFonts w:ascii="Calibri" w:eastAsia="Calibri" w:hAnsi="Calibri"/>
                <w:b/>
                <w:sz w:val="22"/>
                <w:szCs w:val="22"/>
              </w:rPr>
              <w:t xml:space="preserve"> </w:t>
            </w:r>
            <w:r w:rsidRPr="001A040F">
              <w:rPr>
                <w:rFonts w:ascii="Calibri" w:eastAsia="Calibri" w:hAnsi="Calibri"/>
                <w:b/>
                <w:sz w:val="22"/>
                <w:szCs w:val="22"/>
              </w:rPr>
              <w:t xml:space="preserve"> </w:t>
            </w:r>
            <w:r>
              <w:rPr>
                <w:rFonts w:ascii="Calibri" w:eastAsia="Calibri" w:hAnsi="Calibri"/>
                <w:b/>
                <w:sz w:val="22"/>
                <w:szCs w:val="22"/>
              </w:rPr>
              <w:t xml:space="preserve"> </w:t>
            </w:r>
            <w:r w:rsidRPr="001A040F">
              <w:rPr>
                <w:rFonts w:ascii="Calibri" w:eastAsia="Calibri" w:hAnsi="Calibri"/>
                <w:b/>
                <w:color w:val="FF0000"/>
                <w:sz w:val="22"/>
                <w:szCs w:val="22"/>
              </w:rPr>
              <w:t>(0-9)</w:t>
            </w:r>
          </w:p>
          <w:p w14:paraId="483CCA74" w14:textId="77777777" w:rsidR="00144CDC" w:rsidRDefault="00144CDC" w:rsidP="00144CDC">
            <w:pPr>
              <w:rPr>
                <w:rFonts w:asciiTheme="minorHAnsi" w:hAnsiTheme="minorHAnsi"/>
                <w:i/>
                <w:sz w:val="20"/>
              </w:rPr>
            </w:pPr>
            <w:r w:rsidRPr="001A040F">
              <w:rPr>
                <w:rFonts w:asciiTheme="minorHAnsi" w:hAnsiTheme="minorHAnsi"/>
                <w:i/>
                <w:sz w:val="20"/>
              </w:rPr>
              <w:t>This Center disseminates a wide variety of its Mother Goose Programs™ to increase children’s knowledge, school readiness, success and self-esteem by building the knowledge, skills and confidence of parents, librarians and educators. These professional development programs provide adults with picture books, guides, materials and training, transforming reading with children into multidimensional and powerful learning experiences.</w:t>
            </w:r>
          </w:p>
          <w:p w14:paraId="5F2FAC5D" w14:textId="77777777" w:rsidR="00144CDC" w:rsidRPr="003E5015" w:rsidRDefault="00144CDC" w:rsidP="00144CDC">
            <w:pPr>
              <w:autoSpaceDE w:val="0"/>
              <w:autoSpaceDN w:val="0"/>
              <w:adjustRightInd w:val="0"/>
              <w:rPr>
                <w:rFonts w:ascii="Calibri" w:eastAsia="Calibri" w:hAnsi="Calibri" w:cs="Arial"/>
                <w:i/>
                <w:sz w:val="8"/>
                <w:szCs w:val="8"/>
              </w:rPr>
            </w:pPr>
          </w:p>
          <w:p w14:paraId="42F45F06" w14:textId="77777777" w:rsidR="00144CDC" w:rsidRDefault="00144CDC" w:rsidP="00144CDC">
            <w:pPr>
              <w:rPr>
                <w:rFonts w:asciiTheme="minorHAnsi" w:hAnsiTheme="minorHAnsi"/>
              </w:rPr>
            </w:pPr>
            <w:r w:rsidRPr="003669F5">
              <w:rPr>
                <w:rFonts w:ascii="Calibri" w:eastAsia="Calibri" w:hAnsi="Calibri" w:cs="Avenir-Light"/>
                <w:b/>
                <w:sz w:val="22"/>
                <w:szCs w:val="22"/>
              </w:rPr>
              <w:t>Vermont Early Literacy Initiative (VELI)</w:t>
            </w:r>
            <w:r w:rsidRPr="003669F5">
              <w:rPr>
                <w:rFonts w:asciiTheme="minorHAnsi" w:hAnsiTheme="minorHAnsi"/>
              </w:rPr>
              <w:t xml:space="preserve"> </w:t>
            </w:r>
            <w:r>
              <w:rPr>
                <w:rFonts w:asciiTheme="minorHAnsi" w:hAnsiTheme="minorHAnsi"/>
              </w:rPr>
              <w:t xml:space="preserve">  </w:t>
            </w:r>
            <w:r w:rsidRPr="00892954">
              <w:rPr>
                <w:rFonts w:ascii="Calibri" w:eastAsia="Calibri" w:hAnsi="Calibri" w:cs="Arial"/>
                <w:b/>
                <w:bCs/>
                <w:color w:val="FF0000"/>
                <w:sz w:val="22"/>
                <w:szCs w:val="18"/>
              </w:rPr>
              <w:t>(0-9)</w:t>
            </w:r>
          </w:p>
          <w:p w14:paraId="33EE50F5" w14:textId="77777777" w:rsidR="00144CDC" w:rsidRPr="003669F5" w:rsidRDefault="00FA3081" w:rsidP="00144CDC">
            <w:pPr>
              <w:rPr>
                <w:rFonts w:asciiTheme="minorHAnsi" w:hAnsiTheme="minorHAnsi"/>
              </w:rPr>
            </w:pPr>
            <w:hyperlink r:id="rId114" w:history="1">
              <w:r w:rsidR="00144CDC" w:rsidRPr="001E080D">
                <w:rPr>
                  <w:rStyle w:val="Hyperlink"/>
                  <w:rFonts w:asciiTheme="minorHAnsi" w:hAnsiTheme="minorHAnsi"/>
                  <w:b/>
                  <w:sz w:val="20"/>
                  <w:u w:val="none"/>
                </w:rPr>
                <w:t>http://libraries.vermont.gov/services/children_and_teens/VELI</w:t>
              </w:r>
            </w:hyperlink>
            <w:r w:rsidR="00144CDC">
              <w:rPr>
                <w:rFonts w:asciiTheme="minorHAnsi" w:hAnsiTheme="minorHAnsi"/>
                <w:b/>
                <w:sz w:val="20"/>
              </w:rPr>
              <w:t xml:space="preserve"> </w:t>
            </w:r>
          </w:p>
          <w:p w14:paraId="58A4906F" w14:textId="77777777" w:rsidR="00144CDC" w:rsidRDefault="00144CDC" w:rsidP="00144CDC">
            <w:pPr>
              <w:rPr>
                <w:rFonts w:asciiTheme="minorHAnsi" w:hAnsiTheme="minorHAnsi"/>
                <w:i/>
                <w:sz w:val="20"/>
              </w:rPr>
            </w:pPr>
            <w:r w:rsidRPr="003669F5">
              <w:rPr>
                <w:rFonts w:asciiTheme="minorHAnsi" w:hAnsiTheme="minorHAnsi"/>
                <w:i/>
                <w:sz w:val="20"/>
              </w:rPr>
              <w:t>The Vermont Early Literacy Initiative (VELI) supports the development of early literacy skills and school readiness by providing training and resources to public librarians working with young children and their parents and caregivers. The VELI website has a variety of tools and resources for supporting/promoting early literacy.</w:t>
            </w:r>
          </w:p>
          <w:p w14:paraId="5CBED90B" w14:textId="77777777" w:rsidR="00144CDC" w:rsidRPr="00FA3081" w:rsidRDefault="00144CDC" w:rsidP="00144CDC">
            <w:pPr>
              <w:ind w:left="256" w:hanging="256"/>
              <w:rPr>
                <w:rFonts w:ascii="Calibri" w:eastAsia="Calibri" w:hAnsi="Calibri" w:cs="Calibri"/>
                <w:b/>
                <w:sz w:val="8"/>
              </w:rPr>
            </w:pPr>
          </w:p>
        </w:tc>
      </w:tr>
    </w:tbl>
    <w:p w14:paraId="5A730A6C" w14:textId="77777777" w:rsidR="00E06111" w:rsidRPr="00E06111" w:rsidRDefault="00E06111" w:rsidP="00E06111">
      <w:pPr>
        <w:rPr>
          <w:rFonts w:asciiTheme="minorHAnsi" w:hAnsiTheme="minorHAnsi" w:cstheme="minorHAnsi"/>
          <w:b/>
        </w:rPr>
      </w:pPr>
    </w:p>
    <w:p w14:paraId="2E703F56" w14:textId="77777777" w:rsidR="00E06111" w:rsidRPr="00E06111" w:rsidRDefault="00E06111" w:rsidP="00E06111">
      <w:pPr>
        <w:rPr>
          <w:rFonts w:asciiTheme="minorHAnsi" w:hAnsiTheme="minorHAnsi" w:cstheme="minorHAnsi"/>
          <w:b/>
          <w:szCs w:val="18"/>
        </w:rPr>
      </w:pPr>
    </w:p>
    <w:p w14:paraId="233A97FE" w14:textId="77777777" w:rsidR="00E06111" w:rsidRPr="00E06111" w:rsidRDefault="00E06111" w:rsidP="00E06111">
      <w:pPr>
        <w:rPr>
          <w:rFonts w:asciiTheme="minorHAnsi" w:hAnsiTheme="minorHAnsi" w:cstheme="minorHAnsi"/>
          <w:b/>
          <w:szCs w:val="18"/>
        </w:rPr>
      </w:pPr>
    </w:p>
    <w:p w14:paraId="5C7FEE1C" w14:textId="77777777" w:rsidR="00E06111" w:rsidRPr="00E06111" w:rsidRDefault="00E06111" w:rsidP="00E06111">
      <w:pPr>
        <w:rPr>
          <w:rFonts w:asciiTheme="minorHAnsi" w:hAnsiTheme="minorHAnsi" w:cstheme="minorHAnsi"/>
          <w:sz w:val="8"/>
          <w:szCs w:val="8"/>
        </w:rPr>
      </w:pPr>
    </w:p>
    <w:p w14:paraId="32DE96FE" w14:textId="77777777" w:rsidR="00E06111" w:rsidRPr="00E06111" w:rsidRDefault="00E06111" w:rsidP="00E06111">
      <w:pPr>
        <w:rPr>
          <w:rFonts w:asciiTheme="minorHAnsi" w:hAnsiTheme="minorHAnsi" w:cstheme="minorHAnsi"/>
          <w:b/>
          <w:sz w:val="8"/>
          <w:szCs w:val="8"/>
        </w:rPr>
      </w:pPr>
    </w:p>
    <w:p w14:paraId="29C0E4F5" w14:textId="77777777" w:rsidR="002C2C97" w:rsidRPr="00E06111" w:rsidRDefault="002C2C97" w:rsidP="00E06111">
      <w:pPr>
        <w:rPr>
          <w:rFonts w:asciiTheme="minorHAnsi" w:eastAsia="Times New Roman" w:hAnsiTheme="minorHAnsi" w:cstheme="minorHAnsi"/>
        </w:rPr>
      </w:pPr>
    </w:p>
    <w:sectPr w:rsidR="002C2C97" w:rsidRPr="00E06111" w:rsidSect="00B55E1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E95C" w14:textId="77777777" w:rsidR="009819F8" w:rsidRDefault="009819F8" w:rsidP="002F3DFA">
      <w:r>
        <w:separator/>
      </w:r>
    </w:p>
  </w:endnote>
  <w:endnote w:type="continuationSeparator" w:id="0">
    <w:p w14:paraId="32BA15CA" w14:textId="77777777" w:rsidR="009819F8" w:rsidRDefault="009819F8" w:rsidP="002F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87696"/>
      <w:docPartObj>
        <w:docPartGallery w:val="Page Numbers (Bottom of Page)"/>
        <w:docPartUnique/>
      </w:docPartObj>
    </w:sdtPr>
    <w:sdtEndPr>
      <w:rPr>
        <w:noProof/>
      </w:rPr>
    </w:sdtEndPr>
    <w:sdtContent>
      <w:p w14:paraId="242C9D32" w14:textId="6D380BEB" w:rsidR="00D729B9" w:rsidRDefault="00D729B9">
        <w:pPr>
          <w:pStyle w:val="Footer"/>
          <w:jc w:val="right"/>
        </w:pPr>
        <w:r>
          <w:fldChar w:fldCharType="begin"/>
        </w:r>
        <w:r>
          <w:instrText xml:space="preserve"> PAGE   \* MERGEFORMAT </w:instrText>
        </w:r>
        <w:r>
          <w:fldChar w:fldCharType="separate"/>
        </w:r>
        <w:r w:rsidR="005901D6">
          <w:rPr>
            <w:noProof/>
          </w:rPr>
          <w:t>10</w:t>
        </w:r>
        <w:r>
          <w:rPr>
            <w:noProof/>
          </w:rPr>
          <w:fldChar w:fldCharType="end"/>
        </w:r>
      </w:p>
    </w:sdtContent>
  </w:sdt>
  <w:p w14:paraId="5E97516B" w14:textId="77777777" w:rsidR="00D729B9" w:rsidRDefault="00D7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17F4" w14:textId="77777777" w:rsidR="009819F8" w:rsidRDefault="009819F8" w:rsidP="002F3DFA">
      <w:r>
        <w:separator/>
      </w:r>
    </w:p>
  </w:footnote>
  <w:footnote w:type="continuationSeparator" w:id="0">
    <w:p w14:paraId="42E3808B" w14:textId="77777777" w:rsidR="009819F8" w:rsidRDefault="009819F8" w:rsidP="002F3DFA">
      <w:r>
        <w:continuationSeparator/>
      </w:r>
    </w:p>
  </w:footnote>
  <w:footnote w:id="1">
    <w:p w14:paraId="5DB040B2" w14:textId="3953777A" w:rsidR="004E24E8" w:rsidRPr="006304A4" w:rsidRDefault="006304A4" w:rsidP="004E24E8">
      <w:pPr>
        <w:rPr>
          <w:rFonts w:ascii="Calibri" w:hAnsi="Calibri" w:cs="Calibri"/>
          <w:b/>
          <w:sz w:val="20"/>
          <w:szCs w:val="20"/>
        </w:rPr>
      </w:pPr>
      <w:r w:rsidRPr="001E7E3D">
        <w:rPr>
          <w:rFonts w:ascii="Calibri" w:hAnsi="Calibri" w:cs="Calibri"/>
          <w:b/>
          <w:sz w:val="18"/>
          <w:szCs w:val="20"/>
          <w:vertAlign w:val="superscript"/>
        </w:rPr>
        <w:t>1</w:t>
      </w:r>
      <w:r w:rsidR="004E24E8" w:rsidRPr="001E7E3D">
        <w:rPr>
          <w:rFonts w:ascii="Calibri" w:hAnsi="Calibri" w:cs="Calibri"/>
          <w:sz w:val="18"/>
          <w:szCs w:val="20"/>
        </w:rPr>
        <w:t xml:space="preserve">This collection was compiled and annotated by </w:t>
      </w:r>
      <w:hyperlink r:id="rId1" w:history="1">
        <w:r w:rsidR="004E24E8" w:rsidRPr="001E7E3D">
          <w:rPr>
            <w:rStyle w:val="Hyperlink"/>
            <w:rFonts w:ascii="Calibri" w:hAnsi="Calibri" w:cs="Calibri"/>
            <w:sz w:val="18"/>
            <w:szCs w:val="20"/>
          </w:rPr>
          <w:t>Camille Catlett</w:t>
        </w:r>
      </w:hyperlink>
      <w:r w:rsidR="004E24E8" w:rsidRPr="001E7E3D">
        <w:rPr>
          <w:rFonts w:ascii="Calibri" w:hAnsi="Calibri" w:cs="Calibri"/>
          <w:sz w:val="18"/>
          <w:szCs w:val="20"/>
        </w:rPr>
        <w:t xml:space="preserve"> for the Vermont Agency of Education and funded by the Vermont Race to the Top Early Learning Challenge Grant. It is current as of </w:t>
      </w:r>
      <w:r w:rsidR="00A26649">
        <w:rPr>
          <w:rFonts w:ascii="Calibri" w:hAnsi="Calibri" w:cs="Calibri"/>
          <w:sz w:val="18"/>
          <w:szCs w:val="20"/>
        </w:rPr>
        <w:t>August</w:t>
      </w:r>
      <w:r w:rsidR="004E24E8" w:rsidRPr="001E7E3D">
        <w:rPr>
          <w:rFonts w:ascii="Calibri" w:hAnsi="Calibri" w:cs="Calibri"/>
          <w:sz w:val="18"/>
          <w:szCs w:val="20"/>
        </w:rPr>
        <w:t xml:space="preserve"> 2018. </w:t>
      </w:r>
      <w:r w:rsidR="004E24E8" w:rsidRPr="001E7E3D">
        <w:rPr>
          <w:rFonts w:ascii="Calibri" w:hAnsi="Calibri" w:cs="Calibri"/>
          <w:sz w:val="18"/>
          <w:szCs w:val="20"/>
          <w:highlight w:val="yellow"/>
        </w:rPr>
        <w:t xml:space="preserve">Highlighted resources are available in English and Spanish. </w:t>
      </w:r>
      <w:r w:rsidR="004E24E8" w:rsidRPr="001E7E3D">
        <w:rPr>
          <w:rFonts w:ascii="Calibri" w:hAnsi="Calibri" w:cs="Calibri"/>
          <w:sz w:val="18"/>
          <w:szCs w:val="20"/>
        </w:rPr>
        <w:t xml:space="preserve">This resource is posted at </w:t>
      </w:r>
      <w:hyperlink r:id="rId2" w:history="1">
        <w:r w:rsidR="004E24E8" w:rsidRPr="001E7E3D">
          <w:rPr>
            <w:rStyle w:val="Hyperlink"/>
            <w:rFonts w:ascii="Calibri" w:hAnsi="Calibri" w:cs="Calibri"/>
            <w:b/>
            <w:sz w:val="18"/>
            <w:szCs w:val="20"/>
            <w:u w:val="none"/>
          </w:rPr>
          <w:t>http://fpg.unc.edu/presentations/vermont-resource-collections</w:t>
        </w:r>
      </w:hyperlink>
      <w:r w:rsidR="004E24E8" w:rsidRPr="006304A4">
        <w:rPr>
          <w:rFonts w:ascii="Calibri" w:hAnsi="Calibri" w:cs="Calibri"/>
          <w:b/>
          <w:sz w:val="20"/>
          <w:szCs w:val="20"/>
        </w:rPr>
        <w:t xml:space="preserve"> </w:t>
      </w:r>
    </w:p>
    <w:p w14:paraId="08E075D5" w14:textId="77777777" w:rsidR="00D729B9" w:rsidRPr="00FC795F" w:rsidRDefault="00D729B9">
      <w:pPr>
        <w:pStyle w:val="FootnoteText"/>
        <w:rPr>
          <w:rFonts w:asciiTheme="minorHAnsi" w:hAnsiTheme="minorHAnsi"/>
        </w:rPr>
      </w:pPr>
      <w:r>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5909"/>
    <w:multiLevelType w:val="hybridMultilevel"/>
    <w:tmpl w:val="6F9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07E39"/>
    <w:multiLevelType w:val="multilevel"/>
    <w:tmpl w:val="3A18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AA3E05"/>
    <w:multiLevelType w:val="multilevel"/>
    <w:tmpl w:val="0AA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4107A"/>
    <w:multiLevelType w:val="hybridMultilevel"/>
    <w:tmpl w:val="58C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62B2"/>
    <w:multiLevelType w:val="multilevel"/>
    <w:tmpl w:val="0E0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D6"/>
    <w:rsid w:val="0002570E"/>
    <w:rsid w:val="000476BF"/>
    <w:rsid w:val="000724DA"/>
    <w:rsid w:val="00080374"/>
    <w:rsid w:val="000963FC"/>
    <w:rsid w:val="000A158F"/>
    <w:rsid w:val="000B40A8"/>
    <w:rsid w:val="000D20BA"/>
    <w:rsid w:val="000D3DE7"/>
    <w:rsid w:val="001208D9"/>
    <w:rsid w:val="00122027"/>
    <w:rsid w:val="00144287"/>
    <w:rsid w:val="00144CDC"/>
    <w:rsid w:val="001607CF"/>
    <w:rsid w:val="001627C2"/>
    <w:rsid w:val="00177597"/>
    <w:rsid w:val="001907EA"/>
    <w:rsid w:val="00195C97"/>
    <w:rsid w:val="001A040F"/>
    <w:rsid w:val="001A339C"/>
    <w:rsid w:val="001E080D"/>
    <w:rsid w:val="001E7E3D"/>
    <w:rsid w:val="001F0CD6"/>
    <w:rsid w:val="00216CC6"/>
    <w:rsid w:val="00220768"/>
    <w:rsid w:val="002278E4"/>
    <w:rsid w:val="00242D6C"/>
    <w:rsid w:val="00257B8B"/>
    <w:rsid w:val="0026242E"/>
    <w:rsid w:val="00264BC4"/>
    <w:rsid w:val="00267167"/>
    <w:rsid w:val="002675DC"/>
    <w:rsid w:val="002823A7"/>
    <w:rsid w:val="00295500"/>
    <w:rsid w:val="002C17AE"/>
    <w:rsid w:val="002C25D2"/>
    <w:rsid w:val="002C2C97"/>
    <w:rsid w:val="002D7A25"/>
    <w:rsid w:val="002F3DFA"/>
    <w:rsid w:val="00312FE0"/>
    <w:rsid w:val="00313F86"/>
    <w:rsid w:val="00315B3B"/>
    <w:rsid w:val="003164EE"/>
    <w:rsid w:val="00320B1A"/>
    <w:rsid w:val="00325616"/>
    <w:rsid w:val="003661C9"/>
    <w:rsid w:val="003669F5"/>
    <w:rsid w:val="0038027C"/>
    <w:rsid w:val="00395DA1"/>
    <w:rsid w:val="003C65C4"/>
    <w:rsid w:val="003C712A"/>
    <w:rsid w:val="003E464C"/>
    <w:rsid w:val="003E5015"/>
    <w:rsid w:val="003E6135"/>
    <w:rsid w:val="003F1771"/>
    <w:rsid w:val="00410CB1"/>
    <w:rsid w:val="00420E3C"/>
    <w:rsid w:val="00434A6E"/>
    <w:rsid w:val="00474896"/>
    <w:rsid w:val="00481C0B"/>
    <w:rsid w:val="00485DF0"/>
    <w:rsid w:val="004864D3"/>
    <w:rsid w:val="004D206E"/>
    <w:rsid w:val="004E24E8"/>
    <w:rsid w:val="004F72CF"/>
    <w:rsid w:val="00503D01"/>
    <w:rsid w:val="00506E03"/>
    <w:rsid w:val="005103E1"/>
    <w:rsid w:val="00530F9C"/>
    <w:rsid w:val="00562419"/>
    <w:rsid w:val="00574B24"/>
    <w:rsid w:val="005901D6"/>
    <w:rsid w:val="005A18AE"/>
    <w:rsid w:val="005A3177"/>
    <w:rsid w:val="005C1835"/>
    <w:rsid w:val="005C2EEE"/>
    <w:rsid w:val="005E5CDD"/>
    <w:rsid w:val="005F1506"/>
    <w:rsid w:val="00624432"/>
    <w:rsid w:val="00627EFA"/>
    <w:rsid w:val="006304A4"/>
    <w:rsid w:val="00632D40"/>
    <w:rsid w:val="006349DC"/>
    <w:rsid w:val="00635A13"/>
    <w:rsid w:val="00650782"/>
    <w:rsid w:val="00674647"/>
    <w:rsid w:val="0068420C"/>
    <w:rsid w:val="006A418B"/>
    <w:rsid w:val="006C1053"/>
    <w:rsid w:val="006D155F"/>
    <w:rsid w:val="006D534F"/>
    <w:rsid w:val="006E0B76"/>
    <w:rsid w:val="006E3D9D"/>
    <w:rsid w:val="006E40C6"/>
    <w:rsid w:val="006E53A9"/>
    <w:rsid w:val="0071294A"/>
    <w:rsid w:val="007257A1"/>
    <w:rsid w:val="00733339"/>
    <w:rsid w:val="00747438"/>
    <w:rsid w:val="0075067B"/>
    <w:rsid w:val="0075116C"/>
    <w:rsid w:val="00757B9B"/>
    <w:rsid w:val="007610D2"/>
    <w:rsid w:val="0077132F"/>
    <w:rsid w:val="0077759D"/>
    <w:rsid w:val="00791C69"/>
    <w:rsid w:val="007961D3"/>
    <w:rsid w:val="007A2766"/>
    <w:rsid w:val="007A65CC"/>
    <w:rsid w:val="007C57AD"/>
    <w:rsid w:val="007D35A4"/>
    <w:rsid w:val="007E5CD9"/>
    <w:rsid w:val="00804CED"/>
    <w:rsid w:val="00806CDD"/>
    <w:rsid w:val="008208C0"/>
    <w:rsid w:val="00861CE4"/>
    <w:rsid w:val="00867591"/>
    <w:rsid w:val="008912DD"/>
    <w:rsid w:val="00892954"/>
    <w:rsid w:val="008B1AFD"/>
    <w:rsid w:val="008C4C5C"/>
    <w:rsid w:val="008C653C"/>
    <w:rsid w:val="008F3FB7"/>
    <w:rsid w:val="008F70D2"/>
    <w:rsid w:val="00911095"/>
    <w:rsid w:val="00943377"/>
    <w:rsid w:val="009549CA"/>
    <w:rsid w:val="009749CF"/>
    <w:rsid w:val="009819F8"/>
    <w:rsid w:val="00985667"/>
    <w:rsid w:val="009A5967"/>
    <w:rsid w:val="009D1A78"/>
    <w:rsid w:val="009D4B1C"/>
    <w:rsid w:val="00A25479"/>
    <w:rsid w:val="00A26649"/>
    <w:rsid w:val="00A31C6F"/>
    <w:rsid w:val="00A4225D"/>
    <w:rsid w:val="00AB7EAC"/>
    <w:rsid w:val="00AE02AD"/>
    <w:rsid w:val="00AE71F1"/>
    <w:rsid w:val="00AF320B"/>
    <w:rsid w:val="00AF6D97"/>
    <w:rsid w:val="00B017D9"/>
    <w:rsid w:val="00B0429A"/>
    <w:rsid w:val="00B05ED4"/>
    <w:rsid w:val="00B0619B"/>
    <w:rsid w:val="00B1567E"/>
    <w:rsid w:val="00B25A25"/>
    <w:rsid w:val="00B34B25"/>
    <w:rsid w:val="00B43B6A"/>
    <w:rsid w:val="00B5073F"/>
    <w:rsid w:val="00B55E1A"/>
    <w:rsid w:val="00B61A20"/>
    <w:rsid w:val="00B70683"/>
    <w:rsid w:val="00B91CE9"/>
    <w:rsid w:val="00BA639F"/>
    <w:rsid w:val="00BD2069"/>
    <w:rsid w:val="00C10EFD"/>
    <w:rsid w:val="00C472C2"/>
    <w:rsid w:val="00C50523"/>
    <w:rsid w:val="00C75363"/>
    <w:rsid w:val="00C7754C"/>
    <w:rsid w:val="00CB46E2"/>
    <w:rsid w:val="00CE5283"/>
    <w:rsid w:val="00CE77C1"/>
    <w:rsid w:val="00CF2ABA"/>
    <w:rsid w:val="00D109C2"/>
    <w:rsid w:val="00D17C2D"/>
    <w:rsid w:val="00D30C5C"/>
    <w:rsid w:val="00D367D9"/>
    <w:rsid w:val="00D40943"/>
    <w:rsid w:val="00D4778A"/>
    <w:rsid w:val="00D729B9"/>
    <w:rsid w:val="00DC00C7"/>
    <w:rsid w:val="00DC0D41"/>
    <w:rsid w:val="00DD0D31"/>
    <w:rsid w:val="00DD4516"/>
    <w:rsid w:val="00DE7038"/>
    <w:rsid w:val="00E06111"/>
    <w:rsid w:val="00E07EDD"/>
    <w:rsid w:val="00E532A5"/>
    <w:rsid w:val="00E537D5"/>
    <w:rsid w:val="00E642E3"/>
    <w:rsid w:val="00E87530"/>
    <w:rsid w:val="00E92458"/>
    <w:rsid w:val="00EB1FB6"/>
    <w:rsid w:val="00EB4917"/>
    <w:rsid w:val="00EC2B82"/>
    <w:rsid w:val="00F02355"/>
    <w:rsid w:val="00F33C62"/>
    <w:rsid w:val="00F413FD"/>
    <w:rsid w:val="00F47735"/>
    <w:rsid w:val="00F5174B"/>
    <w:rsid w:val="00F5423D"/>
    <w:rsid w:val="00F56206"/>
    <w:rsid w:val="00F56818"/>
    <w:rsid w:val="00F97DE8"/>
    <w:rsid w:val="00FA3081"/>
    <w:rsid w:val="00FB0CC7"/>
    <w:rsid w:val="00FC3931"/>
    <w:rsid w:val="00FC795F"/>
    <w:rsid w:val="00FD3FF3"/>
    <w:rsid w:val="00FE3CC8"/>
    <w:rsid w:val="00F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5139"/>
  <w15:docId w15:val="{E05B9A8B-EC05-4072-8A44-9BCEC7ED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D6"/>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208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174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C25D2"/>
    <w:pPr>
      <w:keepNext/>
      <w:keepLines/>
      <w:spacing w:before="4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CD6"/>
    <w:rPr>
      <w:color w:val="0563C1" w:themeColor="hyperlink"/>
      <w:u w:val="single"/>
    </w:rPr>
  </w:style>
  <w:style w:type="numbering" w:customStyle="1" w:styleId="NoList1">
    <w:name w:val="No List1"/>
    <w:next w:val="NoList"/>
    <w:uiPriority w:val="99"/>
    <w:semiHidden/>
    <w:unhideWhenUsed/>
    <w:rsid w:val="00757B9B"/>
  </w:style>
  <w:style w:type="character" w:styleId="FollowedHyperlink">
    <w:name w:val="FollowedHyperlink"/>
    <w:basedOn w:val="DefaultParagraphFont"/>
    <w:uiPriority w:val="99"/>
    <w:semiHidden/>
    <w:unhideWhenUsed/>
    <w:rsid w:val="00757B9B"/>
    <w:rPr>
      <w:color w:val="954F72" w:themeColor="followedHyperlink"/>
      <w:u w:val="single"/>
    </w:rPr>
  </w:style>
  <w:style w:type="paragraph" w:styleId="Footer">
    <w:name w:val="footer"/>
    <w:basedOn w:val="Normal"/>
    <w:link w:val="FooterChar"/>
    <w:uiPriority w:val="99"/>
    <w:unhideWhenUsed/>
    <w:rsid w:val="00757B9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57B9B"/>
    <w:rPr>
      <w:rFonts w:ascii="Calibri" w:eastAsia="Calibri" w:hAnsi="Calibri" w:cs="Times New Roman"/>
    </w:rPr>
  </w:style>
  <w:style w:type="character" w:customStyle="1" w:styleId="watch-title">
    <w:name w:val="watch-title"/>
    <w:basedOn w:val="DefaultParagraphFont"/>
    <w:rsid w:val="00757B9B"/>
  </w:style>
  <w:style w:type="character" w:customStyle="1" w:styleId="st">
    <w:name w:val="st"/>
    <w:basedOn w:val="DefaultParagraphFont"/>
    <w:rsid w:val="00757B9B"/>
  </w:style>
  <w:style w:type="table" w:styleId="TableGrid">
    <w:name w:val="Table Grid"/>
    <w:basedOn w:val="TableNormal"/>
    <w:uiPriority w:val="39"/>
    <w:rsid w:val="00757B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57B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7B9B"/>
    <w:rPr>
      <w:i/>
      <w:iCs/>
    </w:rPr>
  </w:style>
  <w:style w:type="character" w:styleId="HTMLCite">
    <w:name w:val="HTML Cite"/>
    <w:basedOn w:val="DefaultParagraphFont"/>
    <w:uiPriority w:val="99"/>
    <w:semiHidden/>
    <w:unhideWhenUsed/>
    <w:rsid w:val="00757B9B"/>
    <w:rPr>
      <w:i/>
      <w:iCs/>
    </w:rPr>
  </w:style>
  <w:style w:type="paragraph" w:styleId="BalloonText">
    <w:name w:val="Balloon Text"/>
    <w:basedOn w:val="Normal"/>
    <w:link w:val="BalloonTextChar"/>
    <w:uiPriority w:val="99"/>
    <w:semiHidden/>
    <w:unhideWhenUsed/>
    <w:rsid w:val="002F3DFA"/>
    <w:rPr>
      <w:rFonts w:ascii="Tahoma" w:hAnsi="Tahoma" w:cs="Tahoma"/>
      <w:sz w:val="16"/>
      <w:szCs w:val="16"/>
    </w:rPr>
  </w:style>
  <w:style w:type="character" w:customStyle="1" w:styleId="BalloonTextChar">
    <w:name w:val="Balloon Text Char"/>
    <w:basedOn w:val="DefaultParagraphFont"/>
    <w:link w:val="BalloonText"/>
    <w:uiPriority w:val="99"/>
    <w:semiHidden/>
    <w:rsid w:val="002F3DFA"/>
    <w:rPr>
      <w:rFonts w:ascii="Tahoma" w:eastAsiaTheme="minorEastAsia" w:hAnsi="Tahoma" w:cs="Tahoma"/>
      <w:sz w:val="16"/>
      <w:szCs w:val="16"/>
    </w:rPr>
  </w:style>
  <w:style w:type="table" w:customStyle="1" w:styleId="TableGrid1">
    <w:name w:val="Table Grid1"/>
    <w:basedOn w:val="TableNormal"/>
    <w:next w:val="TableGrid"/>
    <w:rsid w:val="002F3D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DFA"/>
    <w:pPr>
      <w:tabs>
        <w:tab w:val="center" w:pos="4680"/>
        <w:tab w:val="right" w:pos="9360"/>
      </w:tabs>
    </w:pPr>
  </w:style>
  <w:style w:type="character" w:customStyle="1" w:styleId="HeaderChar">
    <w:name w:val="Header Char"/>
    <w:basedOn w:val="DefaultParagraphFont"/>
    <w:link w:val="Header"/>
    <w:uiPriority w:val="99"/>
    <w:rsid w:val="002F3DFA"/>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F5174B"/>
    <w:rPr>
      <w:rFonts w:asciiTheme="majorHAnsi" w:eastAsiaTheme="majorEastAsia" w:hAnsiTheme="majorHAnsi" w:cstheme="majorBidi"/>
      <w:b/>
      <w:bCs/>
      <w:color w:val="5B9BD5" w:themeColor="accent1"/>
      <w:sz w:val="26"/>
      <w:szCs w:val="26"/>
    </w:rPr>
  </w:style>
  <w:style w:type="paragraph" w:customStyle="1" w:styleId="fyt-landing-header-text">
    <w:name w:val="fyt-landing-header-text"/>
    <w:basedOn w:val="Normal"/>
    <w:rsid w:val="00F5174B"/>
    <w:pPr>
      <w:spacing w:before="100" w:beforeAutospacing="1" w:after="100" w:afterAutospacing="1"/>
    </w:pPr>
    <w:rPr>
      <w:rFonts w:eastAsia="Times New Roman"/>
    </w:rPr>
  </w:style>
  <w:style w:type="paragraph" w:customStyle="1" w:styleId="gdp">
    <w:name w:val="gd_p"/>
    <w:basedOn w:val="Normal"/>
    <w:rsid w:val="00F5174B"/>
    <w:pPr>
      <w:spacing w:before="100" w:beforeAutospacing="1" w:after="100" w:afterAutospacing="1"/>
    </w:pPr>
    <w:rPr>
      <w:rFonts w:eastAsiaTheme="minorHAnsi"/>
    </w:rPr>
  </w:style>
  <w:style w:type="paragraph" w:styleId="NormalWeb">
    <w:name w:val="Normal (Web)"/>
    <w:basedOn w:val="Normal"/>
    <w:uiPriority w:val="99"/>
    <w:unhideWhenUsed/>
    <w:rsid w:val="00F5174B"/>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F5174B"/>
    <w:rPr>
      <w:color w:val="2B579A"/>
      <w:shd w:val="clear" w:color="auto" w:fill="E6E6E6"/>
    </w:rPr>
  </w:style>
  <w:style w:type="character" w:customStyle="1" w:styleId="s1">
    <w:name w:val="s1"/>
    <w:basedOn w:val="DefaultParagraphFont"/>
    <w:rsid w:val="001A040F"/>
  </w:style>
  <w:style w:type="paragraph" w:styleId="FootnoteText">
    <w:name w:val="footnote text"/>
    <w:basedOn w:val="Normal"/>
    <w:link w:val="FootnoteTextChar"/>
    <w:uiPriority w:val="99"/>
    <w:semiHidden/>
    <w:unhideWhenUsed/>
    <w:rsid w:val="00FC795F"/>
    <w:rPr>
      <w:sz w:val="20"/>
      <w:szCs w:val="20"/>
    </w:rPr>
  </w:style>
  <w:style w:type="character" w:customStyle="1" w:styleId="FootnoteTextChar">
    <w:name w:val="Footnote Text Char"/>
    <w:basedOn w:val="DefaultParagraphFont"/>
    <w:link w:val="FootnoteText"/>
    <w:uiPriority w:val="99"/>
    <w:semiHidden/>
    <w:rsid w:val="00FC795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FC795F"/>
    <w:rPr>
      <w:vertAlign w:val="superscript"/>
    </w:rPr>
  </w:style>
  <w:style w:type="character" w:customStyle="1" w:styleId="UnresolvedMention1">
    <w:name w:val="Unresolved Mention1"/>
    <w:basedOn w:val="DefaultParagraphFont"/>
    <w:uiPriority w:val="99"/>
    <w:semiHidden/>
    <w:unhideWhenUsed/>
    <w:rsid w:val="0075067B"/>
    <w:rPr>
      <w:color w:val="808080"/>
      <w:shd w:val="clear" w:color="auto" w:fill="E6E6E6"/>
    </w:rPr>
  </w:style>
  <w:style w:type="character" w:customStyle="1" w:styleId="Heading1Char">
    <w:name w:val="Heading 1 Char"/>
    <w:basedOn w:val="DefaultParagraphFont"/>
    <w:link w:val="Heading1"/>
    <w:uiPriority w:val="9"/>
    <w:rsid w:val="001208D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77597"/>
    <w:rPr>
      <w:sz w:val="16"/>
      <w:szCs w:val="16"/>
    </w:rPr>
  </w:style>
  <w:style w:type="paragraph" w:styleId="CommentText">
    <w:name w:val="annotation text"/>
    <w:basedOn w:val="Normal"/>
    <w:link w:val="CommentTextChar"/>
    <w:uiPriority w:val="99"/>
    <w:semiHidden/>
    <w:unhideWhenUsed/>
    <w:rsid w:val="00177597"/>
    <w:rPr>
      <w:sz w:val="20"/>
      <w:szCs w:val="20"/>
    </w:rPr>
  </w:style>
  <w:style w:type="character" w:customStyle="1" w:styleId="CommentTextChar">
    <w:name w:val="Comment Text Char"/>
    <w:basedOn w:val="DefaultParagraphFont"/>
    <w:link w:val="CommentText"/>
    <w:uiPriority w:val="99"/>
    <w:semiHidden/>
    <w:rsid w:val="0017759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597"/>
    <w:rPr>
      <w:b/>
      <w:bCs/>
    </w:rPr>
  </w:style>
  <w:style w:type="character" w:customStyle="1" w:styleId="CommentSubjectChar">
    <w:name w:val="Comment Subject Char"/>
    <w:basedOn w:val="CommentTextChar"/>
    <w:link w:val="CommentSubject"/>
    <w:uiPriority w:val="99"/>
    <w:semiHidden/>
    <w:rsid w:val="00177597"/>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semiHidden/>
    <w:rsid w:val="002C25D2"/>
    <w:rPr>
      <w:rFonts w:asciiTheme="majorHAnsi" w:eastAsiaTheme="majorEastAsia" w:hAnsiTheme="majorHAnsi" w:cstheme="majorBidi"/>
      <w:i/>
      <w:iCs/>
      <w:color w:val="2E74B5" w:themeColor="accent1" w:themeShade="BF"/>
    </w:rPr>
  </w:style>
  <w:style w:type="character" w:customStyle="1" w:styleId="articletitle">
    <w:name w:val="articletitle"/>
    <w:basedOn w:val="DefaultParagraphFont"/>
    <w:rsid w:val="007A65CC"/>
  </w:style>
  <w:style w:type="character" w:customStyle="1" w:styleId="articlesource">
    <w:name w:val="articlesource"/>
    <w:basedOn w:val="DefaultParagraphFont"/>
    <w:rsid w:val="007A65CC"/>
  </w:style>
  <w:style w:type="character" w:customStyle="1" w:styleId="articledescription">
    <w:name w:val="articledescription"/>
    <w:basedOn w:val="DefaultParagraphFont"/>
    <w:rsid w:val="007A65CC"/>
  </w:style>
  <w:style w:type="character" w:customStyle="1" w:styleId="apple-style-span">
    <w:name w:val="apple-style-span"/>
    <w:basedOn w:val="DefaultParagraphFont"/>
    <w:rsid w:val="00D729B9"/>
  </w:style>
  <w:style w:type="character" w:styleId="UnresolvedMention">
    <w:name w:val="Unresolved Mention"/>
    <w:basedOn w:val="DefaultParagraphFont"/>
    <w:uiPriority w:val="99"/>
    <w:semiHidden/>
    <w:unhideWhenUsed/>
    <w:rsid w:val="00313F86"/>
    <w:rPr>
      <w:color w:val="605E5C"/>
      <w:shd w:val="clear" w:color="auto" w:fill="E1DFDD"/>
    </w:rPr>
  </w:style>
  <w:style w:type="paragraph" w:styleId="ListParagraph">
    <w:name w:val="List Paragraph"/>
    <w:basedOn w:val="Normal"/>
    <w:uiPriority w:val="34"/>
    <w:qFormat/>
    <w:rsid w:val="00E0611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8115">
      <w:bodyDiv w:val="1"/>
      <w:marLeft w:val="0"/>
      <w:marRight w:val="0"/>
      <w:marTop w:val="0"/>
      <w:marBottom w:val="0"/>
      <w:divBdr>
        <w:top w:val="none" w:sz="0" w:space="0" w:color="auto"/>
        <w:left w:val="none" w:sz="0" w:space="0" w:color="auto"/>
        <w:bottom w:val="none" w:sz="0" w:space="0" w:color="auto"/>
        <w:right w:val="none" w:sz="0" w:space="0" w:color="auto"/>
      </w:divBdr>
    </w:div>
    <w:div w:id="88697401">
      <w:bodyDiv w:val="1"/>
      <w:marLeft w:val="0"/>
      <w:marRight w:val="0"/>
      <w:marTop w:val="0"/>
      <w:marBottom w:val="0"/>
      <w:divBdr>
        <w:top w:val="none" w:sz="0" w:space="0" w:color="auto"/>
        <w:left w:val="none" w:sz="0" w:space="0" w:color="auto"/>
        <w:bottom w:val="none" w:sz="0" w:space="0" w:color="auto"/>
        <w:right w:val="none" w:sz="0" w:space="0" w:color="auto"/>
      </w:divBdr>
      <w:divsChild>
        <w:div w:id="974337084">
          <w:marLeft w:val="0"/>
          <w:marRight w:val="0"/>
          <w:marTop w:val="0"/>
          <w:marBottom w:val="0"/>
          <w:divBdr>
            <w:top w:val="none" w:sz="0" w:space="0" w:color="auto"/>
            <w:left w:val="none" w:sz="0" w:space="0" w:color="auto"/>
            <w:bottom w:val="none" w:sz="0" w:space="0" w:color="auto"/>
            <w:right w:val="none" w:sz="0" w:space="0" w:color="auto"/>
          </w:divBdr>
        </w:div>
        <w:div w:id="57216718">
          <w:marLeft w:val="0"/>
          <w:marRight w:val="0"/>
          <w:marTop w:val="0"/>
          <w:marBottom w:val="0"/>
          <w:divBdr>
            <w:top w:val="none" w:sz="0" w:space="0" w:color="auto"/>
            <w:left w:val="none" w:sz="0" w:space="0" w:color="auto"/>
            <w:bottom w:val="none" w:sz="0" w:space="0" w:color="auto"/>
            <w:right w:val="none" w:sz="0" w:space="0" w:color="auto"/>
          </w:divBdr>
        </w:div>
      </w:divsChild>
    </w:div>
    <w:div w:id="166291629">
      <w:bodyDiv w:val="1"/>
      <w:marLeft w:val="0"/>
      <w:marRight w:val="0"/>
      <w:marTop w:val="0"/>
      <w:marBottom w:val="0"/>
      <w:divBdr>
        <w:top w:val="none" w:sz="0" w:space="0" w:color="auto"/>
        <w:left w:val="none" w:sz="0" w:space="0" w:color="auto"/>
        <w:bottom w:val="none" w:sz="0" w:space="0" w:color="auto"/>
        <w:right w:val="none" w:sz="0" w:space="0" w:color="auto"/>
      </w:divBdr>
    </w:div>
    <w:div w:id="309134434">
      <w:bodyDiv w:val="1"/>
      <w:marLeft w:val="0"/>
      <w:marRight w:val="0"/>
      <w:marTop w:val="0"/>
      <w:marBottom w:val="0"/>
      <w:divBdr>
        <w:top w:val="none" w:sz="0" w:space="0" w:color="auto"/>
        <w:left w:val="none" w:sz="0" w:space="0" w:color="auto"/>
        <w:bottom w:val="none" w:sz="0" w:space="0" w:color="auto"/>
        <w:right w:val="none" w:sz="0" w:space="0" w:color="auto"/>
      </w:divBdr>
    </w:div>
    <w:div w:id="451748584">
      <w:bodyDiv w:val="1"/>
      <w:marLeft w:val="0"/>
      <w:marRight w:val="0"/>
      <w:marTop w:val="0"/>
      <w:marBottom w:val="0"/>
      <w:divBdr>
        <w:top w:val="none" w:sz="0" w:space="0" w:color="auto"/>
        <w:left w:val="none" w:sz="0" w:space="0" w:color="auto"/>
        <w:bottom w:val="none" w:sz="0" w:space="0" w:color="auto"/>
        <w:right w:val="none" w:sz="0" w:space="0" w:color="auto"/>
      </w:divBdr>
      <w:divsChild>
        <w:div w:id="110248595">
          <w:marLeft w:val="0"/>
          <w:marRight w:val="0"/>
          <w:marTop w:val="0"/>
          <w:marBottom w:val="0"/>
          <w:divBdr>
            <w:top w:val="none" w:sz="0" w:space="0" w:color="auto"/>
            <w:left w:val="none" w:sz="0" w:space="0" w:color="auto"/>
            <w:bottom w:val="none" w:sz="0" w:space="0" w:color="auto"/>
            <w:right w:val="none" w:sz="0" w:space="0" w:color="auto"/>
          </w:divBdr>
        </w:div>
        <w:div w:id="484978422">
          <w:marLeft w:val="0"/>
          <w:marRight w:val="0"/>
          <w:marTop w:val="0"/>
          <w:marBottom w:val="0"/>
          <w:divBdr>
            <w:top w:val="none" w:sz="0" w:space="0" w:color="auto"/>
            <w:left w:val="none" w:sz="0" w:space="0" w:color="auto"/>
            <w:bottom w:val="none" w:sz="0" w:space="0" w:color="auto"/>
            <w:right w:val="none" w:sz="0" w:space="0" w:color="auto"/>
          </w:divBdr>
        </w:div>
        <w:div w:id="646473916">
          <w:marLeft w:val="0"/>
          <w:marRight w:val="0"/>
          <w:marTop w:val="0"/>
          <w:marBottom w:val="0"/>
          <w:divBdr>
            <w:top w:val="none" w:sz="0" w:space="0" w:color="auto"/>
            <w:left w:val="none" w:sz="0" w:space="0" w:color="auto"/>
            <w:bottom w:val="none" w:sz="0" w:space="0" w:color="auto"/>
            <w:right w:val="none" w:sz="0" w:space="0" w:color="auto"/>
          </w:divBdr>
        </w:div>
        <w:div w:id="762796616">
          <w:marLeft w:val="0"/>
          <w:marRight w:val="0"/>
          <w:marTop w:val="0"/>
          <w:marBottom w:val="0"/>
          <w:divBdr>
            <w:top w:val="none" w:sz="0" w:space="0" w:color="auto"/>
            <w:left w:val="none" w:sz="0" w:space="0" w:color="auto"/>
            <w:bottom w:val="none" w:sz="0" w:space="0" w:color="auto"/>
            <w:right w:val="none" w:sz="0" w:space="0" w:color="auto"/>
          </w:divBdr>
        </w:div>
        <w:div w:id="340545432">
          <w:marLeft w:val="0"/>
          <w:marRight w:val="0"/>
          <w:marTop w:val="0"/>
          <w:marBottom w:val="0"/>
          <w:divBdr>
            <w:top w:val="none" w:sz="0" w:space="0" w:color="auto"/>
            <w:left w:val="none" w:sz="0" w:space="0" w:color="auto"/>
            <w:bottom w:val="none" w:sz="0" w:space="0" w:color="auto"/>
            <w:right w:val="none" w:sz="0" w:space="0" w:color="auto"/>
          </w:divBdr>
        </w:div>
      </w:divsChild>
    </w:div>
    <w:div w:id="517233448">
      <w:bodyDiv w:val="1"/>
      <w:marLeft w:val="0"/>
      <w:marRight w:val="0"/>
      <w:marTop w:val="0"/>
      <w:marBottom w:val="0"/>
      <w:divBdr>
        <w:top w:val="none" w:sz="0" w:space="0" w:color="auto"/>
        <w:left w:val="none" w:sz="0" w:space="0" w:color="auto"/>
        <w:bottom w:val="none" w:sz="0" w:space="0" w:color="auto"/>
        <w:right w:val="none" w:sz="0" w:space="0" w:color="auto"/>
      </w:divBdr>
    </w:div>
    <w:div w:id="580212187">
      <w:bodyDiv w:val="1"/>
      <w:marLeft w:val="0"/>
      <w:marRight w:val="0"/>
      <w:marTop w:val="0"/>
      <w:marBottom w:val="0"/>
      <w:divBdr>
        <w:top w:val="none" w:sz="0" w:space="0" w:color="auto"/>
        <w:left w:val="none" w:sz="0" w:space="0" w:color="auto"/>
        <w:bottom w:val="none" w:sz="0" w:space="0" w:color="auto"/>
        <w:right w:val="none" w:sz="0" w:space="0" w:color="auto"/>
      </w:divBdr>
    </w:div>
    <w:div w:id="607004804">
      <w:bodyDiv w:val="1"/>
      <w:marLeft w:val="0"/>
      <w:marRight w:val="0"/>
      <w:marTop w:val="0"/>
      <w:marBottom w:val="0"/>
      <w:divBdr>
        <w:top w:val="none" w:sz="0" w:space="0" w:color="auto"/>
        <w:left w:val="none" w:sz="0" w:space="0" w:color="auto"/>
        <w:bottom w:val="none" w:sz="0" w:space="0" w:color="auto"/>
        <w:right w:val="none" w:sz="0" w:space="0" w:color="auto"/>
      </w:divBdr>
      <w:divsChild>
        <w:div w:id="1030759427">
          <w:marLeft w:val="0"/>
          <w:marRight w:val="0"/>
          <w:marTop w:val="0"/>
          <w:marBottom w:val="0"/>
          <w:divBdr>
            <w:top w:val="none" w:sz="0" w:space="0" w:color="auto"/>
            <w:left w:val="none" w:sz="0" w:space="0" w:color="auto"/>
            <w:bottom w:val="none" w:sz="0" w:space="0" w:color="auto"/>
            <w:right w:val="none" w:sz="0" w:space="0" w:color="auto"/>
          </w:divBdr>
          <w:divsChild>
            <w:div w:id="468322905">
              <w:marLeft w:val="0"/>
              <w:marRight w:val="0"/>
              <w:marTop w:val="0"/>
              <w:marBottom w:val="0"/>
              <w:divBdr>
                <w:top w:val="none" w:sz="0" w:space="0" w:color="auto"/>
                <w:left w:val="none" w:sz="0" w:space="0" w:color="auto"/>
                <w:bottom w:val="none" w:sz="0" w:space="0" w:color="auto"/>
                <w:right w:val="none" w:sz="0" w:space="0" w:color="auto"/>
              </w:divBdr>
            </w:div>
            <w:div w:id="95714005">
              <w:marLeft w:val="0"/>
              <w:marRight w:val="0"/>
              <w:marTop w:val="0"/>
              <w:marBottom w:val="0"/>
              <w:divBdr>
                <w:top w:val="none" w:sz="0" w:space="0" w:color="auto"/>
                <w:left w:val="none" w:sz="0" w:space="0" w:color="auto"/>
                <w:bottom w:val="none" w:sz="0" w:space="0" w:color="auto"/>
                <w:right w:val="none" w:sz="0" w:space="0" w:color="auto"/>
              </w:divBdr>
            </w:div>
            <w:div w:id="1538933929">
              <w:marLeft w:val="0"/>
              <w:marRight w:val="0"/>
              <w:marTop w:val="0"/>
              <w:marBottom w:val="0"/>
              <w:divBdr>
                <w:top w:val="none" w:sz="0" w:space="0" w:color="auto"/>
                <w:left w:val="none" w:sz="0" w:space="0" w:color="auto"/>
                <w:bottom w:val="none" w:sz="0" w:space="0" w:color="auto"/>
                <w:right w:val="none" w:sz="0" w:space="0" w:color="auto"/>
              </w:divBdr>
            </w:div>
            <w:div w:id="556556057">
              <w:marLeft w:val="0"/>
              <w:marRight w:val="0"/>
              <w:marTop w:val="0"/>
              <w:marBottom w:val="0"/>
              <w:divBdr>
                <w:top w:val="none" w:sz="0" w:space="0" w:color="auto"/>
                <w:left w:val="none" w:sz="0" w:space="0" w:color="auto"/>
                <w:bottom w:val="none" w:sz="0" w:space="0" w:color="auto"/>
                <w:right w:val="none" w:sz="0" w:space="0" w:color="auto"/>
              </w:divBdr>
            </w:div>
            <w:div w:id="1591422756">
              <w:marLeft w:val="0"/>
              <w:marRight w:val="0"/>
              <w:marTop w:val="0"/>
              <w:marBottom w:val="0"/>
              <w:divBdr>
                <w:top w:val="none" w:sz="0" w:space="0" w:color="auto"/>
                <w:left w:val="none" w:sz="0" w:space="0" w:color="auto"/>
                <w:bottom w:val="none" w:sz="0" w:space="0" w:color="auto"/>
                <w:right w:val="none" w:sz="0" w:space="0" w:color="auto"/>
              </w:divBdr>
            </w:div>
            <w:div w:id="185952294">
              <w:marLeft w:val="0"/>
              <w:marRight w:val="0"/>
              <w:marTop w:val="0"/>
              <w:marBottom w:val="0"/>
              <w:divBdr>
                <w:top w:val="none" w:sz="0" w:space="0" w:color="auto"/>
                <w:left w:val="none" w:sz="0" w:space="0" w:color="auto"/>
                <w:bottom w:val="none" w:sz="0" w:space="0" w:color="auto"/>
                <w:right w:val="none" w:sz="0" w:space="0" w:color="auto"/>
              </w:divBdr>
            </w:div>
            <w:div w:id="811598729">
              <w:marLeft w:val="0"/>
              <w:marRight w:val="0"/>
              <w:marTop w:val="0"/>
              <w:marBottom w:val="0"/>
              <w:divBdr>
                <w:top w:val="none" w:sz="0" w:space="0" w:color="auto"/>
                <w:left w:val="none" w:sz="0" w:space="0" w:color="auto"/>
                <w:bottom w:val="none" w:sz="0" w:space="0" w:color="auto"/>
                <w:right w:val="none" w:sz="0" w:space="0" w:color="auto"/>
              </w:divBdr>
            </w:div>
            <w:div w:id="409281091">
              <w:marLeft w:val="0"/>
              <w:marRight w:val="0"/>
              <w:marTop w:val="0"/>
              <w:marBottom w:val="0"/>
              <w:divBdr>
                <w:top w:val="none" w:sz="0" w:space="0" w:color="auto"/>
                <w:left w:val="none" w:sz="0" w:space="0" w:color="auto"/>
                <w:bottom w:val="none" w:sz="0" w:space="0" w:color="auto"/>
                <w:right w:val="none" w:sz="0" w:space="0" w:color="auto"/>
              </w:divBdr>
            </w:div>
            <w:div w:id="2025746162">
              <w:marLeft w:val="0"/>
              <w:marRight w:val="0"/>
              <w:marTop w:val="0"/>
              <w:marBottom w:val="0"/>
              <w:divBdr>
                <w:top w:val="none" w:sz="0" w:space="0" w:color="auto"/>
                <w:left w:val="none" w:sz="0" w:space="0" w:color="auto"/>
                <w:bottom w:val="none" w:sz="0" w:space="0" w:color="auto"/>
                <w:right w:val="none" w:sz="0" w:space="0" w:color="auto"/>
              </w:divBdr>
            </w:div>
            <w:div w:id="1343897892">
              <w:marLeft w:val="0"/>
              <w:marRight w:val="0"/>
              <w:marTop w:val="0"/>
              <w:marBottom w:val="0"/>
              <w:divBdr>
                <w:top w:val="none" w:sz="0" w:space="0" w:color="auto"/>
                <w:left w:val="none" w:sz="0" w:space="0" w:color="auto"/>
                <w:bottom w:val="none" w:sz="0" w:space="0" w:color="auto"/>
                <w:right w:val="none" w:sz="0" w:space="0" w:color="auto"/>
              </w:divBdr>
            </w:div>
            <w:div w:id="191918015">
              <w:marLeft w:val="0"/>
              <w:marRight w:val="0"/>
              <w:marTop w:val="0"/>
              <w:marBottom w:val="0"/>
              <w:divBdr>
                <w:top w:val="none" w:sz="0" w:space="0" w:color="auto"/>
                <w:left w:val="none" w:sz="0" w:space="0" w:color="auto"/>
                <w:bottom w:val="none" w:sz="0" w:space="0" w:color="auto"/>
                <w:right w:val="none" w:sz="0" w:space="0" w:color="auto"/>
              </w:divBdr>
            </w:div>
            <w:div w:id="505634391">
              <w:marLeft w:val="0"/>
              <w:marRight w:val="0"/>
              <w:marTop w:val="0"/>
              <w:marBottom w:val="0"/>
              <w:divBdr>
                <w:top w:val="none" w:sz="0" w:space="0" w:color="auto"/>
                <w:left w:val="none" w:sz="0" w:space="0" w:color="auto"/>
                <w:bottom w:val="none" w:sz="0" w:space="0" w:color="auto"/>
                <w:right w:val="none" w:sz="0" w:space="0" w:color="auto"/>
              </w:divBdr>
            </w:div>
            <w:div w:id="1724132852">
              <w:marLeft w:val="0"/>
              <w:marRight w:val="0"/>
              <w:marTop w:val="0"/>
              <w:marBottom w:val="0"/>
              <w:divBdr>
                <w:top w:val="none" w:sz="0" w:space="0" w:color="auto"/>
                <w:left w:val="none" w:sz="0" w:space="0" w:color="auto"/>
                <w:bottom w:val="none" w:sz="0" w:space="0" w:color="auto"/>
                <w:right w:val="none" w:sz="0" w:space="0" w:color="auto"/>
              </w:divBdr>
            </w:div>
            <w:div w:id="258561458">
              <w:marLeft w:val="0"/>
              <w:marRight w:val="0"/>
              <w:marTop w:val="0"/>
              <w:marBottom w:val="0"/>
              <w:divBdr>
                <w:top w:val="none" w:sz="0" w:space="0" w:color="auto"/>
                <w:left w:val="none" w:sz="0" w:space="0" w:color="auto"/>
                <w:bottom w:val="none" w:sz="0" w:space="0" w:color="auto"/>
                <w:right w:val="none" w:sz="0" w:space="0" w:color="auto"/>
              </w:divBdr>
            </w:div>
            <w:div w:id="901409163">
              <w:marLeft w:val="0"/>
              <w:marRight w:val="0"/>
              <w:marTop w:val="0"/>
              <w:marBottom w:val="0"/>
              <w:divBdr>
                <w:top w:val="none" w:sz="0" w:space="0" w:color="auto"/>
                <w:left w:val="none" w:sz="0" w:space="0" w:color="auto"/>
                <w:bottom w:val="none" w:sz="0" w:space="0" w:color="auto"/>
                <w:right w:val="none" w:sz="0" w:space="0" w:color="auto"/>
              </w:divBdr>
            </w:div>
            <w:div w:id="590159843">
              <w:marLeft w:val="0"/>
              <w:marRight w:val="0"/>
              <w:marTop w:val="0"/>
              <w:marBottom w:val="0"/>
              <w:divBdr>
                <w:top w:val="none" w:sz="0" w:space="0" w:color="auto"/>
                <w:left w:val="none" w:sz="0" w:space="0" w:color="auto"/>
                <w:bottom w:val="none" w:sz="0" w:space="0" w:color="auto"/>
                <w:right w:val="none" w:sz="0" w:space="0" w:color="auto"/>
              </w:divBdr>
            </w:div>
            <w:div w:id="1613243802">
              <w:marLeft w:val="0"/>
              <w:marRight w:val="0"/>
              <w:marTop w:val="0"/>
              <w:marBottom w:val="0"/>
              <w:divBdr>
                <w:top w:val="none" w:sz="0" w:space="0" w:color="auto"/>
                <w:left w:val="none" w:sz="0" w:space="0" w:color="auto"/>
                <w:bottom w:val="none" w:sz="0" w:space="0" w:color="auto"/>
                <w:right w:val="none" w:sz="0" w:space="0" w:color="auto"/>
              </w:divBdr>
            </w:div>
            <w:div w:id="381442559">
              <w:marLeft w:val="0"/>
              <w:marRight w:val="0"/>
              <w:marTop w:val="0"/>
              <w:marBottom w:val="0"/>
              <w:divBdr>
                <w:top w:val="none" w:sz="0" w:space="0" w:color="auto"/>
                <w:left w:val="none" w:sz="0" w:space="0" w:color="auto"/>
                <w:bottom w:val="none" w:sz="0" w:space="0" w:color="auto"/>
                <w:right w:val="none" w:sz="0" w:space="0" w:color="auto"/>
              </w:divBdr>
            </w:div>
            <w:div w:id="902447353">
              <w:marLeft w:val="0"/>
              <w:marRight w:val="0"/>
              <w:marTop w:val="0"/>
              <w:marBottom w:val="0"/>
              <w:divBdr>
                <w:top w:val="none" w:sz="0" w:space="0" w:color="auto"/>
                <w:left w:val="none" w:sz="0" w:space="0" w:color="auto"/>
                <w:bottom w:val="none" w:sz="0" w:space="0" w:color="auto"/>
                <w:right w:val="none" w:sz="0" w:space="0" w:color="auto"/>
              </w:divBdr>
            </w:div>
            <w:div w:id="486019332">
              <w:marLeft w:val="0"/>
              <w:marRight w:val="0"/>
              <w:marTop w:val="0"/>
              <w:marBottom w:val="0"/>
              <w:divBdr>
                <w:top w:val="none" w:sz="0" w:space="0" w:color="auto"/>
                <w:left w:val="none" w:sz="0" w:space="0" w:color="auto"/>
                <w:bottom w:val="none" w:sz="0" w:space="0" w:color="auto"/>
                <w:right w:val="none" w:sz="0" w:space="0" w:color="auto"/>
              </w:divBdr>
            </w:div>
            <w:div w:id="1126503387">
              <w:marLeft w:val="0"/>
              <w:marRight w:val="0"/>
              <w:marTop w:val="0"/>
              <w:marBottom w:val="0"/>
              <w:divBdr>
                <w:top w:val="none" w:sz="0" w:space="0" w:color="auto"/>
                <w:left w:val="none" w:sz="0" w:space="0" w:color="auto"/>
                <w:bottom w:val="none" w:sz="0" w:space="0" w:color="auto"/>
                <w:right w:val="none" w:sz="0" w:space="0" w:color="auto"/>
              </w:divBdr>
            </w:div>
            <w:div w:id="1188636014">
              <w:marLeft w:val="0"/>
              <w:marRight w:val="0"/>
              <w:marTop w:val="0"/>
              <w:marBottom w:val="0"/>
              <w:divBdr>
                <w:top w:val="none" w:sz="0" w:space="0" w:color="auto"/>
                <w:left w:val="none" w:sz="0" w:space="0" w:color="auto"/>
                <w:bottom w:val="none" w:sz="0" w:space="0" w:color="auto"/>
                <w:right w:val="none" w:sz="0" w:space="0" w:color="auto"/>
              </w:divBdr>
            </w:div>
            <w:div w:id="2124299738">
              <w:marLeft w:val="0"/>
              <w:marRight w:val="0"/>
              <w:marTop w:val="0"/>
              <w:marBottom w:val="0"/>
              <w:divBdr>
                <w:top w:val="none" w:sz="0" w:space="0" w:color="auto"/>
                <w:left w:val="none" w:sz="0" w:space="0" w:color="auto"/>
                <w:bottom w:val="none" w:sz="0" w:space="0" w:color="auto"/>
                <w:right w:val="none" w:sz="0" w:space="0" w:color="auto"/>
              </w:divBdr>
            </w:div>
            <w:div w:id="1624312009">
              <w:marLeft w:val="0"/>
              <w:marRight w:val="0"/>
              <w:marTop w:val="0"/>
              <w:marBottom w:val="0"/>
              <w:divBdr>
                <w:top w:val="none" w:sz="0" w:space="0" w:color="auto"/>
                <w:left w:val="none" w:sz="0" w:space="0" w:color="auto"/>
                <w:bottom w:val="none" w:sz="0" w:space="0" w:color="auto"/>
                <w:right w:val="none" w:sz="0" w:space="0" w:color="auto"/>
              </w:divBdr>
            </w:div>
            <w:div w:id="249042135">
              <w:marLeft w:val="0"/>
              <w:marRight w:val="0"/>
              <w:marTop w:val="0"/>
              <w:marBottom w:val="0"/>
              <w:divBdr>
                <w:top w:val="none" w:sz="0" w:space="0" w:color="auto"/>
                <w:left w:val="none" w:sz="0" w:space="0" w:color="auto"/>
                <w:bottom w:val="none" w:sz="0" w:space="0" w:color="auto"/>
                <w:right w:val="none" w:sz="0" w:space="0" w:color="auto"/>
              </w:divBdr>
            </w:div>
            <w:div w:id="2035570545">
              <w:marLeft w:val="0"/>
              <w:marRight w:val="0"/>
              <w:marTop w:val="0"/>
              <w:marBottom w:val="0"/>
              <w:divBdr>
                <w:top w:val="none" w:sz="0" w:space="0" w:color="auto"/>
                <w:left w:val="none" w:sz="0" w:space="0" w:color="auto"/>
                <w:bottom w:val="none" w:sz="0" w:space="0" w:color="auto"/>
                <w:right w:val="none" w:sz="0" w:space="0" w:color="auto"/>
              </w:divBdr>
            </w:div>
            <w:div w:id="856775806">
              <w:marLeft w:val="0"/>
              <w:marRight w:val="0"/>
              <w:marTop w:val="0"/>
              <w:marBottom w:val="0"/>
              <w:divBdr>
                <w:top w:val="none" w:sz="0" w:space="0" w:color="auto"/>
                <w:left w:val="none" w:sz="0" w:space="0" w:color="auto"/>
                <w:bottom w:val="none" w:sz="0" w:space="0" w:color="auto"/>
                <w:right w:val="none" w:sz="0" w:space="0" w:color="auto"/>
              </w:divBdr>
            </w:div>
            <w:div w:id="1821728799">
              <w:marLeft w:val="0"/>
              <w:marRight w:val="0"/>
              <w:marTop w:val="0"/>
              <w:marBottom w:val="0"/>
              <w:divBdr>
                <w:top w:val="none" w:sz="0" w:space="0" w:color="auto"/>
                <w:left w:val="none" w:sz="0" w:space="0" w:color="auto"/>
                <w:bottom w:val="none" w:sz="0" w:space="0" w:color="auto"/>
                <w:right w:val="none" w:sz="0" w:space="0" w:color="auto"/>
              </w:divBdr>
            </w:div>
            <w:div w:id="911156772">
              <w:marLeft w:val="0"/>
              <w:marRight w:val="0"/>
              <w:marTop w:val="0"/>
              <w:marBottom w:val="0"/>
              <w:divBdr>
                <w:top w:val="none" w:sz="0" w:space="0" w:color="auto"/>
                <w:left w:val="none" w:sz="0" w:space="0" w:color="auto"/>
                <w:bottom w:val="none" w:sz="0" w:space="0" w:color="auto"/>
                <w:right w:val="none" w:sz="0" w:space="0" w:color="auto"/>
              </w:divBdr>
            </w:div>
            <w:div w:id="1327398492">
              <w:marLeft w:val="0"/>
              <w:marRight w:val="0"/>
              <w:marTop w:val="0"/>
              <w:marBottom w:val="0"/>
              <w:divBdr>
                <w:top w:val="none" w:sz="0" w:space="0" w:color="auto"/>
                <w:left w:val="none" w:sz="0" w:space="0" w:color="auto"/>
                <w:bottom w:val="none" w:sz="0" w:space="0" w:color="auto"/>
                <w:right w:val="none" w:sz="0" w:space="0" w:color="auto"/>
              </w:divBdr>
            </w:div>
            <w:div w:id="1332290939">
              <w:marLeft w:val="0"/>
              <w:marRight w:val="0"/>
              <w:marTop w:val="0"/>
              <w:marBottom w:val="0"/>
              <w:divBdr>
                <w:top w:val="none" w:sz="0" w:space="0" w:color="auto"/>
                <w:left w:val="none" w:sz="0" w:space="0" w:color="auto"/>
                <w:bottom w:val="none" w:sz="0" w:space="0" w:color="auto"/>
                <w:right w:val="none" w:sz="0" w:space="0" w:color="auto"/>
              </w:divBdr>
            </w:div>
            <w:div w:id="1656179801">
              <w:marLeft w:val="0"/>
              <w:marRight w:val="0"/>
              <w:marTop w:val="0"/>
              <w:marBottom w:val="0"/>
              <w:divBdr>
                <w:top w:val="none" w:sz="0" w:space="0" w:color="auto"/>
                <w:left w:val="none" w:sz="0" w:space="0" w:color="auto"/>
                <w:bottom w:val="none" w:sz="0" w:space="0" w:color="auto"/>
                <w:right w:val="none" w:sz="0" w:space="0" w:color="auto"/>
              </w:divBdr>
            </w:div>
            <w:div w:id="196697824">
              <w:marLeft w:val="0"/>
              <w:marRight w:val="0"/>
              <w:marTop w:val="0"/>
              <w:marBottom w:val="0"/>
              <w:divBdr>
                <w:top w:val="none" w:sz="0" w:space="0" w:color="auto"/>
                <w:left w:val="none" w:sz="0" w:space="0" w:color="auto"/>
                <w:bottom w:val="none" w:sz="0" w:space="0" w:color="auto"/>
                <w:right w:val="none" w:sz="0" w:space="0" w:color="auto"/>
              </w:divBdr>
            </w:div>
            <w:div w:id="1713074917">
              <w:marLeft w:val="0"/>
              <w:marRight w:val="0"/>
              <w:marTop w:val="0"/>
              <w:marBottom w:val="0"/>
              <w:divBdr>
                <w:top w:val="none" w:sz="0" w:space="0" w:color="auto"/>
                <w:left w:val="none" w:sz="0" w:space="0" w:color="auto"/>
                <w:bottom w:val="none" w:sz="0" w:space="0" w:color="auto"/>
                <w:right w:val="none" w:sz="0" w:space="0" w:color="auto"/>
              </w:divBdr>
            </w:div>
            <w:div w:id="2014720317">
              <w:marLeft w:val="0"/>
              <w:marRight w:val="0"/>
              <w:marTop w:val="0"/>
              <w:marBottom w:val="0"/>
              <w:divBdr>
                <w:top w:val="none" w:sz="0" w:space="0" w:color="auto"/>
                <w:left w:val="none" w:sz="0" w:space="0" w:color="auto"/>
                <w:bottom w:val="none" w:sz="0" w:space="0" w:color="auto"/>
                <w:right w:val="none" w:sz="0" w:space="0" w:color="auto"/>
              </w:divBdr>
            </w:div>
            <w:div w:id="15739010">
              <w:marLeft w:val="0"/>
              <w:marRight w:val="0"/>
              <w:marTop w:val="0"/>
              <w:marBottom w:val="0"/>
              <w:divBdr>
                <w:top w:val="none" w:sz="0" w:space="0" w:color="auto"/>
                <w:left w:val="none" w:sz="0" w:space="0" w:color="auto"/>
                <w:bottom w:val="none" w:sz="0" w:space="0" w:color="auto"/>
                <w:right w:val="none" w:sz="0" w:space="0" w:color="auto"/>
              </w:divBdr>
            </w:div>
            <w:div w:id="400757384">
              <w:marLeft w:val="0"/>
              <w:marRight w:val="0"/>
              <w:marTop w:val="0"/>
              <w:marBottom w:val="0"/>
              <w:divBdr>
                <w:top w:val="none" w:sz="0" w:space="0" w:color="auto"/>
                <w:left w:val="none" w:sz="0" w:space="0" w:color="auto"/>
                <w:bottom w:val="none" w:sz="0" w:space="0" w:color="auto"/>
                <w:right w:val="none" w:sz="0" w:space="0" w:color="auto"/>
              </w:divBdr>
            </w:div>
            <w:div w:id="144130566">
              <w:marLeft w:val="0"/>
              <w:marRight w:val="0"/>
              <w:marTop w:val="0"/>
              <w:marBottom w:val="0"/>
              <w:divBdr>
                <w:top w:val="none" w:sz="0" w:space="0" w:color="auto"/>
                <w:left w:val="none" w:sz="0" w:space="0" w:color="auto"/>
                <w:bottom w:val="none" w:sz="0" w:space="0" w:color="auto"/>
                <w:right w:val="none" w:sz="0" w:space="0" w:color="auto"/>
              </w:divBdr>
            </w:div>
            <w:div w:id="194732879">
              <w:marLeft w:val="0"/>
              <w:marRight w:val="0"/>
              <w:marTop w:val="0"/>
              <w:marBottom w:val="0"/>
              <w:divBdr>
                <w:top w:val="none" w:sz="0" w:space="0" w:color="auto"/>
                <w:left w:val="none" w:sz="0" w:space="0" w:color="auto"/>
                <w:bottom w:val="none" w:sz="0" w:space="0" w:color="auto"/>
                <w:right w:val="none" w:sz="0" w:space="0" w:color="auto"/>
              </w:divBdr>
            </w:div>
            <w:div w:id="2002269169">
              <w:marLeft w:val="0"/>
              <w:marRight w:val="0"/>
              <w:marTop w:val="0"/>
              <w:marBottom w:val="0"/>
              <w:divBdr>
                <w:top w:val="none" w:sz="0" w:space="0" w:color="auto"/>
                <w:left w:val="none" w:sz="0" w:space="0" w:color="auto"/>
                <w:bottom w:val="none" w:sz="0" w:space="0" w:color="auto"/>
                <w:right w:val="none" w:sz="0" w:space="0" w:color="auto"/>
              </w:divBdr>
            </w:div>
            <w:div w:id="1053044537">
              <w:marLeft w:val="0"/>
              <w:marRight w:val="0"/>
              <w:marTop w:val="0"/>
              <w:marBottom w:val="0"/>
              <w:divBdr>
                <w:top w:val="none" w:sz="0" w:space="0" w:color="auto"/>
                <w:left w:val="none" w:sz="0" w:space="0" w:color="auto"/>
                <w:bottom w:val="none" w:sz="0" w:space="0" w:color="auto"/>
                <w:right w:val="none" w:sz="0" w:space="0" w:color="auto"/>
              </w:divBdr>
            </w:div>
            <w:div w:id="1185629625">
              <w:marLeft w:val="0"/>
              <w:marRight w:val="0"/>
              <w:marTop w:val="0"/>
              <w:marBottom w:val="0"/>
              <w:divBdr>
                <w:top w:val="none" w:sz="0" w:space="0" w:color="auto"/>
                <w:left w:val="none" w:sz="0" w:space="0" w:color="auto"/>
                <w:bottom w:val="none" w:sz="0" w:space="0" w:color="auto"/>
                <w:right w:val="none" w:sz="0" w:space="0" w:color="auto"/>
              </w:divBdr>
            </w:div>
            <w:div w:id="1897624407">
              <w:marLeft w:val="0"/>
              <w:marRight w:val="0"/>
              <w:marTop w:val="0"/>
              <w:marBottom w:val="0"/>
              <w:divBdr>
                <w:top w:val="none" w:sz="0" w:space="0" w:color="auto"/>
                <w:left w:val="none" w:sz="0" w:space="0" w:color="auto"/>
                <w:bottom w:val="none" w:sz="0" w:space="0" w:color="auto"/>
                <w:right w:val="none" w:sz="0" w:space="0" w:color="auto"/>
              </w:divBdr>
            </w:div>
            <w:div w:id="181866357">
              <w:marLeft w:val="0"/>
              <w:marRight w:val="0"/>
              <w:marTop w:val="0"/>
              <w:marBottom w:val="0"/>
              <w:divBdr>
                <w:top w:val="none" w:sz="0" w:space="0" w:color="auto"/>
                <w:left w:val="none" w:sz="0" w:space="0" w:color="auto"/>
                <w:bottom w:val="none" w:sz="0" w:space="0" w:color="auto"/>
                <w:right w:val="none" w:sz="0" w:space="0" w:color="auto"/>
              </w:divBdr>
            </w:div>
            <w:div w:id="2081292423">
              <w:marLeft w:val="0"/>
              <w:marRight w:val="0"/>
              <w:marTop w:val="0"/>
              <w:marBottom w:val="0"/>
              <w:divBdr>
                <w:top w:val="none" w:sz="0" w:space="0" w:color="auto"/>
                <w:left w:val="none" w:sz="0" w:space="0" w:color="auto"/>
                <w:bottom w:val="none" w:sz="0" w:space="0" w:color="auto"/>
                <w:right w:val="none" w:sz="0" w:space="0" w:color="auto"/>
              </w:divBdr>
            </w:div>
            <w:div w:id="1118181652">
              <w:marLeft w:val="0"/>
              <w:marRight w:val="0"/>
              <w:marTop w:val="0"/>
              <w:marBottom w:val="0"/>
              <w:divBdr>
                <w:top w:val="none" w:sz="0" w:space="0" w:color="auto"/>
                <w:left w:val="none" w:sz="0" w:space="0" w:color="auto"/>
                <w:bottom w:val="none" w:sz="0" w:space="0" w:color="auto"/>
                <w:right w:val="none" w:sz="0" w:space="0" w:color="auto"/>
              </w:divBdr>
            </w:div>
            <w:div w:id="3178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4957">
      <w:bodyDiv w:val="1"/>
      <w:marLeft w:val="0"/>
      <w:marRight w:val="0"/>
      <w:marTop w:val="0"/>
      <w:marBottom w:val="0"/>
      <w:divBdr>
        <w:top w:val="none" w:sz="0" w:space="0" w:color="auto"/>
        <w:left w:val="none" w:sz="0" w:space="0" w:color="auto"/>
        <w:bottom w:val="none" w:sz="0" w:space="0" w:color="auto"/>
        <w:right w:val="none" w:sz="0" w:space="0" w:color="auto"/>
      </w:divBdr>
      <w:divsChild>
        <w:div w:id="145171087">
          <w:marLeft w:val="0"/>
          <w:marRight w:val="0"/>
          <w:marTop w:val="0"/>
          <w:marBottom w:val="0"/>
          <w:divBdr>
            <w:top w:val="none" w:sz="0" w:space="0" w:color="auto"/>
            <w:left w:val="none" w:sz="0" w:space="0" w:color="auto"/>
            <w:bottom w:val="none" w:sz="0" w:space="0" w:color="auto"/>
            <w:right w:val="none" w:sz="0" w:space="0" w:color="auto"/>
          </w:divBdr>
        </w:div>
        <w:div w:id="1779178474">
          <w:marLeft w:val="0"/>
          <w:marRight w:val="0"/>
          <w:marTop w:val="0"/>
          <w:marBottom w:val="0"/>
          <w:divBdr>
            <w:top w:val="none" w:sz="0" w:space="0" w:color="auto"/>
            <w:left w:val="none" w:sz="0" w:space="0" w:color="auto"/>
            <w:bottom w:val="none" w:sz="0" w:space="0" w:color="auto"/>
            <w:right w:val="none" w:sz="0" w:space="0" w:color="auto"/>
          </w:divBdr>
        </w:div>
        <w:div w:id="1675263000">
          <w:marLeft w:val="0"/>
          <w:marRight w:val="0"/>
          <w:marTop w:val="0"/>
          <w:marBottom w:val="0"/>
          <w:divBdr>
            <w:top w:val="none" w:sz="0" w:space="0" w:color="auto"/>
            <w:left w:val="none" w:sz="0" w:space="0" w:color="auto"/>
            <w:bottom w:val="none" w:sz="0" w:space="0" w:color="auto"/>
            <w:right w:val="none" w:sz="0" w:space="0" w:color="auto"/>
          </w:divBdr>
        </w:div>
        <w:div w:id="1342320668">
          <w:marLeft w:val="0"/>
          <w:marRight w:val="0"/>
          <w:marTop w:val="0"/>
          <w:marBottom w:val="0"/>
          <w:divBdr>
            <w:top w:val="none" w:sz="0" w:space="0" w:color="auto"/>
            <w:left w:val="none" w:sz="0" w:space="0" w:color="auto"/>
            <w:bottom w:val="none" w:sz="0" w:space="0" w:color="auto"/>
            <w:right w:val="none" w:sz="0" w:space="0" w:color="auto"/>
          </w:divBdr>
        </w:div>
        <w:div w:id="1262761719">
          <w:marLeft w:val="0"/>
          <w:marRight w:val="0"/>
          <w:marTop w:val="0"/>
          <w:marBottom w:val="0"/>
          <w:divBdr>
            <w:top w:val="none" w:sz="0" w:space="0" w:color="auto"/>
            <w:left w:val="none" w:sz="0" w:space="0" w:color="auto"/>
            <w:bottom w:val="none" w:sz="0" w:space="0" w:color="auto"/>
            <w:right w:val="none" w:sz="0" w:space="0" w:color="auto"/>
          </w:divBdr>
        </w:div>
        <w:div w:id="1049037534">
          <w:marLeft w:val="0"/>
          <w:marRight w:val="0"/>
          <w:marTop w:val="0"/>
          <w:marBottom w:val="0"/>
          <w:divBdr>
            <w:top w:val="none" w:sz="0" w:space="0" w:color="auto"/>
            <w:left w:val="none" w:sz="0" w:space="0" w:color="auto"/>
            <w:bottom w:val="none" w:sz="0" w:space="0" w:color="auto"/>
            <w:right w:val="none" w:sz="0" w:space="0" w:color="auto"/>
          </w:divBdr>
        </w:div>
        <w:div w:id="1605533064">
          <w:marLeft w:val="0"/>
          <w:marRight w:val="0"/>
          <w:marTop w:val="0"/>
          <w:marBottom w:val="0"/>
          <w:divBdr>
            <w:top w:val="none" w:sz="0" w:space="0" w:color="auto"/>
            <w:left w:val="none" w:sz="0" w:space="0" w:color="auto"/>
            <w:bottom w:val="none" w:sz="0" w:space="0" w:color="auto"/>
            <w:right w:val="none" w:sz="0" w:space="0" w:color="auto"/>
          </w:divBdr>
        </w:div>
        <w:div w:id="1696226772">
          <w:marLeft w:val="0"/>
          <w:marRight w:val="0"/>
          <w:marTop w:val="0"/>
          <w:marBottom w:val="0"/>
          <w:divBdr>
            <w:top w:val="none" w:sz="0" w:space="0" w:color="auto"/>
            <w:left w:val="none" w:sz="0" w:space="0" w:color="auto"/>
            <w:bottom w:val="none" w:sz="0" w:space="0" w:color="auto"/>
            <w:right w:val="none" w:sz="0" w:space="0" w:color="auto"/>
          </w:divBdr>
        </w:div>
        <w:div w:id="888078370">
          <w:marLeft w:val="0"/>
          <w:marRight w:val="0"/>
          <w:marTop w:val="0"/>
          <w:marBottom w:val="0"/>
          <w:divBdr>
            <w:top w:val="none" w:sz="0" w:space="0" w:color="auto"/>
            <w:left w:val="none" w:sz="0" w:space="0" w:color="auto"/>
            <w:bottom w:val="none" w:sz="0" w:space="0" w:color="auto"/>
            <w:right w:val="none" w:sz="0" w:space="0" w:color="auto"/>
          </w:divBdr>
        </w:div>
      </w:divsChild>
    </w:div>
    <w:div w:id="1054232984">
      <w:bodyDiv w:val="1"/>
      <w:marLeft w:val="0"/>
      <w:marRight w:val="0"/>
      <w:marTop w:val="0"/>
      <w:marBottom w:val="0"/>
      <w:divBdr>
        <w:top w:val="none" w:sz="0" w:space="0" w:color="auto"/>
        <w:left w:val="none" w:sz="0" w:space="0" w:color="auto"/>
        <w:bottom w:val="none" w:sz="0" w:space="0" w:color="auto"/>
        <w:right w:val="none" w:sz="0" w:space="0" w:color="auto"/>
      </w:divBdr>
      <w:divsChild>
        <w:div w:id="338702321">
          <w:marLeft w:val="0"/>
          <w:marRight w:val="0"/>
          <w:marTop w:val="0"/>
          <w:marBottom w:val="0"/>
          <w:divBdr>
            <w:top w:val="none" w:sz="0" w:space="0" w:color="auto"/>
            <w:left w:val="none" w:sz="0" w:space="0" w:color="auto"/>
            <w:bottom w:val="none" w:sz="0" w:space="0" w:color="auto"/>
            <w:right w:val="none" w:sz="0" w:space="0" w:color="auto"/>
          </w:divBdr>
        </w:div>
        <w:div w:id="732855915">
          <w:marLeft w:val="0"/>
          <w:marRight w:val="0"/>
          <w:marTop w:val="0"/>
          <w:marBottom w:val="0"/>
          <w:divBdr>
            <w:top w:val="none" w:sz="0" w:space="0" w:color="auto"/>
            <w:left w:val="none" w:sz="0" w:space="0" w:color="auto"/>
            <w:bottom w:val="none" w:sz="0" w:space="0" w:color="auto"/>
            <w:right w:val="none" w:sz="0" w:space="0" w:color="auto"/>
          </w:divBdr>
          <w:divsChild>
            <w:div w:id="967081660">
              <w:marLeft w:val="0"/>
              <w:marRight w:val="0"/>
              <w:marTop w:val="0"/>
              <w:marBottom w:val="0"/>
              <w:divBdr>
                <w:top w:val="none" w:sz="0" w:space="0" w:color="auto"/>
                <w:left w:val="none" w:sz="0" w:space="0" w:color="auto"/>
                <w:bottom w:val="none" w:sz="0" w:space="0" w:color="auto"/>
                <w:right w:val="none" w:sz="0" w:space="0" w:color="auto"/>
              </w:divBdr>
            </w:div>
            <w:div w:id="317150085">
              <w:marLeft w:val="0"/>
              <w:marRight w:val="0"/>
              <w:marTop w:val="0"/>
              <w:marBottom w:val="0"/>
              <w:divBdr>
                <w:top w:val="none" w:sz="0" w:space="0" w:color="auto"/>
                <w:left w:val="none" w:sz="0" w:space="0" w:color="auto"/>
                <w:bottom w:val="none" w:sz="0" w:space="0" w:color="auto"/>
                <w:right w:val="none" w:sz="0" w:space="0" w:color="auto"/>
              </w:divBdr>
            </w:div>
          </w:divsChild>
        </w:div>
        <w:div w:id="230770368">
          <w:marLeft w:val="0"/>
          <w:marRight w:val="0"/>
          <w:marTop w:val="0"/>
          <w:marBottom w:val="0"/>
          <w:divBdr>
            <w:top w:val="none" w:sz="0" w:space="0" w:color="auto"/>
            <w:left w:val="none" w:sz="0" w:space="0" w:color="auto"/>
            <w:bottom w:val="none" w:sz="0" w:space="0" w:color="auto"/>
            <w:right w:val="none" w:sz="0" w:space="0" w:color="auto"/>
          </w:divBdr>
          <w:divsChild>
            <w:div w:id="93330174">
              <w:marLeft w:val="0"/>
              <w:marRight w:val="0"/>
              <w:marTop w:val="0"/>
              <w:marBottom w:val="0"/>
              <w:divBdr>
                <w:top w:val="none" w:sz="0" w:space="0" w:color="auto"/>
                <w:left w:val="none" w:sz="0" w:space="0" w:color="auto"/>
                <w:bottom w:val="none" w:sz="0" w:space="0" w:color="auto"/>
                <w:right w:val="none" w:sz="0" w:space="0" w:color="auto"/>
              </w:divBdr>
            </w:div>
            <w:div w:id="586505210">
              <w:marLeft w:val="0"/>
              <w:marRight w:val="0"/>
              <w:marTop w:val="0"/>
              <w:marBottom w:val="0"/>
              <w:divBdr>
                <w:top w:val="none" w:sz="0" w:space="0" w:color="auto"/>
                <w:left w:val="none" w:sz="0" w:space="0" w:color="auto"/>
                <w:bottom w:val="none" w:sz="0" w:space="0" w:color="auto"/>
                <w:right w:val="none" w:sz="0" w:space="0" w:color="auto"/>
              </w:divBdr>
            </w:div>
            <w:div w:id="677999329">
              <w:marLeft w:val="0"/>
              <w:marRight w:val="0"/>
              <w:marTop w:val="0"/>
              <w:marBottom w:val="0"/>
              <w:divBdr>
                <w:top w:val="none" w:sz="0" w:space="0" w:color="auto"/>
                <w:left w:val="none" w:sz="0" w:space="0" w:color="auto"/>
                <w:bottom w:val="none" w:sz="0" w:space="0" w:color="auto"/>
                <w:right w:val="none" w:sz="0" w:space="0" w:color="auto"/>
              </w:divBdr>
            </w:div>
            <w:div w:id="975645009">
              <w:marLeft w:val="0"/>
              <w:marRight w:val="0"/>
              <w:marTop w:val="0"/>
              <w:marBottom w:val="0"/>
              <w:divBdr>
                <w:top w:val="none" w:sz="0" w:space="0" w:color="auto"/>
                <w:left w:val="none" w:sz="0" w:space="0" w:color="auto"/>
                <w:bottom w:val="none" w:sz="0" w:space="0" w:color="auto"/>
                <w:right w:val="none" w:sz="0" w:space="0" w:color="auto"/>
              </w:divBdr>
            </w:div>
            <w:div w:id="698966847">
              <w:marLeft w:val="0"/>
              <w:marRight w:val="0"/>
              <w:marTop w:val="0"/>
              <w:marBottom w:val="0"/>
              <w:divBdr>
                <w:top w:val="none" w:sz="0" w:space="0" w:color="auto"/>
                <w:left w:val="none" w:sz="0" w:space="0" w:color="auto"/>
                <w:bottom w:val="none" w:sz="0" w:space="0" w:color="auto"/>
                <w:right w:val="none" w:sz="0" w:space="0" w:color="auto"/>
              </w:divBdr>
            </w:div>
            <w:div w:id="227150642">
              <w:marLeft w:val="0"/>
              <w:marRight w:val="0"/>
              <w:marTop w:val="0"/>
              <w:marBottom w:val="0"/>
              <w:divBdr>
                <w:top w:val="none" w:sz="0" w:space="0" w:color="auto"/>
                <w:left w:val="none" w:sz="0" w:space="0" w:color="auto"/>
                <w:bottom w:val="none" w:sz="0" w:space="0" w:color="auto"/>
                <w:right w:val="none" w:sz="0" w:space="0" w:color="auto"/>
              </w:divBdr>
            </w:div>
            <w:div w:id="2058894353">
              <w:marLeft w:val="0"/>
              <w:marRight w:val="0"/>
              <w:marTop w:val="0"/>
              <w:marBottom w:val="0"/>
              <w:divBdr>
                <w:top w:val="none" w:sz="0" w:space="0" w:color="auto"/>
                <w:left w:val="none" w:sz="0" w:space="0" w:color="auto"/>
                <w:bottom w:val="none" w:sz="0" w:space="0" w:color="auto"/>
                <w:right w:val="none" w:sz="0" w:space="0" w:color="auto"/>
              </w:divBdr>
            </w:div>
            <w:div w:id="1946844122">
              <w:marLeft w:val="0"/>
              <w:marRight w:val="0"/>
              <w:marTop w:val="0"/>
              <w:marBottom w:val="0"/>
              <w:divBdr>
                <w:top w:val="none" w:sz="0" w:space="0" w:color="auto"/>
                <w:left w:val="none" w:sz="0" w:space="0" w:color="auto"/>
                <w:bottom w:val="none" w:sz="0" w:space="0" w:color="auto"/>
                <w:right w:val="none" w:sz="0" w:space="0" w:color="auto"/>
              </w:divBdr>
            </w:div>
            <w:div w:id="208151368">
              <w:marLeft w:val="0"/>
              <w:marRight w:val="0"/>
              <w:marTop w:val="0"/>
              <w:marBottom w:val="0"/>
              <w:divBdr>
                <w:top w:val="none" w:sz="0" w:space="0" w:color="auto"/>
                <w:left w:val="none" w:sz="0" w:space="0" w:color="auto"/>
                <w:bottom w:val="none" w:sz="0" w:space="0" w:color="auto"/>
                <w:right w:val="none" w:sz="0" w:space="0" w:color="auto"/>
              </w:divBdr>
            </w:div>
            <w:div w:id="265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9673">
      <w:bodyDiv w:val="1"/>
      <w:marLeft w:val="0"/>
      <w:marRight w:val="0"/>
      <w:marTop w:val="0"/>
      <w:marBottom w:val="0"/>
      <w:divBdr>
        <w:top w:val="none" w:sz="0" w:space="0" w:color="auto"/>
        <w:left w:val="none" w:sz="0" w:space="0" w:color="auto"/>
        <w:bottom w:val="none" w:sz="0" w:space="0" w:color="auto"/>
        <w:right w:val="none" w:sz="0" w:space="0" w:color="auto"/>
      </w:divBdr>
    </w:div>
    <w:div w:id="1235815273">
      <w:bodyDiv w:val="1"/>
      <w:marLeft w:val="0"/>
      <w:marRight w:val="0"/>
      <w:marTop w:val="0"/>
      <w:marBottom w:val="0"/>
      <w:divBdr>
        <w:top w:val="none" w:sz="0" w:space="0" w:color="auto"/>
        <w:left w:val="none" w:sz="0" w:space="0" w:color="auto"/>
        <w:bottom w:val="none" w:sz="0" w:space="0" w:color="auto"/>
        <w:right w:val="none" w:sz="0" w:space="0" w:color="auto"/>
      </w:divBdr>
      <w:divsChild>
        <w:div w:id="982152784">
          <w:marLeft w:val="0"/>
          <w:marRight w:val="0"/>
          <w:marTop w:val="0"/>
          <w:marBottom w:val="0"/>
          <w:divBdr>
            <w:top w:val="none" w:sz="0" w:space="0" w:color="auto"/>
            <w:left w:val="none" w:sz="0" w:space="0" w:color="auto"/>
            <w:bottom w:val="none" w:sz="0" w:space="0" w:color="auto"/>
            <w:right w:val="none" w:sz="0" w:space="0" w:color="auto"/>
          </w:divBdr>
          <w:divsChild>
            <w:div w:id="2110199894">
              <w:marLeft w:val="0"/>
              <w:marRight w:val="0"/>
              <w:marTop w:val="0"/>
              <w:marBottom w:val="0"/>
              <w:divBdr>
                <w:top w:val="none" w:sz="0" w:space="0" w:color="auto"/>
                <w:left w:val="none" w:sz="0" w:space="0" w:color="auto"/>
                <w:bottom w:val="none" w:sz="0" w:space="0" w:color="auto"/>
                <w:right w:val="none" w:sz="0" w:space="0" w:color="auto"/>
              </w:divBdr>
            </w:div>
          </w:divsChild>
        </w:div>
        <w:div w:id="4938050">
          <w:marLeft w:val="0"/>
          <w:marRight w:val="0"/>
          <w:marTop w:val="0"/>
          <w:marBottom w:val="0"/>
          <w:divBdr>
            <w:top w:val="none" w:sz="0" w:space="0" w:color="auto"/>
            <w:left w:val="none" w:sz="0" w:space="0" w:color="auto"/>
            <w:bottom w:val="none" w:sz="0" w:space="0" w:color="auto"/>
            <w:right w:val="none" w:sz="0" w:space="0" w:color="auto"/>
          </w:divBdr>
          <w:divsChild>
            <w:div w:id="854346070">
              <w:marLeft w:val="0"/>
              <w:marRight w:val="0"/>
              <w:marTop w:val="0"/>
              <w:marBottom w:val="0"/>
              <w:divBdr>
                <w:top w:val="none" w:sz="0" w:space="0" w:color="auto"/>
                <w:left w:val="none" w:sz="0" w:space="0" w:color="auto"/>
                <w:bottom w:val="none" w:sz="0" w:space="0" w:color="auto"/>
                <w:right w:val="none" w:sz="0" w:space="0" w:color="auto"/>
              </w:divBdr>
              <w:divsChild>
                <w:div w:id="1158107406">
                  <w:marLeft w:val="0"/>
                  <w:marRight w:val="0"/>
                  <w:marTop w:val="0"/>
                  <w:marBottom w:val="0"/>
                  <w:divBdr>
                    <w:top w:val="none" w:sz="0" w:space="0" w:color="auto"/>
                    <w:left w:val="none" w:sz="0" w:space="0" w:color="auto"/>
                    <w:bottom w:val="none" w:sz="0" w:space="0" w:color="auto"/>
                    <w:right w:val="none" w:sz="0" w:space="0" w:color="auto"/>
                  </w:divBdr>
                  <w:divsChild>
                    <w:div w:id="159854864">
                      <w:marLeft w:val="0"/>
                      <w:marRight w:val="0"/>
                      <w:marTop w:val="0"/>
                      <w:marBottom w:val="0"/>
                      <w:divBdr>
                        <w:top w:val="none" w:sz="0" w:space="0" w:color="auto"/>
                        <w:left w:val="none" w:sz="0" w:space="0" w:color="auto"/>
                        <w:bottom w:val="none" w:sz="0" w:space="0" w:color="auto"/>
                        <w:right w:val="none" w:sz="0" w:space="0" w:color="auto"/>
                      </w:divBdr>
                      <w:divsChild>
                        <w:div w:id="17580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7269">
          <w:marLeft w:val="0"/>
          <w:marRight w:val="0"/>
          <w:marTop w:val="0"/>
          <w:marBottom w:val="0"/>
          <w:divBdr>
            <w:top w:val="none" w:sz="0" w:space="0" w:color="auto"/>
            <w:left w:val="none" w:sz="0" w:space="0" w:color="auto"/>
            <w:bottom w:val="none" w:sz="0" w:space="0" w:color="auto"/>
            <w:right w:val="none" w:sz="0" w:space="0" w:color="auto"/>
          </w:divBdr>
          <w:divsChild>
            <w:div w:id="481116772">
              <w:marLeft w:val="0"/>
              <w:marRight w:val="0"/>
              <w:marTop w:val="0"/>
              <w:marBottom w:val="0"/>
              <w:divBdr>
                <w:top w:val="none" w:sz="0" w:space="0" w:color="auto"/>
                <w:left w:val="none" w:sz="0" w:space="0" w:color="auto"/>
                <w:bottom w:val="none" w:sz="0" w:space="0" w:color="auto"/>
                <w:right w:val="none" w:sz="0" w:space="0" w:color="auto"/>
              </w:divBdr>
              <w:divsChild>
                <w:div w:id="719784187">
                  <w:marLeft w:val="0"/>
                  <w:marRight w:val="0"/>
                  <w:marTop w:val="0"/>
                  <w:marBottom w:val="0"/>
                  <w:divBdr>
                    <w:top w:val="none" w:sz="0" w:space="0" w:color="auto"/>
                    <w:left w:val="none" w:sz="0" w:space="0" w:color="auto"/>
                    <w:bottom w:val="none" w:sz="0" w:space="0" w:color="auto"/>
                    <w:right w:val="none" w:sz="0" w:space="0" w:color="auto"/>
                  </w:divBdr>
                  <w:divsChild>
                    <w:div w:id="163402575">
                      <w:marLeft w:val="0"/>
                      <w:marRight w:val="0"/>
                      <w:marTop w:val="0"/>
                      <w:marBottom w:val="0"/>
                      <w:divBdr>
                        <w:top w:val="none" w:sz="0" w:space="0" w:color="auto"/>
                        <w:left w:val="none" w:sz="0" w:space="0" w:color="auto"/>
                        <w:bottom w:val="none" w:sz="0" w:space="0" w:color="auto"/>
                        <w:right w:val="none" w:sz="0" w:space="0" w:color="auto"/>
                      </w:divBdr>
                      <w:divsChild>
                        <w:div w:id="156269760">
                          <w:marLeft w:val="0"/>
                          <w:marRight w:val="0"/>
                          <w:marTop w:val="0"/>
                          <w:marBottom w:val="0"/>
                          <w:divBdr>
                            <w:top w:val="none" w:sz="0" w:space="0" w:color="auto"/>
                            <w:left w:val="none" w:sz="0" w:space="0" w:color="auto"/>
                            <w:bottom w:val="none" w:sz="0" w:space="0" w:color="auto"/>
                            <w:right w:val="none" w:sz="0" w:space="0" w:color="auto"/>
                          </w:divBdr>
                          <w:divsChild>
                            <w:div w:id="1656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0616">
      <w:bodyDiv w:val="1"/>
      <w:marLeft w:val="0"/>
      <w:marRight w:val="0"/>
      <w:marTop w:val="0"/>
      <w:marBottom w:val="0"/>
      <w:divBdr>
        <w:top w:val="none" w:sz="0" w:space="0" w:color="auto"/>
        <w:left w:val="none" w:sz="0" w:space="0" w:color="auto"/>
        <w:bottom w:val="none" w:sz="0" w:space="0" w:color="auto"/>
        <w:right w:val="none" w:sz="0" w:space="0" w:color="auto"/>
      </w:divBdr>
    </w:div>
    <w:div w:id="1351763254">
      <w:bodyDiv w:val="1"/>
      <w:marLeft w:val="0"/>
      <w:marRight w:val="0"/>
      <w:marTop w:val="0"/>
      <w:marBottom w:val="0"/>
      <w:divBdr>
        <w:top w:val="none" w:sz="0" w:space="0" w:color="auto"/>
        <w:left w:val="none" w:sz="0" w:space="0" w:color="auto"/>
        <w:bottom w:val="none" w:sz="0" w:space="0" w:color="auto"/>
        <w:right w:val="none" w:sz="0" w:space="0" w:color="auto"/>
      </w:divBdr>
      <w:divsChild>
        <w:div w:id="1805928625">
          <w:marLeft w:val="0"/>
          <w:marRight w:val="0"/>
          <w:marTop w:val="0"/>
          <w:marBottom w:val="0"/>
          <w:divBdr>
            <w:top w:val="none" w:sz="0" w:space="0" w:color="auto"/>
            <w:left w:val="none" w:sz="0" w:space="0" w:color="auto"/>
            <w:bottom w:val="none" w:sz="0" w:space="0" w:color="auto"/>
            <w:right w:val="none" w:sz="0" w:space="0" w:color="auto"/>
          </w:divBdr>
          <w:divsChild>
            <w:div w:id="1495293088">
              <w:marLeft w:val="0"/>
              <w:marRight w:val="0"/>
              <w:marTop w:val="0"/>
              <w:marBottom w:val="0"/>
              <w:divBdr>
                <w:top w:val="none" w:sz="0" w:space="0" w:color="auto"/>
                <w:left w:val="none" w:sz="0" w:space="0" w:color="auto"/>
                <w:bottom w:val="none" w:sz="0" w:space="0" w:color="auto"/>
                <w:right w:val="none" w:sz="0" w:space="0" w:color="auto"/>
              </w:divBdr>
            </w:div>
            <w:div w:id="90860633">
              <w:marLeft w:val="0"/>
              <w:marRight w:val="0"/>
              <w:marTop w:val="0"/>
              <w:marBottom w:val="0"/>
              <w:divBdr>
                <w:top w:val="none" w:sz="0" w:space="0" w:color="auto"/>
                <w:left w:val="none" w:sz="0" w:space="0" w:color="auto"/>
                <w:bottom w:val="none" w:sz="0" w:space="0" w:color="auto"/>
                <w:right w:val="none" w:sz="0" w:space="0" w:color="auto"/>
              </w:divBdr>
            </w:div>
            <w:div w:id="1287614170">
              <w:marLeft w:val="0"/>
              <w:marRight w:val="0"/>
              <w:marTop w:val="0"/>
              <w:marBottom w:val="0"/>
              <w:divBdr>
                <w:top w:val="none" w:sz="0" w:space="0" w:color="auto"/>
                <w:left w:val="none" w:sz="0" w:space="0" w:color="auto"/>
                <w:bottom w:val="none" w:sz="0" w:space="0" w:color="auto"/>
                <w:right w:val="none" w:sz="0" w:space="0" w:color="auto"/>
              </w:divBdr>
            </w:div>
            <w:div w:id="1331443066">
              <w:marLeft w:val="0"/>
              <w:marRight w:val="0"/>
              <w:marTop w:val="0"/>
              <w:marBottom w:val="0"/>
              <w:divBdr>
                <w:top w:val="none" w:sz="0" w:space="0" w:color="auto"/>
                <w:left w:val="none" w:sz="0" w:space="0" w:color="auto"/>
                <w:bottom w:val="none" w:sz="0" w:space="0" w:color="auto"/>
                <w:right w:val="none" w:sz="0" w:space="0" w:color="auto"/>
              </w:divBdr>
            </w:div>
            <w:div w:id="670302255">
              <w:marLeft w:val="0"/>
              <w:marRight w:val="0"/>
              <w:marTop w:val="0"/>
              <w:marBottom w:val="0"/>
              <w:divBdr>
                <w:top w:val="none" w:sz="0" w:space="0" w:color="auto"/>
                <w:left w:val="none" w:sz="0" w:space="0" w:color="auto"/>
                <w:bottom w:val="none" w:sz="0" w:space="0" w:color="auto"/>
                <w:right w:val="none" w:sz="0" w:space="0" w:color="auto"/>
              </w:divBdr>
            </w:div>
            <w:div w:id="403720965">
              <w:marLeft w:val="0"/>
              <w:marRight w:val="0"/>
              <w:marTop w:val="0"/>
              <w:marBottom w:val="0"/>
              <w:divBdr>
                <w:top w:val="none" w:sz="0" w:space="0" w:color="auto"/>
                <w:left w:val="none" w:sz="0" w:space="0" w:color="auto"/>
                <w:bottom w:val="none" w:sz="0" w:space="0" w:color="auto"/>
                <w:right w:val="none" w:sz="0" w:space="0" w:color="auto"/>
              </w:divBdr>
            </w:div>
            <w:div w:id="275790373">
              <w:marLeft w:val="0"/>
              <w:marRight w:val="0"/>
              <w:marTop w:val="0"/>
              <w:marBottom w:val="0"/>
              <w:divBdr>
                <w:top w:val="none" w:sz="0" w:space="0" w:color="auto"/>
                <w:left w:val="none" w:sz="0" w:space="0" w:color="auto"/>
                <w:bottom w:val="none" w:sz="0" w:space="0" w:color="auto"/>
                <w:right w:val="none" w:sz="0" w:space="0" w:color="auto"/>
              </w:divBdr>
            </w:div>
            <w:div w:id="1130317362">
              <w:marLeft w:val="0"/>
              <w:marRight w:val="0"/>
              <w:marTop w:val="0"/>
              <w:marBottom w:val="0"/>
              <w:divBdr>
                <w:top w:val="none" w:sz="0" w:space="0" w:color="auto"/>
                <w:left w:val="none" w:sz="0" w:space="0" w:color="auto"/>
                <w:bottom w:val="none" w:sz="0" w:space="0" w:color="auto"/>
                <w:right w:val="none" w:sz="0" w:space="0" w:color="auto"/>
              </w:divBdr>
            </w:div>
            <w:div w:id="58404729">
              <w:marLeft w:val="0"/>
              <w:marRight w:val="0"/>
              <w:marTop w:val="0"/>
              <w:marBottom w:val="0"/>
              <w:divBdr>
                <w:top w:val="none" w:sz="0" w:space="0" w:color="auto"/>
                <w:left w:val="none" w:sz="0" w:space="0" w:color="auto"/>
                <w:bottom w:val="none" w:sz="0" w:space="0" w:color="auto"/>
                <w:right w:val="none" w:sz="0" w:space="0" w:color="auto"/>
              </w:divBdr>
            </w:div>
            <w:div w:id="1343122590">
              <w:marLeft w:val="0"/>
              <w:marRight w:val="0"/>
              <w:marTop w:val="0"/>
              <w:marBottom w:val="0"/>
              <w:divBdr>
                <w:top w:val="none" w:sz="0" w:space="0" w:color="auto"/>
                <w:left w:val="none" w:sz="0" w:space="0" w:color="auto"/>
                <w:bottom w:val="none" w:sz="0" w:space="0" w:color="auto"/>
                <w:right w:val="none" w:sz="0" w:space="0" w:color="auto"/>
              </w:divBdr>
            </w:div>
            <w:div w:id="608513801">
              <w:marLeft w:val="0"/>
              <w:marRight w:val="0"/>
              <w:marTop w:val="0"/>
              <w:marBottom w:val="0"/>
              <w:divBdr>
                <w:top w:val="none" w:sz="0" w:space="0" w:color="auto"/>
                <w:left w:val="none" w:sz="0" w:space="0" w:color="auto"/>
                <w:bottom w:val="none" w:sz="0" w:space="0" w:color="auto"/>
                <w:right w:val="none" w:sz="0" w:space="0" w:color="auto"/>
              </w:divBdr>
            </w:div>
            <w:div w:id="325129632">
              <w:marLeft w:val="0"/>
              <w:marRight w:val="0"/>
              <w:marTop w:val="0"/>
              <w:marBottom w:val="0"/>
              <w:divBdr>
                <w:top w:val="none" w:sz="0" w:space="0" w:color="auto"/>
                <w:left w:val="none" w:sz="0" w:space="0" w:color="auto"/>
                <w:bottom w:val="none" w:sz="0" w:space="0" w:color="auto"/>
                <w:right w:val="none" w:sz="0" w:space="0" w:color="auto"/>
              </w:divBdr>
            </w:div>
            <w:div w:id="667756001">
              <w:marLeft w:val="0"/>
              <w:marRight w:val="0"/>
              <w:marTop w:val="0"/>
              <w:marBottom w:val="0"/>
              <w:divBdr>
                <w:top w:val="none" w:sz="0" w:space="0" w:color="auto"/>
                <w:left w:val="none" w:sz="0" w:space="0" w:color="auto"/>
                <w:bottom w:val="none" w:sz="0" w:space="0" w:color="auto"/>
                <w:right w:val="none" w:sz="0" w:space="0" w:color="auto"/>
              </w:divBdr>
            </w:div>
            <w:div w:id="1060056143">
              <w:marLeft w:val="0"/>
              <w:marRight w:val="0"/>
              <w:marTop w:val="0"/>
              <w:marBottom w:val="0"/>
              <w:divBdr>
                <w:top w:val="none" w:sz="0" w:space="0" w:color="auto"/>
                <w:left w:val="none" w:sz="0" w:space="0" w:color="auto"/>
                <w:bottom w:val="none" w:sz="0" w:space="0" w:color="auto"/>
                <w:right w:val="none" w:sz="0" w:space="0" w:color="auto"/>
              </w:divBdr>
            </w:div>
            <w:div w:id="1907764547">
              <w:marLeft w:val="0"/>
              <w:marRight w:val="0"/>
              <w:marTop w:val="0"/>
              <w:marBottom w:val="0"/>
              <w:divBdr>
                <w:top w:val="none" w:sz="0" w:space="0" w:color="auto"/>
                <w:left w:val="none" w:sz="0" w:space="0" w:color="auto"/>
                <w:bottom w:val="none" w:sz="0" w:space="0" w:color="auto"/>
                <w:right w:val="none" w:sz="0" w:space="0" w:color="auto"/>
              </w:divBdr>
            </w:div>
            <w:div w:id="1792240227">
              <w:marLeft w:val="0"/>
              <w:marRight w:val="0"/>
              <w:marTop w:val="0"/>
              <w:marBottom w:val="0"/>
              <w:divBdr>
                <w:top w:val="none" w:sz="0" w:space="0" w:color="auto"/>
                <w:left w:val="none" w:sz="0" w:space="0" w:color="auto"/>
                <w:bottom w:val="none" w:sz="0" w:space="0" w:color="auto"/>
                <w:right w:val="none" w:sz="0" w:space="0" w:color="auto"/>
              </w:divBdr>
            </w:div>
            <w:div w:id="118765359">
              <w:marLeft w:val="0"/>
              <w:marRight w:val="0"/>
              <w:marTop w:val="0"/>
              <w:marBottom w:val="0"/>
              <w:divBdr>
                <w:top w:val="none" w:sz="0" w:space="0" w:color="auto"/>
                <w:left w:val="none" w:sz="0" w:space="0" w:color="auto"/>
                <w:bottom w:val="none" w:sz="0" w:space="0" w:color="auto"/>
                <w:right w:val="none" w:sz="0" w:space="0" w:color="auto"/>
              </w:divBdr>
            </w:div>
            <w:div w:id="618217982">
              <w:marLeft w:val="0"/>
              <w:marRight w:val="0"/>
              <w:marTop w:val="0"/>
              <w:marBottom w:val="0"/>
              <w:divBdr>
                <w:top w:val="none" w:sz="0" w:space="0" w:color="auto"/>
                <w:left w:val="none" w:sz="0" w:space="0" w:color="auto"/>
                <w:bottom w:val="none" w:sz="0" w:space="0" w:color="auto"/>
                <w:right w:val="none" w:sz="0" w:space="0" w:color="auto"/>
              </w:divBdr>
            </w:div>
            <w:div w:id="1119760968">
              <w:marLeft w:val="0"/>
              <w:marRight w:val="0"/>
              <w:marTop w:val="0"/>
              <w:marBottom w:val="0"/>
              <w:divBdr>
                <w:top w:val="none" w:sz="0" w:space="0" w:color="auto"/>
                <w:left w:val="none" w:sz="0" w:space="0" w:color="auto"/>
                <w:bottom w:val="none" w:sz="0" w:space="0" w:color="auto"/>
                <w:right w:val="none" w:sz="0" w:space="0" w:color="auto"/>
              </w:divBdr>
            </w:div>
            <w:div w:id="210847994">
              <w:marLeft w:val="0"/>
              <w:marRight w:val="0"/>
              <w:marTop w:val="0"/>
              <w:marBottom w:val="0"/>
              <w:divBdr>
                <w:top w:val="none" w:sz="0" w:space="0" w:color="auto"/>
                <w:left w:val="none" w:sz="0" w:space="0" w:color="auto"/>
                <w:bottom w:val="none" w:sz="0" w:space="0" w:color="auto"/>
                <w:right w:val="none" w:sz="0" w:space="0" w:color="auto"/>
              </w:divBdr>
            </w:div>
            <w:div w:id="706836520">
              <w:marLeft w:val="0"/>
              <w:marRight w:val="0"/>
              <w:marTop w:val="0"/>
              <w:marBottom w:val="0"/>
              <w:divBdr>
                <w:top w:val="none" w:sz="0" w:space="0" w:color="auto"/>
                <w:left w:val="none" w:sz="0" w:space="0" w:color="auto"/>
                <w:bottom w:val="none" w:sz="0" w:space="0" w:color="auto"/>
                <w:right w:val="none" w:sz="0" w:space="0" w:color="auto"/>
              </w:divBdr>
            </w:div>
            <w:div w:id="1169062160">
              <w:marLeft w:val="0"/>
              <w:marRight w:val="0"/>
              <w:marTop w:val="0"/>
              <w:marBottom w:val="0"/>
              <w:divBdr>
                <w:top w:val="none" w:sz="0" w:space="0" w:color="auto"/>
                <w:left w:val="none" w:sz="0" w:space="0" w:color="auto"/>
                <w:bottom w:val="none" w:sz="0" w:space="0" w:color="auto"/>
                <w:right w:val="none" w:sz="0" w:space="0" w:color="auto"/>
              </w:divBdr>
            </w:div>
            <w:div w:id="162474413">
              <w:marLeft w:val="0"/>
              <w:marRight w:val="0"/>
              <w:marTop w:val="0"/>
              <w:marBottom w:val="0"/>
              <w:divBdr>
                <w:top w:val="none" w:sz="0" w:space="0" w:color="auto"/>
                <w:left w:val="none" w:sz="0" w:space="0" w:color="auto"/>
                <w:bottom w:val="none" w:sz="0" w:space="0" w:color="auto"/>
                <w:right w:val="none" w:sz="0" w:space="0" w:color="auto"/>
              </w:divBdr>
            </w:div>
            <w:div w:id="1869101304">
              <w:marLeft w:val="0"/>
              <w:marRight w:val="0"/>
              <w:marTop w:val="0"/>
              <w:marBottom w:val="0"/>
              <w:divBdr>
                <w:top w:val="none" w:sz="0" w:space="0" w:color="auto"/>
                <w:left w:val="none" w:sz="0" w:space="0" w:color="auto"/>
                <w:bottom w:val="none" w:sz="0" w:space="0" w:color="auto"/>
                <w:right w:val="none" w:sz="0" w:space="0" w:color="auto"/>
              </w:divBdr>
            </w:div>
            <w:div w:id="333344665">
              <w:marLeft w:val="0"/>
              <w:marRight w:val="0"/>
              <w:marTop w:val="0"/>
              <w:marBottom w:val="0"/>
              <w:divBdr>
                <w:top w:val="none" w:sz="0" w:space="0" w:color="auto"/>
                <w:left w:val="none" w:sz="0" w:space="0" w:color="auto"/>
                <w:bottom w:val="none" w:sz="0" w:space="0" w:color="auto"/>
                <w:right w:val="none" w:sz="0" w:space="0" w:color="auto"/>
              </w:divBdr>
            </w:div>
            <w:div w:id="1705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1377">
      <w:bodyDiv w:val="1"/>
      <w:marLeft w:val="0"/>
      <w:marRight w:val="0"/>
      <w:marTop w:val="0"/>
      <w:marBottom w:val="0"/>
      <w:divBdr>
        <w:top w:val="none" w:sz="0" w:space="0" w:color="auto"/>
        <w:left w:val="none" w:sz="0" w:space="0" w:color="auto"/>
        <w:bottom w:val="none" w:sz="0" w:space="0" w:color="auto"/>
        <w:right w:val="none" w:sz="0" w:space="0" w:color="auto"/>
      </w:divBdr>
      <w:divsChild>
        <w:div w:id="753860962">
          <w:marLeft w:val="0"/>
          <w:marRight w:val="0"/>
          <w:marTop w:val="0"/>
          <w:marBottom w:val="0"/>
          <w:divBdr>
            <w:top w:val="none" w:sz="0" w:space="0" w:color="auto"/>
            <w:left w:val="none" w:sz="0" w:space="0" w:color="auto"/>
            <w:bottom w:val="none" w:sz="0" w:space="0" w:color="auto"/>
            <w:right w:val="none" w:sz="0" w:space="0" w:color="auto"/>
          </w:divBdr>
        </w:div>
        <w:div w:id="585772891">
          <w:marLeft w:val="0"/>
          <w:marRight w:val="0"/>
          <w:marTop w:val="0"/>
          <w:marBottom w:val="0"/>
          <w:divBdr>
            <w:top w:val="none" w:sz="0" w:space="0" w:color="auto"/>
            <w:left w:val="none" w:sz="0" w:space="0" w:color="auto"/>
            <w:bottom w:val="none" w:sz="0" w:space="0" w:color="auto"/>
            <w:right w:val="none" w:sz="0" w:space="0" w:color="auto"/>
          </w:divBdr>
        </w:div>
        <w:div w:id="1368603678">
          <w:marLeft w:val="0"/>
          <w:marRight w:val="0"/>
          <w:marTop w:val="0"/>
          <w:marBottom w:val="0"/>
          <w:divBdr>
            <w:top w:val="none" w:sz="0" w:space="0" w:color="auto"/>
            <w:left w:val="none" w:sz="0" w:space="0" w:color="auto"/>
            <w:bottom w:val="none" w:sz="0" w:space="0" w:color="auto"/>
            <w:right w:val="none" w:sz="0" w:space="0" w:color="auto"/>
          </w:divBdr>
        </w:div>
        <w:div w:id="1644387035">
          <w:marLeft w:val="0"/>
          <w:marRight w:val="0"/>
          <w:marTop w:val="0"/>
          <w:marBottom w:val="0"/>
          <w:divBdr>
            <w:top w:val="none" w:sz="0" w:space="0" w:color="auto"/>
            <w:left w:val="none" w:sz="0" w:space="0" w:color="auto"/>
            <w:bottom w:val="none" w:sz="0" w:space="0" w:color="auto"/>
            <w:right w:val="none" w:sz="0" w:space="0" w:color="auto"/>
          </w:divBdr>
        </w:div>
        <w:div w:id="841355079">
          <w:marLeft w:val="0"/>
          <w:marRight w:val="0"/>
          <w:marTop w:val="0"/>
          <w:marBottom w:val="0"/>
          <w:divBdr>
            <w:top w:val="none" w:sz="0" w:space="0" w:color="auto"/>
            <w:left w:val="none" w:sz="0" w:space="0" w:color="auto"/>
            <w:bottom w:val="none" w:sz="0" w:space="0" w:color="auto"/>
            <w:right w:val="none" w:sz="0" w:space="0" w:color="auto"/>
          </w:divBdr>
        </w:div>
        <w:div w:id="328212984">
          <w:marLeft w:val="0"/>
          <w:marRight w:val="0"/>
          <w:marTop w:val="0"/>
          <w:marBottom w:val="0"/>
          <w:divBdr>
            <w:top w:val="none" w:sz="0" w:space="0" w:color="auto"/>
            <w:left w:val="none" w:sz="0" w:space="0" w:color="auto"/>
            <w:bottom w:val="none" w:sz="0" w:space="0" w:color="auto"/>
            <w:right w:val="none" w:sz="0" w:space="0" w:color="auto"/>
          </w:divBdr>
        </w:div>
        <w:div w:id="1033383229">
          <w:marLeft w:val="0"/>
          <w:marRight w:val="0"/>
          <w:marTop w:val="0"/>
          <w:marBottom w:val="0"/>
          <w:divBdr>
            <w:top w:val="none" w:sz="0" w:space="0" w:color="auto"/>
            <w:left w:val="none" w:sz="0" w:space="0" w:color="auto"/>
            <w:bottom w:val="none" w:sz="0" w:space="0" w:color="auto"/>
            <w:right w:val="none" w:sz="0" w:space="0" w:color="auto"/>
          </w:divBdr>
        </w:div>
        <w:div w:id="80614273">
          <w:marLeft w:val="0"/>
          <w:marRight w:val="0"/>
          <w:marTop w:val="0"/>
          <w:marBottom w:val="0"/>
          <w:divBdr>
            <w:top w:val="none" w:sz="0" w:space="0" w:color="auto"/>
            <w:left w:val="none" w:sz="0" w:space="0" w:color="auto"/>
            <w:bottom w:val="none" w:sz="0" w:space="0" w:color="auto"/>
            <w:right w:val="none" w:sz="0" w:space="0" w:color="auto"/>
          </w:divBdr>
        </w:div>
      </w:divsChild>
    </w:div>
    <w:div w:id="1791779481">
      <w:bodyDiv w:val="1"/>
      <w:marLeft w:val="0"/>
      <w:marRight w:val="0"/>
      <w:marTop w:val="0"/>
      <w:marBottom w:val="0"/>
      <w:divBdr>
        <w:top w:val="none" w:sz="0" w:space="0" w:color="auto"/>
        <w:left w:val="none" w:sz="0" w:space="0" w:color="auto"/>
        <w:bottom w:val="none" w:sz="0" w:space="0" w:color="auto"/>
        <w:right w:val="none" w:sz="0" w:space="0" w:color="auto"/>
      </w:divBdr>
    </w:div>
    <w:div w:id="1897157347">
      <w:bodyDiv w:val="1"/>
      <w:marLeft w:val="0"/>
      <w:marRight w:val="0"/>
      <w:marTop w:val="0"/>
      <w:marBottom w:val="0"/>
      <w:divBdr>
        <w:top w:val="none" w:sz="0" w:space="0" w:color="auto"/>
        <w:left w:val="none" w:sz="0" w:space="0" w:color="auto"/>
        <w:bottom w:val="none" w:sz="0" w:space="0" w:color="auto"/>
        <w:right w:val="none" w:sz="0" w:space="0" w:color="auto"/>
      </w:divBdr>
      <w:divsChild>
        <w:div w:id="582109414">
          <w:marLeft w:val="0"/>
          <w:marRight w:val="0"/>
          <w:marTop w:val="0"/>
          <w:marBottom w:val="0"/>
          <w:divBdr>
            <w:top w:val="none" w:sz="0" w:space="0" w:color="auto"/>
            <w:left w:val="none" w:sz="0" w:space="0" w:color="auto"/>
            <w:bottom w:val="none" w:sz="0" w:space="0" w:color="auto"/>
            <w:right w:val="none" w:sz="0" w:space="0" w:color="auto"/>
          </w:divBdr>
        </w:div>
        <w:div w:id="812605849">
          <w:marLeft w:val="0"/>
          <w:marRight w:val="0"/>
          <w:marTop w:val="0"/>
          <w:marBottom w:val="0"/>
          <w:divBdr>
            <w:top w:val="none" w:sz="0" w:space="0" w:color="auto"/>
            <w:left w:val="none" w:sz="0" w:space="0" w:color="auto"/>
            <w:bottom w:val="none" w:sz="0" w:space="0" w:color="auto"/>
            <w:right w:val="none" w:sz="0" w:space="0" w:color="auto"/>
          </w:divBdr>
        </w:div>
        <w:div w:id="1251965275">
          <w:marLeft w:val="0"/>
          <w:marRight w:val="0"/>
          <w:marTop w:val="0"/>
          <w:marBottom w:val="0"/>
          <w:divBdr>
            <w:top w:val="none" w:sz="0" w:space="0" w:color="auto"/>
            <w:left w:val="none" w:sz="0" w:space="0" w:color="auto"/>
            <w:bottom w:val="none" w:sz="0" w:space="0" w:color="auto"/>
            <w:right w:val="none" w:sz="0" w:space="0" w:color="auto"/>
          </w:divBdr>
        </w:div>
        <w:div w:id="1383676583">
          <w:marLeft w:val="0"/>
          <w:marRight w:val="0"/>
          <w:marTop w:val="0"/>
          <w:marBottom w:val="0"/>
          <w:divBdr>
            <w:top w:val="none" w:sz="0" w:space="0" w:color="auto"/>
            <w:left w:val="none" w:sz="0" w:space="0" w:color="auto"/>
            <w:bottom w:val="none" w:sz="0" w:space="0" w:color="auto"/>
            <w:right w:val="none" w:sz="0" w:space="0" w:color="auto"/>
          </w:divBdr>
        </w:div>
        <w:div w:id="96288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erotothree.org/document/462" TargetMode="External"/><Relationship Id="rId21" Type="http://schemas.openxmlformats.org/officeDocument/2006/relationships/hyperlink" Target="https://globalfrp.org/content/download/195/1346/file/SPANISH.SevenResearchBasedWaysFamiliesPromoteLiteracyPDF%20(4).pdf" TargetMode="External"/><Relationship Id="rId42" Type="http://schemas.openxmlformats.org/officeDocument/2006/relationships/hyperlink" Target="https://www1.nichd.nih.gov/publications/pubs/Documents/PRFbooklet.pdf" TargetMode="External"/><Relationship Id="rId47" Type="http://schemas.openxmlformats.org/officeDocument/2006/relationships/hyperlink" Target="http://www.mothernaturespreschool.ca/pdf/ScienceInThePreschoolClassroom.pdf" TargetMode="External"/><Relationship Id="rId63" Type="http://schemas.openxmlformats.org/officeDocument/2006/relationships/hyperlink" Target="https://www.teachingchannel.org/videos/vocabulary-english-language-learners" TargetMode="External"/><Relationship Id="rId68" Type="http://schemas.openxmlformats.org/officeDocument/2006/relationships/hyperlink" Target="https://www.youtube.com/watch?v=E3UWyDVcAE4" TargetMode="External"/><Relationship Id="rId84" Type="http://schemas.openxmlformats.org/officeDocument/2006/relationships/hyperlink" Target="https://www.youtube.com/watch?v=Z1Jbd4-fPOE" TargetMode="External"/><Relationship Id="rId89" Type="http://schemas.openxmlformats.org/officeDocument/2006/relationships/hyperlink" Target="http://www.earlyliteracylearning.org/" TargetMode="External"/><Relationship Id="rId112" Type="http://schemas.openxmlformats.org/officeDocument/2006/relationships/hyperlink" Target="http://jhepp.library.jhu.edu/ojs/index.php/newhorizons/article/view/51/49" TargetMode="External"/><Relationship Id="rId16" Type="http://schemas.openxmlformats.org/officeDocument/2006/relationships/hyperlink" Target="http://www.naeyc.org/files/naeyc/file/positions/PSREAD98.PDF" TargetMode="External"/><Relationship Id="rId107" Type="http://schemas.openxmlformats.org/officeDocument/2006/relationships/hyperlink" Target="http://www.readingrockets.org/" TargetMode="External"/><Relationship Id="rId11" Type="http://schemas.openxmlformats.org/officeDocument/2006/relationships/hyperlink" Target="http://onlinelibrary.wiley.com/doi/10.1111/cdev.12803/abstract;jsessionid=8026804363F5627474D0969ACF2E1003.f02t01" TargetMode="External"/><Relationship Id="rId24" Type="http://schemas.openxmlformats.org/officeDocument/2006/relationships/hyperlink" Target="http://www.aft.org/pdfs/americaneducator/summer2008/goldenberg.pdf" TargetMode="External"/><Relationship Id="rId32" Type="http://schemas.openxmlformats.org/officeDocument/2006/relationships/hyperlink" Target="https://www.nysut.org/~/media/files/nysut/resources/2008/april/educators-voice-1-early-literacy/educatorsvoice_080404_ch1.pdf?la=en" TargetMode="External"/><Relationship Id="rId37" Type="http://schemas.openxmlformats.org/officeDocument/2006/relationships/hyperlink" Target="https://ies.ed.gov/ncee/pubs/20174024/pdf/20174024.pdf" TargetMode="External"/><Relationship Id="rId40" Type="http://schemas.openxmlformats.org/officeDocument/2006/relationships/hyperlink" Target="https://www.ncbi.nlm.nih.gov/pmc/articles/PMC5033239/" TargetMode="External"/><Relationship Id="rId45" Type="http://schemas.openxmlformats.org/officeDocument/2006/relationships/hyperlink" Target="https://www.naeyc.org/resources/pubs/yc/may2016/culturally-responsive-classroom" TargetMode="External"/><Relationship Id="rId53" Type="http://schemas.openxmlformats.org/officeDocument/2006/relationships/hyperlink" Target="http://www.readingrockets.org/article/using-read-alouds-critical-literacy-literature-k-3-classrooms" TargetMode="External"/><Relationship Id="rId58" Type="http://schemas.openxmlformats.org/officeDocument/2006/relationships/hyperlink" Target="http://community.fpg.unc.edu/connect-modules/learners/module-6" TargetMode="External"/><Relationship Id="rId66" Type="http://schemas.openxmlformats.org/officeDocument/2006/relationships/hyperlink" Target="https://www.youtube.com/watch?v=eXc6XE77nZ4&amp;list=PLB719C1310D420123&amp;index=19" TargetMode="External"/><Relationship Id="rId74" Type="http://schemas.openxmlformats.org/officeDocument/2006/relationships/hyperlink" Target="http://fdf.readingrecovery.org/phrasing" TargetMode="External"/><Relationship Id="rId79" Type="http://schemas.openxmlformats.org/officeDocument/2006/relationships/hyperlink" Target="http://fdf.readingrecovery.org/selecting-texts" TargetMode="External"/><Relationship Id="rId87" Type="http://schemas.openxmlformats.org/officeDocument/2006/relationships/hyperlink" Target="http://www.telability.org/handouts/Th%2520AtoZofAdaptingBooksFinalPPTminimizer1.pdf" TargetMode="External"/><Relationship Id="rId102" Type="http://schemas.openxmlformats.org/officeDocument/2006/relationships/hyperlink" Target="http://www.UniteforLiteracy.com" TargetMode="External"/><Relationship Id="rId110" Type="http://schemas.openxmlformats.org/officeDocument/2006/relationships/hyperlink" Target="https://www.storyblocks.org/"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adingrecovery.org/professional-learning/effective-literacy-practices-video-library/" TargetMode="External"/><Relationship Id="rId82" Type="http://schemas.openxmlformats.org/officeDocument/2006/relationships/hyperlink" Target="https://readingrecovery.org/wp-content/uploads/2017/04/Teaching_for_Transfer.pdf" TargetMode="External"/><Relationship Id="rId90" Type="http://schemas.openxmlformats.org/officeDocument/2006/relationships/hyperlink" Target="http://www.readingrockets.org/strategies/" TargetMode="External"/><Relationship Id="rId95" Type="http://schemas.openxmlformats.org/officeDocument/2006/relationships/hyperlink" Target="http://www.fddc.org/sites/default/files/file/publications/7%202%2012%20disability%20guide%20PDF%20final.pdf" TargetMode="External"/><Relationship Id="rId19" Type="http://schemas.openxmlformats.org/officeDocument/2006/relationships/hyperlink" Target="https://globalfrp.org/Media/Files/Seven-Research-Based-Ways-That-Families-Promote-Early-Literacy" TargetMode="External"/><Relationship Id="rId14" Type="http://schemas.openxmlformats.org/officeDocument/2006/relationships/hyperlink" Target="http://www.aecf.org/resources/early-reading-proficiency-in-the-united-states/" TargetMode="External"/><Relationship Id="rId22" Type="http://schemas.openxmlformats.org/officeDocument/2006/relationships/hyperlink" Target="http://fpg.unc.edu/news/storytelling-skills-support-early-literacy-african-american-children" TargetMode="External"/><Relationship Id="rId27" Type="http://schemas.openxmlformats.org/officeDocument/2006/relationships/hyperlink" Target="https://ncela.ed.gov/files/uploads/22/Anhelos_y_Logros.pdf" TargetMode="External"/><Relationship Id="rId30" Type="http://schemas.openxmlformats.org/officeDocument/2006/relationships/hyperlink" Target="http://www.hoylosangeles.com/latimesespanol/hoyla-puede-ponerse-al-dia-un-nino-que-empieza-el-kinder-con-poca-destreza-de-lectura-o-matematicas-20161212-story.html" TargetMode="External"/><Relationship Id="rId35" Type="http://schemas.openxmlformats.org/officeDocument/2006/relationships/hyperlink" Target="https://ies.ed.gov/ncee/wwc/Docs/practiceguide/wwc_fr_tips_summary_022118.pdf?utm_content=&amp;utm_medium=email&amp;utm_name=&amp;utm_source=govdelivery&amp;utm_term" TargetMode="External"/><Relationship Id="rId43" Type="http://schemas.openxmlformats.org/officeDocument/2006/relationships/hyperlink" Target="https://www1.nichd.nih.gov/publications/pubs/documents/PRFbrochure.pdf" TargetMode="External"/><Relationship Id="rId48" Type="http://schemas.openxmlformats.org/officeDocument/2006/relationships/hyperlink" Target="https://globalfrp.org/Media/Files/Seven-Research-Based-Ways-That-Families-Promote-Early-Literacy" TargetMode="External"/><Relationship Id="rId56" Type="http://schemas.openxmlformats.org/officeDocument/2006/relationships/hyperlink" Target="http://www.cde.state.co.us/resultsmatter/RMVideoSeries_UsingTechnology.htm" TargetMode="External"/><Relationship Id="rId64" Type="http://schemas.openxmlformats.org/officeDocument/2006/relationships/hyperlink" Target="https://www.linkedin.com/pulse/video-snapshot-home-language-alphabetic-knowledge-concepts-durbin?trk=hb_ntf_MEGAPHONE_ARTICLE_POST" TargetMode="External"/><Relationship Id="rId69" Type="http://schemas.openxmlformats.org/officeDocument/2006/relationships/footer" Target="footer1.xml"/><Relationship Id="rId77" Type="http://schemas.openxmlformats.org/officeDocument/2006/relationships/hyperlink" Target="http://www.readingrockets.org/atoz/all/video" TargetMode="External"/><Relationship Id="rId100" Type="http://schemas.openxmlformats.org/officeDocument/2006/relationships/hyperlink" Target="https://lnks.gd/l/eyJhbGciOiJIUzI1NiJ9.eyJlbWFpbCI6ImNhbWlsbGUuY2F0bGV0dEB1bmMuZWR1IiwiYnVsbGV0aW5fbGlua19pZCI6IjEyOSIsInN1YnNjcmliZXJfaWQiOiIyMDI4OTI2ODIiLCJsaW5rX2lkIjoiMzM3MTMwMzc1IiwidXJpIjoiYnAyOmRpZ2VzdCIsInVybCI6Imh0dHBzOi8vaWVzLmVkLmdvdi9uY2VlL3d3Yy9QcmFjdGljZUd1aWRlLzIxP3V0bV9jb250ZW50PSZ1dG1fbWVkaXVtPWVtYWlsJnV0bV9uYW1lPSZ1dG1fc291cmNlPWdvdmRlbGl2ZXJ5JnV0bV90ZXJtPSIsImJ1bGxldGluX2lkIjoiMjAxODAzMjcuODc1NzE1NDEifQ.JXgcebGwaZz7XzRNzbJJ3nCcNKb-K5F7fljaBWQ_UUo" TargetMode="External"/><Relationship Id="rId105" Type="http://schemas.openxmlformats.org/officeDocument/2006/relationships/hyperlink" Target="https://www.naeyc.org/files/yc/file/200303/ReadingAloud.pdf" TargetMode="External"/><Relationship Id="rId113" Type="http://schemas.openxmlformats.org/officeDocument/2006/relationships/hyperlink" Target="http://www.mothergooseprograms.org/" TargetMode="External"/><Relationship Id="rId8" Type="http://schemas.openxmlformats.org/officeDocument/2006/relationships/hyperlink" Target="http://www.corestandards.org/ELA-Literacy/" TargetMode="External"/><Relationship Id="rId51" Type="http://schemas.openxmlformats.org/officeDocument/2006/relationships/hyperlink" Target="https://ies.ed.gov/ncee/wwc/PracticeGuide/21?utm_content=&amp;utm_medium=email&amp;utm_name=&amp;utm_source=govdelivery&amp;utm_term" TargetMode="External"/><Relationship Id="rId72" Type="http://schemas.openxmlformats.org/officeDocument/2006/relationships/hyperlink" Target="http://www.earlyliteracylearning.org/make_room_for_lit.php" TargetMode="External"/><Relationship Id="rId80" Type="http://schemas.openxmlformats.org/officeDocument/2006/relationships/hyperlink" Target="https://readingrecovery.org/wp-content/uploads/2017/04/Selecting_Texts_That_Are_Just_Right.pdf" TargetMode="External"/><Relationship Id="rId85" Type="http://schemas.openxmlformats.org/officeDocument/2006/relationships/hyperlink" Target="https://www.zerotothree.org/document/462" TargetMode="External"/><Relationship Id="rId93" Type="http://schemas.openxmlformats.org/officeDocument/2006/relationships/hyperlink" Target="http://www.colorincolorado.org/" TargetMode="External"/><Relationship Id="rId98" Type="http://schemas.openxmlformats.org/officeDocument/2006/relationships/hyperlink" Target="http://education.vermont.gov/student-learning/content-areas/language-arts" TargetMode="External"/><Relationship Id="rId3" Type="http://schemas.openxmlformats.org/officeDocument/2006/relationships/styles" Target="styles.xml"/><Relationship Id="rId12" Type="http://schemas.openxmlformats.org/officeDocument/2006/relationships/hyperlink" Target="http://www.nieer.org/resources/factsheets/14.pdf" TargetMode="External"/><Relationship Id="rId17" Type="http://schemas.openxmlformats.org/officeDocument/2006/relationships/hyperlink" Target="https://ies.ed.gov/ncee/wwc/EvidenceSnapshot/679?utm_content=&amp;utm_medium=email&amp;utm_name=&amp;utm_source=govdelivery&amp;utm_term" TargetMode="External"/><Relationship Id="rId25" Type="http://schemas.openxmlformats.org/officeDocument/2006/relationships/hyperlink" Target="https://buildthefoundation.org/wp-content/uploads/2017/08/Overview-of-Pathways-Research-Briefs-and-Guidance_Final.pdf" TargetMode="External"/><Relationship Id="rId33" Type="http://schemas.openxmlformats.org/officeDocument/2006/relationships/hyperlink" Target="https://earlychildhood.ehe.osu.edu/files/2016/04/Engaging-Children-with-Print-Building-Early-Literacy-Skills.pdf" TargetMode="External"/><Relationship Id="rId38" Type="http://schemas.openxmlformats.org/officeDocument/2006/relationships/hyperlink" Target="http://teachingcommons.cdl.edu/tk/modules_teachers/documents/PhonologicalAwarenessIsChildsPlay.pdf" TargetMode="External"/><Relationship Id="rId46" Type="http://schemas.openxmlformats.org/officeDocument/2006/relationships/hyperlink" Target="https://earlychildhood.ehe.osu.edu/files/2016/04/Scaffolding-with-Storybooks.pdf" TargetMode="External"/><Relationship Id="rId59" Type="http://schemas.openxmlformats.org/officeDocument/2006/relationships/hyperlink" Target="https://www.teachingchannel.org/videos/dual-language-learners-literacy-skills" TargetMode="External"/><Relationship Id="rId67" Type="http://schemas.openxmlformats.org/officeDocument/2006/relationships/hyperlink" Target="http://view.vzaar.com/5149066/download" TargetMode="External"/><Relationship Id="rId103" Type="http://schemas.openxmlformats.org/officeDocument/2006/relationships/hyperlink" Target="http://www.getreadytoread.org/" TargetMode="External"/><Relationship Id="rId108" Type="http://schemas.openxmlformats.org/officeDocument/2006/relationships/hyperlink" Target="http://libraries.vermont.gov/services/children_and_teens/book_awards/red_clover" TargetMode="External"/><Relationship Id="rId116" Type="http://schemas.openxmlformats.org/officeDocument/2006/relationships/theme" Target="theme/theme1.xml"/><Relationship Id="rId20" Type="http://schemas.openxmlformats.org/officeDocument/2006/relationships/hyperlink" Target="https://globalfrp.org/content/download/164/1131/file/SevenResearchBasedWaysFamiliesPromoteLiteracyPDF%20(1).pdf" TargetMode="External"/><Relationship Id="rId41" Type="http://schemas.openxmlformats.org/officeDocument/2006/relationships/hyperlink" Target="http://www.nap.edu/catalog.php?record_id=6023" TargetMode="External"/><Relationship Id="rId54" Type="http://schemas.openxmlformats.org/officeDocument/2006/relationships/hyperlink" Target="http://www.wral.com/business/document/16517596/" TargetMode="External"/><Relationship Id="rId62" Type="http://schemas.openxmlformats.org/officeDocument/2006/relationships/hyperlink" Target="https://www.youtube.com/watch?v=HqImgAd3vyg" TargetMode="External"/><Relationship Id="rId70" Type="http://schemas.openxmlformats.org/officeDocument/2006/relationships/hyperlink" Target="http://fdf.readingrecovery.org/easy-to-learn" TargetMode="External"/><Relationship Id="rId75" Type="http://schemas.openxmlformats.org/officeDocument/2006/relationships/hyperlink" Target="https://readingrecovery.org/professional-learning/effective-literacy-practices-video-library/" TargetMode="External"/><Relationship Id="rId83" Type="http://schemas.openxmlformats.org/officeDocument/2006/relationships/hyperlink" Target="https://www.youtube.com/watch?v=9QxM9iarlTQ" TargetMode="External"/><Relationship Id="rId88" Type="http://schemas.openxmlformats.org/officeDocument/2006/relationships/hyperlink" Target="https://forourbabies.org/2014/10/zero-to-threes-beyond-the-word-gap-multimedia-resources-and-tools/" TargetMode="External"/><Relationship Id="rId91" Type="http://schemas.openxmlformats.org/officeDocument/2006/relationships/hyperlink" Target="http://www.colorincolorado.org/guide/cognate-list-english-and-spanish" TargetMode="External"/><Relationship Id="rId96" Type="http://schemas.openxmlformats.org/officeDocument/2006/relationships/hyperlink" Target="http://lincs.ed.gov/publications/pdf/NELPEarlyBeginnings09.pdf" TargetMode="External"/><Relationship Id="rId111" Type="http://schemas.openxmlformats.org/officeDocument/2006/relationships/hyperlink" Target="http://fpg.unc.edu/node/788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arlyliteracylearning.org/cellreviews/cellreviews_v5_n4.pdf" TargetMode="External"/><Relationship Id="rId23" Type="http://schemas.openxmlformats.org/officeDocument/2006/relationships/hyperlink" Target="http://depts.washington.edu/hscenter/sites/default/files/01_15m_inclusion_inservice/08_family_literacy/documents/family_literacy_research_brief.pdf" TargetMode="External"/><Relationship Id="rId28" Type="http://schemas.openxmlformats.org/officeDocument/2006/relationships/hyperlink" Target="https://www.naeyc.org/resources/pubs/yc/sep2015/book-matters" TargetMode="External"/><Relationship Id="rId36" Type="http://schemas.openxmlformats.org/officeDocument/2006/relationships/hyperlink" Target="https://ies.ed.gov/ncee/wwc/PracticeGuide/21?utm_content=&amp;utm_medium=email&amp;utm_name=&amp;utm_source=govdelivery&amp;utm_term" TargetMode="External"/><Relationship Id="rId49" Type="http://schemas.openxmlformats.org/officeDocument/2006/relationships/hyperlink" Target="http://www.nap.edu/catalog.php?record_id=6014" TargetMode="External"/><Relationship Id="rId57" Type="http://schemas.openxmlformats.org/officeDocument/2006/relationships/hyperlink" Target="https://www.teachingchannel.org/videos/dual-language-programs" TargetMode="External"/><Relationship Id="rId106" Type="http://schemas.openxmlformats.org/officeDocument/2006/relationships/hyperlink" Target="https://www.ucy.ac.cy/nursery/documents/ReadingAloud.pdf" TargetMode="External"/><Relationship Id="rId114" Type="http://schemas.openxmlformats.org/officeDocument/2006/relationships/hyperlink" Target="http://libraries.vermont.gov/services/children_and_teens/VELI" TargetMode="External"/><Relationship Id="rId10" Type="http://schemas.openxmlformats.org/officeDocument/2006/relationships/hyperlink" Target="http://lincs.ed.gov/publications/pdf/NELPReport09.pdf" TargetMode="External"/><Relationship Id="rId31" Type="http://schemas.openxmlformats.org/officeDocument/2006/relationships/hyperlink" Target="http://www.smartbeginningsse.org/wp-content/uploads/2016/03/creating_print_rich_centers.pdf" TargetMode="External"/><Relationship Id="rId44" Type="http://schemas.openxmlformats.org/officeDocument/2006/relationships/hyperlink" Target="https://deyproject.files.wordpress.com/2015/01/readinginkindergarten_online-1.pdf" TargetMode="External"/><Relationship Id="rId52" Type="http://schemas.openxmlformats.org/officeDocument/2006/relationships/hyperlink" Target="http://education.jhu.edu/PD/newhorizons/Journals/Fall2010/Chu-Wu" TargetMode="External"/><Relationship Id="rId60" Type="http://schemas.openxmlformats.org/officeDocument/2006/relationships/hyperlink" Target="https://www.teachingchannel.org/videos/dual-language-learners-literacy-skills" TargetMode="External"/><Relationship Id="rId65" Type="http://schemas.openxmlformats.org/officeDocument/2006/relationships/hyperlink" Target="http://www.earlyliteracylearning.org/interests_lead_to_learn.php" TargetMode="External"/><Relationship Id="rId73" Type="http://schemas.openxmlformats.org/officeDocument/2006/relationships/hyperlink" Target="http://www.earlyliteracylearning.org/pathways_to_literacy.php" TargetMode="External"/><Relationship Id="rId78" Type="http://schemas.openxmlformats.org/officeDocument/2006/relationships/hyperlink" Target="http://community.fpg.unc.edu/connect-modules/resources/videos/video-1-16" TargetMode="External"/><Relationship Id="rId81" Type="http://schemas.openxmlformats.org/officeDocument/2006/relationships/hyperlink" Target="http://fdf.readingrecovery.org/teaching-for-transfer" TargetMode="External"/><Relationship Id="rId86" Type="http://schemas.openxmlformats.org/officeDocument/2006/relationships/hyperlink" Target="http://eclkc.ohs.acf.hhs.gov/hslc/tta-system/teaching/practice/iss-library.html" TargetMode="External"/><Relationship Id="rId94" Type="http://schemas.openxmlformats.org/officeDocument/2006/relationships/hyperlink" Target="http://community.fpg.unc.edu/connect-modules/learners/module-6" TargetMode="External"/><Relationship Id="rId99" Type="http://schemas.openxmlformats.org/officeDocument/2006/relationships/hyperlink" Target="http://unesdoc.unesco.org/images/0017/001778/177842e.pdf" TargetMode="External"/><Relationship Id="rId101" Type="http://schemas.openxmlformats.org/officeDocument/2006/relationships/hyperlink" Target="https://ies.ed.gov/ncee/wwc/PracticeGuide/21?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hyperlink" Target="https://www.nichd.nih.gov/publications/pubs/documents/NELPSummary.pdf" TargetMode="External"/><Relationship Id="rId13" Type="http://schemas.openxmlformats.org/officeDocument/2006/relationships/hyperlink" Target="http://nieer.org/policy-issue/policy-brief-early-literacy-policy-and-practice-in-the-preschool-years" TargetMode="External"/><Relationship Id="rId18" Type="http://schemas.openxmlformats.org/officeDocument/2006/relationships/hyperlink" Target="https://www.literacyworldwide.org/docs/default-source/where-we-stand/literacy-development-preschool-position-statement.pdf?sfvrsn=6" TargetMode="External"/><Relationship Id="rId39" Type="http://schemas.openxmlformats.org/officeDocument/2006/relationships/hyperlink" Target="http://www.child-encyclopedia.com/pages/PDF/Christie-RoskosANGxp.pdf" TargetMode="External"/><Relationship Id="rId109" Type="http://schemas.openxmlformats.org/officeDocument/2006/relationships/hyperlink" Target="http://www.ed.gov/early-learning/talk-read-sing" TargetMode="External"/><Relationship Id="rId34" Type="http://schemas.openxmlformats.org/officeDocument/2006/relationships/hyperlink" Target="https://lnks.gd/l/eyJhbGciOiJIUzI1NiJ9.eyJlbWFpbCI6ImNhbWlsbGUuY2F0bGV0dEB1bmMuZWR1IiwiYnVsbGV0aW5fbGlua19pZCI6IjEzMSIsInN1YnNjcmliZXJfaWQiOiIyMDI4OTI2ODIiLCJsaW5rX2lkIjoiMzM3MTMwMzgzIiwidXJpIjoiYnAyOmRpZ2VzdCIsInVybCI6Imh0dHBzOi8vaWVzLmVkLmdvdi9uY2VlL3d3Yy9Eb2NzL3ByYWN0aWNlZ3VpZGUvd3djX2ZyX3RpcHNfc3VtbWFyeV8wMjIxMTgucGRmP3V0bV9jb250ZW50PSZ1dG1fbWVkaXVtPWVtYWlsJnV0bV9uYW1lPSZ1dG1fc291cmNlPWdvdmRlbGl2ZXJ5JnV0bV90ZXJtPSIsImJ1bGxldGluX2lkIjoiMjAxODAzMjcuODc1NzE1NDEifQ.ZjOl1-PiIoZV6jBoR9wFVaT0GT-7fNbk34ESekFyVKU" TargetMode="External"/><Relationship Id="rId50" Type="http://schemas.openxmlformats.org/officeDocument/2006/relationships/hyperlink" Target="https://ies.ed.gov/ncee/wwc/Docs/practiceguide/wwc_fr_tips_022118.pdf?utm_content=&amp;utm_medium=email&amp;utm_name=&amp;utm_source=govdelivery&amp;utm_term" TargetMode="External"/><Relationship Id="rId55" Type="http://schemas.openxmlformats.org/officeDocument/2006/relationships/hyperlink" Target="http://www.earlyliteracylearning.org/ppts/OSEP_National_EC_Conf_Dec_08.pps" TargetMode="External"/><Relationship Id="rId76" Type="http://schemas.openxmlformats.org/officeDocument/2006/relationships/hyperlink" Target="https://www.youtube.com/watch?v=L-Bt8v46lm8" TargetMode="External"/><Relationship Id="rId97" Type="http://schemas.openxmlformats.org/officeDocument/2006/relationships/hyperlink" Target="https://pdg.grads360.org/?utm_content=&amp;utm_medium=email&amp;utm_name=&amp;utm_source=govdelivery&amp;utm_term=" TargetMode="External"/><Relationship Id="rId104" Type="http://schemas.openxmlformats.org/officeDocument/2006/relationships/hyperlink" Target="http://www.readingrockets.org/teaching/reading101-course/welcome-reading-101" TargetMode="External"/><Relationship Id="rId7" Type="http://schemas.openxmlformats.org/officeDocument/2006/relationships/endnotes" Target="endnotes.xml"/><Relationship Id="rId71" Type="http://schemas.openxmlformats.org/officeDocument/2006/relationships/hyperlink" Target="https://readingrecovery.org/professional-learning/effective-literacy-practices-video-library/" TargetMode="External"/><Relationship Id="rId92" Type="http://schemas.openxmlformats.org/officeDocument/2006/relationships/hyperlink" Target="http://www.colorincolorado.org/" TargetMode="External"/><Relationship Id="rId2" Type="http://schemas.openxmlformats.org/officeDocument/2006/relationships/numbering" Target="numbering.xml"/><Relationship Id="rId29" Type="http://schemas.openxmlformats.org/officeDocument/2006/relationships/hyperlink" Target="http://www.latimes.com/local/california/la-me-ln-kindergarten-expectations-adv-snap-20161109-story.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pg.unc.edu/presentations/vermont-resource-collections"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00AD-B1A7-4D42-B4CF-100B74F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10</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Catlett, Camille</dc:creator>
  <cp:lastModifiedBy>Catlett, Camille</cp:lastModifiedBy>
  <cp:revision>96</cp:revision>
  <cp:lastPrinted>2018-06-04T21:07:00Z</cp:lastPrinted>
  <dcterms:created xsi:type="dcterms:W3CDTF">2017-07-07T01:35:00Z</dcterms:created>
  <dcterms:modified xsi:type="dcterms:W3CDTF">2018-08-25T02:36:00Z</dcterms:modified>
</cp:coreProperties>
</file>