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1058C" w14:textId="75241A13" w:rsidR="00F468E0" w:rsidRPr="009F3964" w:rsidRDefault="00F468E0" w:rsidP="00F468E0">
      <w:pPr>
        <w:jc w:val="center"/>
        <w:rPr>
          <w:b/>
          <w:sz w:val="26"/>
          <w:szCs w:val="26"/>
        </w:rPr>
      </w:pPr>
      <w:r w:rsidRPr="00F72FE2">
        <w:rPr>
          <w:b/>
          <w:sz w:val="26"/>
          <w:szCs w:val="26"/>
        </w:rPr>
        <w:t xml:space="preserve">From Possible to Powerful: </w:t>
      </w:r>
      <w:r w:rsidR="003B36C3">
        <w:rPr>
          <w:b/>
          <w:sz w:val="26"/>
          <w:szCs w:val="26"/>
        </w:rPr>
        <w:t>Selecting, Using, and Evaluating Evidence-Based Practices</w:t>
      </w:r>
      <w:r w:rsidR="00B45D94">
        <w:rPr>
          <w:rStyle w:val="FootnoteReference"/>
          <w:b/>
          <w:sz w:val="26"/>
          <w:szCs w:val="26"/>
        </w:rPr>
        <w:footnoteReference w:id="2"/>
      </w:r>
    </w:p>
    <w:p w14:paraId="4D1E955D" w14:textId="77777777" w:rsidR="00F468E0" w:rsidRPr="003B36C3" w:rsidRDefault="00F468E0" w:rsidP="00F468E0">
      <w:pPr>
        <w:jc w:val="center"/>
        <w:rPr>
          <w:rFonts w:ascii="Arial Black" w:hAnsi="Arial Black"/>
          <w:b/>
          <w:sz w:val="12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4"/>
        <w:gridCol w:w="3405"/>
        <w:gridCol w:w="3405"/>
      </w:tblGrid>
      <w:tr w:rsidR="00F468E0" w14:paraId="04C8E4EE" w14:textId="77777777" w:rsidTr="00F468E0">
        <w:tc>
          <w:tcPr>
            <w:tcW w:w="3404" w:type="dxa"/>
          </w:tcPr>
          <w:p w14:paraId="2954F1E5" w14:textId="77777777" w:rsidR="00F468E0" w:rsidRDefault="00F468E0" w:rsidP="00F468E0">
            <w:pPr>
              <w:jc w:val="center"/>
              <w:rPr>
                <w:rFonts w:cstheme="minorHAnsi"/>
                <w:b/>
                <w:szCs w:val="26"/>
              </w:rPr>
            </w:pPr>
            <w:r>
              <w:rPr>
                <w:rFonts w:cstheme="minorHAnsi"/>
                <w:b/>
                <w:szCs w:val="26"/>
              </w:rPr>
              <w:t>Camille Catlett</w:t>
            </w:r>
          </w:p>
          <w:p w14:paraId="70C703E4" w14:textId="0B0BCB2A" w:rsidR="00F468E0" w:rsidRPr="001D0578" w:rsidRDefault="00D00424" w:rsidP="00F468E0">
            <w:pPr>
              <w:jc w:val="center"/>
              <w:rPr>
                <w:rFonts w:cstheme="minorHAnsi"/>
                <w:b/>
                <w:szCs w:val="26"/>
              </w:rPr>
            </w:pPr>
            <w:hyperlink r:id="rId8" w:history="1">
              <w:r w:rsidR="001D0578" w:rsidRPr="001D0578">
                <w:rPr>
                  <w:rStyle w:val="Hyperlink"/>
                  <w:rFonts w:cstheme="minorHAnsi"/>
                  <w:b/>
                  <w:szCs w:val="26"/>
                  <w:u w:val="none"/>
                </w:rPr>
                <w:t>camille.catlett@unc.edu</w:t>
              </w:r>
            </w:hyperlink>
            <w:r w:rsidR="001D0578" w:rsidRPr="001D0578">
              <w:rPr>
                <w:rFonts w:cstheme="minorHAnsi"/>
                <w:b/>
                <w:szCs w:val="26"/>
              </w:rPr>
              <w:t xml:space="preserve"> </w:t>
            </w:r>
          </w:p>
        </w:tc>
        <w:tc>
          <w:tcPr>
            <w:tcW w:w="3405" w:type="dxa"/>
          </w:tcPr>
          <w:p w14:paraId="2047F745" w14:textId="77777777" w:rsidR="00F468E0" w:rsidRPr="00BE7B90" w:rsidRDefault="00F468E0" w:rsidP="00F468E0">
            <w:pPr>
              <w:jc w:val="center"/>
              <w:rPr>
                <w:rFonts w:cstheme="minorHAnsi"/>
                <w:b/>
                <w:szCs w:val="26"/>
              </w:rPr>
            </w:pPr>
            <w:r w:rsidRPr="00BE7B90">
              <w:rPr>
                <w:rFonts w:cstheme="minorHAnsi"/>
                <w:b/>
                <w:szCs w:val="26"/>
              </w:rPr>
              <w:t>Beth Peloquin</w:t>
            </w:r>
          </w:p>
          <w:p w14:paraId="1DED3465" w14:textId="61CAF45B" w:rsidR="00871F7D" w:rsidRPr="00BE7B90" w:rsidRDefault="00D00424" w:rsidP="00871F7D">
            <w:pPr>
              <w:jc w:val="center"/>
              <w:rPr>
                <w:rFonts w:cstheme="minorHAnsi"/>
                <w:b/>
                <w:szCs w:val="26"/>
              </w:rPr>
            </w:pPr>
            <w:hyperlink r:id="rId9" w:history="1">
              <w:r w:rsidR="00871F7D" w:rsidRPr="00BE7B90">
                <w:rPr>
                  <w:rStyle w:val="Hyperlink"/>
                  <w:rFonts w:cstheme="minorHAnsi"/>
                  <w:b/>
                  <w:szCs w:val="26"/>
                  <w:u w:val="none"/>
                </w:rPr>
                <w:t>bethcpeloquin@gmail.com</w:t>
              </w:r>
            </w:hyperlink>
          </w:p>
        </w:tc>
        <w:tc>
          <w:tcPr>
            <w:tcW w:w="3405" w:type="dxa"/>
          </w:tcPr>
          <w:p w14:paraId="67C57405" w14:textId="77777777" w:rsidR="0037629F" w:rsidRPr="007A51D4" w:rsidRDefault="00F468E0" w:rsidP="008E6178">
            <w:pPr>
              <w:jc w:val="center"/>
              <w:rPr>
                <w:rFonts w:cstheme="minorHAnsi"/>
                <w:b/>
                <w:szCs w:val="26"/>
              </w:rPr>
            </w:pPr>
            <w:r w:rsidRPr="007A51D4">
              <w:rPr>
                <w:rFonts w:cstheme="minorHAnsi"/>
                <w:b/>
                <w:szCs w:val="26"/>
              </w:rPr>
              <w:t>Andrea Race</w:t>
            </w:r>
            <w:r w:rsidR="008E6178" w:rsidRPr="007A51D4">
              <w:rPr>
                <w:rFonts w:cstheme="minorHAnsi"/>
                <w:b/>
                <w:szCs w:val="26"/>
              </w:rPr>
              <w:t>k</w:t>
            </w:r>
          </w:p>
          <w:p w14:paraId="2FFFD631" w14:textId="08AF198A" w:rsidR="008E6178" w:rsidRPr="008067B3" w:rsidRDefault="00D00424" w:rsidP="007A51D4">
            <w:pPr>
              <w:jc w:val="center"/>
              <w:rPr>
                <w:rFonts w:cstheme="minorHAnsi"/>
                <w:b/>
                <w:szCs w:val="26"/>
                <w:highlight w:val="yellow"/>
              </w:rPr>
            </w:pPr>
            <w:hyperlink r:id="rId10" w:history="1">
              <w:r w:rsidR="007A51D4" w:rsidRPr="007A51D4">
                <w:rPr>
                  <w:rStyle w:val="Hyperlink"/>
                  <w:rFonts w:cstheme="minorHAnsi"/>
                  <w:b/>
                  <w:szCs w:val="26"/>
                  <w:u w:val="none"/>
                </w:rPr>
                <w:t>aracek@maplerun.org</w:t>
              </w:r>
            </w:hyperlink>
            <w:r w:rsidR="007A51D4" w:rsidRPr="007A51D4">
              <w:rPr>
                <w:rStyle w:val="Hyperlink"/>
                <w:highlight w:val="yellow"/>
                <w:u w:val="none"/>
              </w:rPr>
              <w:t xml:space="preserve"> </w:t>
            </w:r>
          </w:p>
        </w:tc>
      </w:tr>
    </w:tbl>
    <w:p w14:paraId="2A032ABF" w14:textId="5A314CA0" w:rsidR="00F468E0" w:rsidRPr="009F3964" w:rsidRDefault="00F468E0" w:rsidP="00F468E0">
      <w:pPr>
        <w:jc w:val="center"/>
        <w:rPr>
          <w:rFonts w:cstheme="minorHAnsi"/>
          <w:b/>
          <w:sz w:val="8"/>
          <w:szCs w:val="12"/>
        </w:rPr>
      </w:pPr>
    </w:p>
    <w:p w14:paraId="568BA246" w14:textId="1D099B2A" w:rsidR="00F468E0" w:rsidRPr="00F468E0" w:rsidRDefault="688DA89B" w:rsidP="00F468E0">
      <w:pPr>
        <w:pStyle w:val="ListParagraph"/>
        <w:numPr>
          <w:ilvl w:val="0"/>
          <w:numId w:val="1"/>
        </w:numPr>
        <w:shd w:val="clear" w:color="auto" w:fill="D9E2F3" w:themeFill="accent1" w:themeFillTint="33"/>
        <w:rPr>
          <w:b/>
          <w:sz w:val="24"/>
          <w:szCs w:val="24"/>
        </w:rPr>
      </w:pPr>
      <w:bookmarkStart w:id="0" w:name="_Hlk12973972"/>
      <w:r w:rsidRPr="688DA89B">
        <w:rPr>
          <w:b/>
          <w:bCs/>
          <w:sz w:val="24"/>
          <w:szCs w:val="24"/>
        </w:rPr>
        <w:t xml:space="preserve">Evolving </w:t>
      </w:r>
      <w:r w:rsidR="008C6D2F">
        <w:rPr>
          <w:b/>
          <w:bCs/>
          <w:sz w:val="24"/>
          <w:szCs w:val="24"/>
        </w:rPr>
        <w:t>n</w:t>
      </w:r>
      <w:r w:rsidRPr="688DA89B">
        <w:rPr>
          <w:b/>
          <w:bCs/>
          <w:sz w:val="24"/>
          <w:szCs w:val="24"/>
        </w:rPr>
        <w:t xml:space="preserve">ational </w:t>
      </w:r>
      <w:r w:rsidR="008C6D2F">
        <w:rPr>
          <w:b/>
          <w:bCs/>
          <w:sz w:val="24"/>
          <w:szCs w:val="24"/>
        </w:rPr>
        <w:t>c</w:t>
      </w:r>
      <w:r w:rsidRPr="688DA89B">
        <w:rPr>
          <w:b/>
          <w:bCs/>
          <w:sz w:val="24"/>
          <w:szCs w:val="24"/>
        </w:rPr>
        <w:t>ontext</w:t>
      </w:r>
    </w:p>
    <w:bookmarkEnd w:id="0"/>
    <w:p w14:paraId="45DD3CCF" w14:textId="77777777" w:rsidR="001E5CD4" w:rsidRPr="001E5CD4" w:rsidRDefault="001E5CD4" w:rsidP="00F468E0">
      <w:pPr>
        <w:keepNext/>
        <w:keepLines/>
        <w:outlineLvl w:val="0"/>
        <w:rPr>
          <w:rFonts w:eastAsia="Times New Roman" w:cstheme="minorHAnsi"/>
          <w:color w:val="365F91"/>
          <w:sz w:val="8"/>
          <w:szCs w:val="32"/>
        </w:rPr>
      </w:pPr>
    </w:p>
    <w:p w14:paraId="5372A1D2" w14:textId="77777777" w:rsidR="00F468E0" w:rsidRPr="001E5CD4" w:rsidRDefault="00F468E0" w:rsidP="00F468E0">
      <w:pPr>
        <w:keepNext/>
        <w:keepLines/>
        <w:outlineLvl w:val="0"/>
        <w:rPr>
          <w:rFonts w:ascii="Arial Black" w:eastAsia="Calibri" w:hAnsi="Arial Black" w:cs="Times New Roman"/>
          <w:sz w:val="18"/>
        </w:rPr>
      </w:pPr>
      <w:r w:rsidRPr="001E5CD4">
        <w:rPr>
          <w:rFonts w:ascii="Arial Black" w:eastAsia="Times New Roman" w:hAnsi="Arial Black" w:cs="Times New Roman"/>
          <w:color w:val="365F91"/>
          <w:sz w:val="18"/>
          <w:szCs w:val="32"/>
        </w:rPr>
        <w:t>Transforming the Workforce for Children Birth Through Age 8: A Unifying Foundation</w:t>
      </w:r>
      <w:r w:rsidRPr="001E5CD4">
        <w:rPr>
          <w:rFonts w:ascii="Arial Black" w:eastAsia="Calibri" w:hAnsi="Arial Black" w:cs="Times New Roman"/>
          <w:sz w:val="18"/>
        </w:rPr>
        <w:t xml:space="preserve"> </w:t>
      </w:r>
    </w:p>
    <w:p w14:paraId="55C4592C" w14:textId="741F380F" w:rsidR="00F468E0" w:rsidRPr="00F468E0" w:rsidRDefault="00D00424" w:rsidP="00F468E0">
      <w:pPr>
        <w:rPr>
          <w:rFonts w:ascii="Calibri" w:eastAsia="Calibri" w:hAnsi="Calibri" w:cs="Times New Roman"/>
          <w:b/>
          <w:sz w:val="20"/>
        </w:rPr>
      </w:pPr>
      <w:hyperlink r:id="rId11" w:history="1">
        <w:r w:rsidR="00F468E0" w:rsidRPr="00F468E0">
          <w:rPr>
            <w:rFonts w:ascii="Calibri" w:eastAsia="Calibri" w:hAnsi="Calibri" w:cs="Times New Roman"/>
            <w:b/>
            <w:color w:val="0000FF"/>
            <w:sz w:val="20"/>
          </w:rPr>
          <w:t>http://www.nationalacademies.org/hmd/Reports/2015/Birth-To-Eight.aspx</w:t>
        </w:r>
      </w:hyperlink>
      <w:r w:rsidR="00F468E0" w:rsidRPr="00F468E0">
        <w:rPr>
          <w:rFonts w:ascii="Calibri" w:eastAsia="Calibri" w:hAnsi="Calibri" w:cs="Times New Roman"/>
          <w:b/>
          <w:sz w:val="20"/>
        </w:rPr>
        <w:t xml:space="preserve"> </w:t>
      </w:r>
    </w:p>
    <w:p w14:paraId="689DDA01" w14:textId="77777777" w:rsidR="00F468E0" w:rsidRPr="009F3964" w:rsidRDefault="00F468E0" w:rsidP="00F468E0">
      <w:pPr>
        <w:pStyle w:val="NormalWeb"/>
        <w:spacing w:before="0" w:beforeAutospacing="0" w:after="0" w:afterAutospacing="0"/>
        <w:ind w:left="720"/>
        <w:rPr>
          <w:rFonts w:asciiTheme="minorHAnsi" w:eastAsiaTheme="minorHAnsi" w:hAnsiTheme="minorHAnsi" w:cstheme="minorBidi"/>
          <w:sz w:val="8"/>
          <w:szCs w:val="18"/>
        </w:rPr>
      </w:pPr>
    </w:p>
    <w:p w14:paraId="3256538D" w14:textId="7BC3DC04" w:rsidR="00F468E0" w:rsidRPr="00F468E0" w:rsidRDefault="00F468E0" w:rsidP="009C5782">
      <w:pPr>
        <w:rPr>
          <w:rFonts w:ascii="Arial Black" w:eastAsia="Calibri" w:hAnsi="Arial Black" w:cs="Times New Roman"/>
          <w:sz w:val="24"/>
        </w:rPr>
      </w:pPr>
      <w:r w:rsidRPr="001E5CD4">
        <w:rPr>
          <w:rFonts w:ascii="Arial Black" w:eastAsia="Times New Roman" w:hAnsi="Arial Black" w:cs="Times New Roman"/>
          <w:color w:val="365F91"/>
          <w:sz w:val="18"/>
          <w:szCs w:val="32"/>
        </w:rPr>
        <w:t>Power to the Profession</w:t>
      </w:r>
      <w:r>
        <w:rPr>
          <w:rFonts w:ascii="Arial Black" w:eastAsia="Times New Roman" w:hAnsi="Arial Black" w:cs="Times New Roman"/>
          <w:color w:val="365F91"/>
          <w:sz w:val="18"/>
          <w:szCs w:val="32"/>
        </w:rPr>
        <w:t xml:space="preserve"> </w:t>
      </w:r>
      <w:hyperlink r:id="rId12" w:history="1">
        <w:r w:rsidRPr="00F468E0">
          <w:rPr>
            <w:rFonts w:ascii="Calibri" w:eastAsia="Calibri" w:hAnsi="Calibri" w:cs="Calibri"/>
            <w:b/>
            <w:color w:val="0000FF"/>
            <w:sz w:val="20"/>
          </w:rPr>
          <w:t>https://www.naeyc.org/our-work/initiatives/profession</w:t>
        </w:r>
      </w:hyperlink>
      <w:r w:rsidRPr="00F468E0">
        <w:rPr>
          <w:rFonts w:ascii="Arial Black" w:eastAsia="Calibri" w:hAnsi="Arial Black" w:cs="Times New Roman"/>
          <w:sz w:val="24"/>
        </w:rPr>
        <w:t xml:space="preserve">  </w:t>
      </w:r>
    </w:p>
    <w:p w14:paraId="34D029A1" w14:textId="23F16728" w:rsidR="00F468E0" w:rsidRPr="00F468E0" w:rsidRDefault="00D00424" w:rsidP="009C5782">
      <w:pPr>
        <w:rPr>
          <w:rFonts w:ascii="Arial Black" w:eastAsia="Calibri" w:hAnsi="Arial Black" w:cs="Times New Roman"/>
          <w:sz w:val="20"/>
          <w:szCs w:val="20"/>
        </w:rPr>
      </w:pPr>
      <w:hyperlink r:id="rId13">
        <w:r w:rsidR="65F43DD0" w:rsidRPr="65F43DD0">
          <w:rPr>
            <w:rFonts w:ascii="Calibri" w:eastAsia="Calibri" w:hAnsi="Calibri" w:cs="Calibri"/>
            <w:b/>
            <w:bCs/>
            <w:color w:val="0000FF"/>
            <w:sz w:val="20"/>
            <w:szCs w:val="20"/>
          </w:rPr>
          <w:t>https://www.naeyc.org/our-work/initiatives/profession/decision-cycles/power-profession-decision-cycles-3456</w:t>
        </w:r>
      </w:hyperlink>
      <w:r w:rsidR="65F43DD0" w:rsidRPr="65F43DD0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</w:p>
    <w:p w14:paraId="30D9E46C" w14:textId="74A1B654" w:rsidR="00F468E0" w:rsidRPr="009F3964" w:rsidRDefault="00F468E0" w:rsidP="00F468E0">
      <w:pPr>
        <w:pStyle w:val="ListParagraph"/>
        <w:rPr>
          <w:rFonts w:eastAsia="Times New Roman"/>
          <w:color w:val="365F91"/>
          <w:sz w:val="8"/>
          <w:szCs w:val="8"/>
        </w:rPr>
      </w:pPr>
    </w:p>
    <w:p w14:paraId="6E0E9B28" w14:textId="77777777" w:rsidR="009C5782" w:rsidRPr="009C5782" w:rsidRDefault="009C5782" w:rsidP="009C5782">
      <w:pPr>
        <w:keepNext/>
        <w:keepLines/>
        <w:outlineLvl w:val="0"/>
        <w:rPr>
          <w:rFonts w:ascii="Arial Black" w:eastAsia="Times New Roman" w:hAnsi="Arial Black" w:cs="Times New Roman"/>
          <w:color w:val="365F91"/>
          <w:sz w:val="18"/>
          <w:szCs w:val="32"/>
        </w:rPr>
      </w:pPr>
      <w:r w:rsidRPr="009C5782">
        <w:rPr>
          <w:rFonts w:ascii="Arial Black" w:eastAsia="Times New Roman" w:hAnsi="Arial Black" w:cs="Times New Roman"/>
          <w:color w:val="365F91"/>
          <w:sz w:val="18"/>
          <w:szCs w:val="32"/>
        </w:rPr>
        <w:t>Draft Professional Standards and Competencies for Early Childhood Educators</w:t>
      </w:r>
    </w:p>
    <w:p w14:paraId="15BBE450" w14:textId="4D7DDA14" w:rsidR="009C5782" w:rsidRPr="009F3964" w:rsidRDefault="00D00424" w:rsidP="009C5782">
      <w:pPr>
        <w:spacing w:line="294" w:lineRule="atLeast"/>
        <w:rPr>
          <w:b/>
          <w:sz w:val="20"/>
          <w:szCs w:val="20"/>
        </w:rPr>
      </w:pPr>
      <w:hyperlink r:id="rId14" w:history="1">
        <w:r w:rsidR="009C5782" w:rsidRPr="009F3964">
          <w:rPr>
            <w:b/>
            <w:color w:val="0563C1" w:themeColor="hyperlink"/>
            <w:sz w:val="20"/>
            <w:szCs w:val="20"/>
          </w:rPr>
          <w:t>https://www.naeyc.org/resources/position-statements/draft-professional-standards-competencies</w:t>
        </w:r>
      </w:hyperlink>
      <w:r w:rsidR="009C5782" w:rsidRPr="009F3964">
        <w:rPr>
          <w:b/>
          <w:sz w:val="20"/>
          <w:szCs w:val="20"/>
        </w:rPr>
        <w:t xml:space="preserve"> </w:t>
      </w:r>
    </w:p>
    <w:p w14:paraId="3135632F" w14:textId="4314DDF3" w:rsidR="001E5CD4" w:rsidRPr="009F3964" w:rsidRDefault="001E5CD4" w:rsidP="00F468E0">
      <w:pPr>
        <w:rPr>
          <w:rFonts w:ascii="Times New Roman" w:eastAsia="Times New Roman" w:hAnsi="Times New Roman" w:cs="Times New Roman"/>
          <w:sz w:val="8"/>
          <w:szCs w:val="8"/>
        </w:rPr>
      </w:pPr>
    </w:p>
    <w:p w14:paraId="1ACCD807" w14:textId="77777777" w:rsidR="009C5782" w:rsidRPr="00D71067" w:rsidRDefault="009C5782" w:rsidP="009C5782">
      <w:pPr>
        <w:outlineLvl w:val="0"/>
        <w:rPr>
          <w:rFonts w:ascii="Arial Black" w:eastAsia="Times New Roman" w:hAnsi="Arial Black" w:cs="Times New Roman"/>
          <w:color w:val="365F91"/>
          <w:sz w:val="18"/>
          <w:szCs w:val="32"/>
        </w:rPr>
      </w:pPr>
      <w:r w:rsidRPr="00D71067">
        <w:rPr>
          <w:rFonts w:ascii="Arial Black" w:eastAsia="Times New Roman" w:hAnsi="Arial Black" w:cs="Times New Roman"/>
          <w:color w:val="365F91"/>
          <w:sz w:val="18"/>
          <w:szCs w:val="32"/>
        </w:rPr>
        <w:t>NAEYC Position Statement on Developmentally Appropriate Practice: 2019</w:t>
      </w:r>
    </w:p>
    <w:p w14:paraId="3F885158" w14:textId="77777777" w:rsidR="009C5782" w:rsidRPr="00D71067" w:rsidRDefault="009C5782" w:rsidP="009C5782">
      <w:pPr>
        <w:rPr>
          <w:rFonts w:ascii="Calibri" w:eastAsia="Calibri" w:hAnsi="Calibri" w:cs="Times New Roman"/>
          <w:i/>
        </w:rPr>
      </w:pPr>
      <w:r w:rsidRPr="00D71067">
        <w:rPr>
          <w:rFonts w:ascii="Calibri" w:eastAsia="Calibri" w:hAnsi="Calibri" w:cs="Times New Roman"/>
          <w:i/>
        </w:rPr>
        <w:t xml:space="preserve">A draft of this revised position statement is currently circulating. Comments are requested by </w:t>
      </w:r>
      <w:r w:rsidRPr="00D71067">
        <w:rPr>
          <w:rFonts w:ascii="Calibri" w:eastAsia="Calibri" w:hAnsi="Calibri" w:cs="Times New Roman"/>
          <w:b/>
          <w:bCs/>
          <w:i/>
        </w:rPr>
        <w:t>July 15</w:t>
      </w:r>
      <w:r w:rsidRPr="00D71067">
        <w:rPr>
          <w:rFonts w:ascii="Calibri" w:eastAsia="Calibri" w:hAnsi="Calibri" w:cs="Times New Roman"/>
          <w:i/>
        </w:rPr>
        <w:t xml:space="preserve"> at </w:t>
      </w:r>
    </w:p>
    <w:p w14:paraId="6BA57DC6" w14:textId="59591FD7" w:rsidR="009C5782" w:rsidRDefault="00D00424" w:rsidP="009C5782">
      <w:pPr>
        <w:rPr>
          <w:rFonts w:cstheme="minorHAnsi"/>
          <w:b/>
          <w:sz w:val="20"/>
          <w:szCs w:val="20"/>
        </w:rPr>
      </w:pPr>
      <w:hyperlink r:id="rId15" w:history="1">
        <w:r w:rsidR="009C5782" w:rsidRPr="009F3964">
          <w:rPr>
            <w:rStyle w:val="Hyperlink"/>
            <w:rFonts w:cstheme="minorHAnsi"/>
            <w:b/>
            <w:sz w:val="20"/>
            <w:szCs w:val="20"/>
            <w:u w:val="none"/>
          </w:rPr>
          <w:t>https://www.surveymonkey.com/r/DAP-4</w:t>
        </w:r>
      </w:hyperlink>
      <w:r w:rsidR="009C5782" w:rsidRPr="009F3964">
        <w:rPr>
          <w:rFonts w:cstheme="minorHAnsi"/>
          <w:b/>
          <w:sz w:val="20"/>
          <w:szCs w:val="20"/>
        </w:rPr>
        <w:t xml:space="preserve"> </w:t>
      </w:r>
    </w:p>
    <w:p w14:paraId="4B2760DC" w14:textId="0890938E" w:rsidR="00564D54" w:rsidRPr="0089254F" w:rsidRDefault="00564D54" w:rsidP="00564D54">
      <w:pPr>
        <w:pStyle w:val="ListParagraph"/>
        <w:numPr>
          <w:ilvl w:val="0"/>
          <w:numId w:val="22"/>
        </w:numPr>
        <w:rPr>
          <w:rFonts w:cstheme="minorHAnsi"/>
          <w:bCs/>
        </w:rPr>
      </w:pPr>
      <w:r w:rsidRPr="0089254F">
        <w:rPr>
          <w:rFonts w:cstheme="minorHAnsi"/>
          <w:bCs/>
        </w:rPr>
        <w:t xml:space="preserve">What’s </w:t>
      </w:r>
      <w:r w:rsidR="0089254F" w:rsidRPr="0089254F">
        <w:rPr>
          <w:rFonts w:cstheme="minorHAnsi"/>
          <w:bCs/>
        </w:rPr>
        <w:t>new in DAP handout</w:t>
      </w:r>
    </w:p>
    <w:p w14:paraId="08934860" w14:textId="77777777" w:rsidR="009C5782" w:rsidRPr="0089254F" w:rsidRDefault="009C5782" w:rsidP="009C5782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004E18CE" w14:textId="67E40E3F" w:rsidR="00B45D94" w:rsidRPr="00F468E0" w:rsidRDefault="00B45D94" w:rsidP="00B45D94">
      <w:pPr>
        <w:pStyle w:val="ListParagraph"/>
        <w:numPr>
          <w:ilvl w:val="0"/>
          <w:numId w:val="1"/>
        </w:numPr>
        <w:shd w:val="clear" w:color="auto" w:fill="D9E2F3" w:themeFill="accent1" w:themeFillTint="33"/>
        <w:rPr>
          <w:rFonts w:cstheme="minorHAnsi"/>
          <w:b/>
          <w:sz w:val="24"/>
          <w:szCs w:val="26"/>
        </w:rPr>
      </w:pPr>
      <w:r>
        <w:rPr>
          <w:rFonts w:cstheme="minorHAnsi"/>
          <w:b/>
          <w:sz w:val="24"/>
          <w:szCs w:val="26"/>
        </w:rPr>
        <w:t xml:space="preserve">The </w:t>
      </w:r>
      <w:r w:rsidR="00EF4CD5">
        <w:rPr>
          <w:rFonts w:cstheme="minorHAnsi"/>
          <w:b/>
          <w:sz w:val="24"/>
          <w:szCs w:val="26"/>
        </w:rPr>
        <w:t>n</w:t>
      </w:r>
      <w:r>
        <w:rPr>
          <w:rFonts w:cstheme="minorHAnsi"/>
          <w:b/>
          <w:sz w:val="24"/>
          <w:szCs w:val="26"/>
        </w:rPr>
        <w:t xml:space="preserve">ew </w:t>
      </w:r>
      <w:r w:rsidR="00EF4CD5">
        <w:rPr>
          <w:rFonts w:cstheme="minorHAnsi"/>
          <w:b/>
          <w:sz w:val="24"/>
          <w:szCs w:val="26"/>
        </w:rPr>
        <w:t>i</w:t>
      </w:r>
      <w:r>
        <w:rPr>
          <w:rFonts w:cstheme="minorHAnsi"/>
          <w:b/>
          <w:sz w:val="24"/>
          <w:szCs w:val="26"/>
        </w:rPr>
        <w:t xml:space="preserve">ntentional </w:t>
      </w:r>
      <w:r w:rsidR="00EF4CD5">
        <w:rPr>
          <w:rFonts w:cstheme="minorHAnsi"/>
          <w:b/>
          <w:sz w:val="24"/>
          <w:szCs w:val="26"/>
        </w:rPr>
        <w:t>t</w:t>
      </w:r>
      <w:r>
        <w:rPr>
          <w:rFonts w:cstheme="minorHAnsi"/>
          <w:b/>
          <w:sz w:val="24"/>
          <w:szCs w:val="26"/>
        </w:rPr>
        <w:t>eacher</w:t>
      </w:r>
    </w:p>
    <w:p w14:paraId="77908133" w14:textId="5A368765" w:rsidR="00467A95" w:rsidRDefault="000810B8" w:rsidP="00F765D1">
      <w:pPr>
        <w:pStyle w:val="ListParagraph"/>
        <w:keepNext/>
        <w:keepLines/>
        <w:numPr>
          <w:ilvl w:val="0"/>
          <w:numId w:val="18"/>
        </w:numPr>
        <w:outlineLvl w:val="0"/>
        <w:rPr>
          <w:rFonts w:eastAsia="Times New Roman" w:cs="Times New Roman"/>
          <w:szCs w:val="40"/>
        </w:rPr>
      </w:pPr>
      <w:r w:rsidRPr="00F765D1">
        <w:rPr>
          <w:rFonts w:eastAsia="Times New Roman" w:cs="Times New Roman"/>
          <w:szCs w:val="40"/>
        </w:rPr>
        <w:t xml:space="preserve">Epstein, A.S. </w:t>
      </w:r>
      <w:r w:rsidR="00467A95" w:rsidRPr="00F765D1">
        <w:rPr>
          <w:rFonts w:eastAsia="Times New Roman" w:cs="Times New Roman"/>
          <w:szCs w:val="40"/>
        </w:rPr>
        <w:t xml:space="preserve">(2007). </w:t>
      </w:r>
      <w:r w:rsidR="00467A95" w:rsidRPr="00F765D1">
        <w:rPr>
          <w:rFonts w:eastAsia="Times New Roman" w:cs="Times New Roman"/>
          <w:i/>
          <w:iCs/>
          <w:szCs w:val="40"/>
        </w:rPr>
        <w:t>The intentional teacher: Choosing the best strategies for young children’s learning</w:t>
      </w:r>
      <w:r w:rsidR="00467A95" w:rsidRPr="00F765D1">
        <w:rPr>
          <w:rFonts w:eastAsia="Times New Roman" w:cs="Times New Roman"/>
          <w:szCs w:val="40"/>
        </w:rPr>
        <w:t>. Washington: NAEYC.</w:t>
      </w:r>
    </w:p>
    <w:p w14:paraId="613A02DD" w14:textId="77777777" w:rsidR="00D83B84" w:rsidRDefault="00F765D1" w:rsidP="00D83B84">
      <w:pPr>
        <w:pStyle w:val="ListParagraph"/>
        <w:keepNext/>
        <w:keepLines/>
        <w:numPr>
          <w:ilvl w:val="0"/>
          <w:numId w:val="18"/>
        </w:numPr>
        <w:outlineLvl w:val="0"/>
        <w:rPr>
          <w:rFonts w:eastAsia="Times New Roman" w:cs="Times New Roman"/>
          <w:szCs w:val="40"/>
        </w:rPr>
      </w:pPr>
      <w:r>
        <w:rPr>
          <w:rFonts w:eastAsia="Times New Roman" w:cs="Times New Roman"/>
          <w:szCs w:val="40"/>
        </w:rPr>
        <w:t>Epstein, A.S. (</w:t>
      </w:r>
      <w:r w:rsidR="00D83B84">
        <w:rPr>
          <w:rFonts w:eastAsia="Times New Roman" w:cs="Times New Roman"/>
          <w:szCs w:val="40"/>
        </w:rPr>
        <w:t xml:space="preserve">2014). </w:t>
      </w:r>
      <w:r w:rsidR="00D83B84" w:rsidRPr="00D83B84">
        <w:rPr>
          <w:rFonts w:eastAsia="Times New Roman" w:cs="Times New Roman"/>
          <w:i/>
          <w:iCs/>
          <w:szCs w:val="40"/>
        </w:rPr>
        <w:t>The intentional teacher: Choosing the best strategies for young children’s learning</w:t>
      </w:r>
      <w:r w:rsidR="00D83B84">
        <w:rPr>
          <w:rFonts w:eastAsia="Times New Roman" w:cs="Times New Roman"/>
          <w:szCs w:val="40"/>
        </w:rPr>
        <w:t xml:space="preserve">. </w:t>
      </w:r>
      <w:r w:rsidR="00D83B84" w:rsidRPr="00F765D1">
        <w:rPr>
          <w:rFonts w:eastAsia="Times New Roman" w:cs="Times New Roman"/>
          <w:szCs w:val="40"/>
        </w:rPr>
        <w:t>Washington: NAEYC.</w:t>
      </w:r>
    </w:p>
    <w:p w14:paraId="536501A9" w14:textId="77777777" w:rsidR="00D83B84" w:rsidRPr="00D83B84" w:rsidRDefault="00D83B84" w:rsidP="009C5782">
      <w:pPr>
        <w:keepNext/>
        <w:keepLines/>
        <w:outlineLvl w:val="0"/>
        <w:rPr>
          <w:rFonts w:eastAsia="Times New Roman" w:cs="Times New Roman"/>
          <w:sz w:val="8"/>
          <w:szCs w:val="18"/>
        </w:rPr>
      </w:pPr>
    </w:p>
    <w:p w14:paraId="11A3F97E" w14:textId="11BA9570" w:rsidR="001D4105" w:rsidRPr="001D4105" w:rsidRDefault="001D4105" w:rsidP="009C5782">
      <w:pPr>
        <w:keepNext/>
        <w:keepLines/>
        <w:outlineLvl w:val="0"/>
        <w:rPr>
          <w:rFonts w:eastAsia="Times New Roman" w:cs="Times New Roman"/>
          <w:szCs w:val="40"/>
        </w:rPr>
      </w:pPr>
      <w:r w:rsidRPr="001D4105">
        <w:rPr>
          <w:rFonts w:eastAsia="Times New Roman" w:cs="Times New Roman"/>
          <w:szCs w:val="40"/>
        </w:rPr>
        <w:t>Teach with intention activity</w:t>
      </w:r>
      <w:r w:rsidR="005B7CAF" w:rsidRPr="005B7CAF">
        <w:rPr>
          <w:rFonts w:eastAsia="Times New Roman" w:cs="Times New Roman"/>
          <w:b/>
          <w:bCs/>
          <w:szCs w:val="40"/>
          <w:vertAlign w:val="superscript"/>
        </w:rPr>
        <w:t>1</w:t>
      </w:r>
      <w:r w:rsidR="00481449">
        <w:rPr>
          <w:rFonts w:eastAsia="Times New Roman" w:cs="Times New Roman"/>
          <w:szCs w:val="40"/>
        </w:rPr>
        <w:t xml:space="preserve"> </w:t>
      </w:r>
      <w:r w:rsidRPr="001D4105">
        <w:rPr>
          <w:rFonts w:eastAsia="Times New Roman" w:cs="Times New Roman"/>
          <w:szCs w:val="40"/>
        </w:rPr>
        <w:t xml:space="preserve"> </w:t>
      </w:r>
    </w:p>
    <w:p w14:paraId="57E76C66" w14:textId="3F946B6D" w:rsidR="001D4105" w:rsidRDefault="001D4105" w:rsidP="009C5782">
      <w:pPr>
        <w:keepNext/>
        <w:keepLines/>
        <w:outlineLvl w:val="0"/>
        <w:rPr>
          <w:rFonts w:ascii="Arial Black" w:eastAsia="Times New Roman" w:hAnsi="Arial Black" w:cs="Times New Roman"/>
          <w:color w:val="365F91"/>
          <w:sz w:val="18"/>
          <w:szCs w:val="32"/>
        </w:rPr>
      </w:pPr>
    </w:p>
    <w:p w14:paraId="1C725949" w14:textId="14926C15" w:rsidR="008C6D2F" w:rsidRPr="00F468E0" w:rsidRDefault="008C6D2F" w:rsidP="008C6D2F">
      <w:pPr>
        <w:pStyle w:val="ListParagraph"/>
        <w:numPr>
          <w:ilvl w:val="0"/>
          <w:numId w:val="1"/>
        </w:numPr>
        <w:shd w:val="clear" w:color="auto" w:fill="D9E2F3" w:themeFill="accent1" w:themeFillTint="33"/>
        <w:rPr>
          <w:rFonts w:cstheme="minorHAnsi"/>
          <w:b/>
          <w:sz w:val="24"/>
          <w:szCs w:val="26"/>
        </w:rPr>
      </w:pPr>
      <w:r>
        <w:rPr>
          <w:rFonts w:cstheme="minorHAnsi"/>
          <w:b/>
          <w:sz w:val="24"/>
          <w:szCs w:val="26"/>
        </w:rPr>
        <w:t>Evidence-based practices</w:t>
      </w:r>
    </w:p>
    <w:p w14:paraId="3BEA0944" w14:textId="77777777" w:rsidR="008C6D2F" w:rsidRPr="008C6D2F" w:rsidRDefault="008C6D2F" w:rsidP="009C5782">
      <w:pPr>
        <w:keepNext/>
        <w:keepLines/>
        <w:outlineLvl w:val="0"/>
        <w:rPr>
          <w:rFonts w:eastAsia="Times New Roman" w:cstheme="minorHAnsi"/>
          <w:color w:val="365F91"/>
          <w:sz w:val="8"/>
          <w:szCs w:val="18"/>
        </w:rPr>
      </w:pPr>
    </w:p>
    <w:p w14:paraId="302F42E7" w14:textId="5AA71BEE" w:rsidR="00D71067" w:rsidRDefault="00D71067" w:rsidP="009C5782">
      <w:pPr>
        <w:keepNext/>
        <w:keepLines/>
        <w:outlineLvl w:val="0"/>
        <w:rPr>
          <w:rFonts w:ascii="Arial Black" w:eastAsia="Times New Roman" w:hAnsi="Arial Black" w:cs="Times New Roman"/>
          <w:color w:val="365F91"/>
          <w:sz w:val="18"/>
          <w:szCs w:val="32"/>
        </w:rPr>
      </w:pPr>
      <w:r w:rsidRPr="009C5782">
        <w:rPr>
          <w:rFonts w:ascii="Arial Black" w:eastAsia="Times New Roman" w:hAnsi="Arial Black" w:cs="Times New Roman"/>
          <w:color w:val="365F91"/>
          <w:sz w:val="18"/>
          <w:szCs w:val="32"/>
        </w:rPr>
        <w:t xml:space="preserve"> </w:t>
      </w:r>
      <w:r w:rsidR="00A41220">
        <w:rPr>
          <w:rFonts w:ascii="Arial Black" w:eastAsia="Times New Roman" w:hAnsi="Arial Black" w:cs="Times New Roman"/>
          <w:color w:val="365F91"/>
          <w:sz w:val="18"/>
          <w:szCs w:val="32"/>
        </w:rPr>
        <w:t>Defining</w:t>
      </w:r>
      <w:r w:rsidR="009C5782" w:rsidRPr="009C5782">
        <w:rPr>
          <w:rFonts w:ascii="Arial Black" w:eastAsia="Times New Roman" w:hAnsi="Arial Black" w:cs="Times New Roman"/>
          <w:color w:val="365F91"/>
          <w:sz w:val="18"/>
          <w:szCs w:val="32"/>
        </w:rPr>
        <w:t xml:space="preserve"> evidence-based practices</w:t>
      </w:r>
    </w:p>
    <w:p w14:paraId="16FC31E7" w14:textId="2A913B09" w:rsidR="009C5782" w:rsidRDefault="009C5782" w:rsidP="009C5782">
      <w:pPr>
        <w:pStyle w:val="ListParagraph"/>
        <w:numPr>
          <w:ilvl w:val="0"/>
          <w:numId w:val="9"/>
        </w:numPr>
        <w:outlineLvl w:val="0"/>
        <w:rPr>
          <w:rFonts w:eastAsia="Times New Roman" w:cs="Times New Roman"/>
          <w:szCs w:val="40"/>
          <w:vertAlign w:val="superscript"/>
        </w:rPr>
      </w:pPr>
      <w:r w:rsidRPr="009C5782">
        <w:rPr>
          <w:rFonts w:eastAsia="Times New Roman" w:cs="Times New Roman"/>
          <w:szCs w:val="40"/>
        </w:rPr>
        <w:t>Evidence-Based Practice Empowers Early Childhood Professionals and Families</w:t>
      </w:r>
      <w:r w:rsidRPr="00FA6823">
        <w:rPr>
          <w:rFonts w:eastAsia="Times New Roman" w:cs="Times New Roman"/>
          <w:b/>
          <w:bCs/>
          <w:szCs w:val="40"/>
          <w:vertAlign w:val="superscript"/>
        </w:rPr>
        <w:t>1</w:t>
      </w:r>
    </w:p>
    <w:p w14:paraId="20927F6B" w14:textId="6BE01577" w:rsidR="001F248B" w:rsidRDefault="001F248B" w:rsidP="001F248B">
      <w:pPr>
        <w:outlineLvl w:val="0"/>
        <w:rPr>
          <w:rFonts w:eastAsia="Times New Roman" w:cs="Times New Roman"/>
          <w:szCs w:val="40"/>
          <w:vertAlign w:val="superscript"/>
        </w:rPr>
      </w:pPr>
    </w:p>
    <w:p w14:paraId="0EA45E4F" w14:textId="12BF1FE1" w:rsidR="001F248B" w:rsidRPr="00354953" w:rsidRDefault="00354953" w:rsidP="00354953">
      <w:pPr>
        <w:keepNext/>
        <w:keepLines/>
        <w:outlineLvl w:val="0"/>
        <w:rPr>
          <w:rFonts w:ascii="Arial Black" w:eastAsia="Times New Roman" w:hAnsi="Arial Black" w:cs="Times New Roman"/>
          <w:color w:val="365F91"/>
          <w:sz w:val="18"/>
          <w:szCs w:val="32"/>
        </w:rPr>
      </w:pPr>
      <w:r w:rsidRPr="00354953">
        <w:rPr>
          <w:rFonts w:ascii="Arial Black" w:eastAsia="Times New Roman" w:hAnsi="Arial Black" w:cs="Times New Roman"/>
          <w:color w:val="365F91"/>
          <w:sz w:val="18"/>
          <w:szCs w:val="32"/>
        </w:rPr>
        <w:t>Putting Practices into Practice</w:t>
      </w:r>
    </w:p>
    <w:p w14:paraId="4936A406" w14:textId="1136D461" w:rsidR="00354953" w:rsidRDefault="00354953" w:rsidP="001F248B">
      <w:pPr>
        <w:outlineLvl w:val="0"/>
        <w:rPr>
          <w:rFonts w:eastAsia="Times New Roman" w:cs="Times New Roman"/>
          <w:szCs w:val="40"/>
          <w:vertAlign w:val="superscript"/>
        </w:rPr>
      </w:pPr>
      <w:r>
        <w:rPr>
          <w:noProof/>
        </w:rPr>
        <w:drawing>
          <wp:inline distT="0" distB="0" distL="0" distR="0" wp14:anchorId="1CF15257" wp14:editId="44ECDA3C">
            <wp:extent cx="5984875" cy="3171825"/>
            <wp:effectExtent l="0" t="0" r="0" b="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59F689FC-82FB-436B-83F2-3C2547602F0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6806C6A7" w14:textId="7A6F098D" w:rsidR="00F859FD" w:rsidRDefault="00F859FD" w:rsidP="00F859FD">
      <w:pPr>
        <w:rPr>
          <w:rFonts w:ascii="Arial Black" w:eastAsia="Times New Roman" w:hAnsi="Arial Black" w:cs="Times New Roman"/>
          <w:color w:val="365F91"/>
          <w:sz w:val="18"/>
          <w:szCs w:val="32"/>
        </w:rPr>
      </w:pPr>
      <w:r w:rsidRPr="00F859FD">
        <w:rPr>
          <w:rFonts w:ascii="Arial Black" w:eastAsia="Times New Roman" w:hAnsi="Arial Black" w:cs="Times New Roman"/>
          <w:color w:val="365F91"/>
          <w:sz w:val="18"/>
          <w:szCs w:val="32"/>
        </w:rPr>
        <w:lastRenderedPageBreak/>
        <w:t>Lesson Plan for Clean Up Time: What Does It Look Like When a Teacher Practices the Practices</w:t>
      </w:r>
      <w:r>
        <w:rPr>
          <w:rFonts w:ascii="Arial Black" w:eastAsia="Times New Roman" w:hAnsi="Arial Black" w:cs="Times New Roman"/>
          <w:color w:val="365F91"/>
          <w:sz w:val="18"/>
          <w:szCs w:val="32"/>
        </w:rPr>
        <w:t>?</w:t>
      </w:r>
      <w:r w:rsidR="00A17F75" w:rsidRPr="00A17F75">
        <w:rPr>
          <w:rFonts w:ascii="Arial Black" w:eastAsia="Times New Roman" w:hAnsi="Arial Black" w:cs="Times New Roman"/>
          <w:color w:val="365F91"/>
          <w:sz w:val="18"/>
          <w:szCs w:val="32"/>
          <w:vertAlign w:val="superscript"/>
        </w:rPr>
        <w:t>1</w:t>
      </w:r>
    </w:p>
    <w:p w14:paraId="60EA7EFB" w14:textId="77777777" w:rsidR="0027793D" w:rsidRPr="0027793D" w:rsidRDefault="0027793D" w:rsidP="0027793D">
      <w:pPr>
        <w:outlineLvl w:val="0"/>
        <w:rPr>
          <w:rFonts w:eastAsia="Times New Roman" w:cs="Times New Roman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5281"/>
        <w:gridCol w:w="3359"/>
      </w:tblGrid>
      <w:tr w:rsidR="00131A0E" w:rsidRPr="00615AB2" w14:paraId="729E985B" w14:textId="77777777" w:rsidTr="00F06296">
        <w:tc>
          <w:tcPr>
            <w:tcW w:w="1435" w:type="dxa"/>
            <w:shd w:val="clear" w:color="auto" w:fill="D9E2F3" w:themeFill="accent1" w:themeFillTint="33"/>
          </w:tcPr>
          <w:p w14:paraId="658AE928" w14:textId="22CC36F1" w:rsidR="00131A0E" w:rsidRPr="00615AB2" w:rsidRDefault="00131A0E" w:rsidP="00615AB2">
            <w:pPr>
              <w:jc w:val="center"/>
              <w:outlineLvl w:val="0"/>
              <w:rPr>
                <w:rFonts w:eastAsia="Times New Roman" w:cs="Times New Roman"/>
                <w:b/>
                <w:bCs/>
                <w:szCs w:val="40"/>
              </w:rPr>
            </w:pPr>
            <w:r w:rsidRPr="00615AB2">
              <w:rPr>
                <w:rFonts w:eastAsia="Times New Roman" w:cs="Times New Roman"/>
                <w:b/>
                <w:bCs/>
                <w:szCs w:val="40"/>
              </w:rPr>
              <w:t xml:space="preserve">Count the </w:t>
            </w:r>
            <w:r w:rsidR="003B6CD2">
              <w:rPr>
                <w:rFonts w:eastAsia="Times New Roman" w:cs="Times New Roman"/>
                <w:b/>
                <w:bCs/>
                <w:szCs w:val="40"/>
              </w:rPr>
              <w:t>D</w:t>
            </w:r>
            <w:r w:rsidRPr="00615AB2">
              <w:rPr>
                <w:rFonts w:eastAsia="Times New Roman" w:cs="Times New Roman"/>
                <w:b/>
                <w:bCs/>
                <w:szCs w:val="40"/>
              </w:rPr>
              <w:t>ecisions</w:t>
            </w:r>
          </w:p>
        </w:tc>
        <w:tc>
          <w:tcPr>
            <w:tcW w:w="5281" w:type="dxa"/>
            <w:vAlign w:val="center"/>
          </w:tcPr>
          <w:p w14:paraId="1D1FA323" w14:textId="2D90BDF9" w:rsidR="00131A0E" w:rsidRPr="00615AB2" w:rsidRDefault="00481A57" w:rsidP="00615AB2">
            <w:pPr>
              <w:jc w:val="center"/>
              <w:outlineLvl w:val="0"/>
              <w:rPr>
                <w:rFonts w:eastAsia="Times New Roman" w:cs="Times New Roman"/>
                <w:b/>
                <w:bCs/>
                <w:szCs w:val="40"/>
              </w:rPr>
            </w:pPr>
            <w:r>
              <w:rPr>
                <w:rFonts w:eastAsia="Times New Roman" w:cs="Times New Roman"/>
                <w:b/>
                <w:bCs/>
                <w:szCs w:val="40"/>
              </w:rPr>
              <w:t xml:space="preserve">Notice the </w:t>
            </w:r>
            <w:r w:rsidR="00BC3DD1">
              <w:rPr>
                <w:rFonts w:eastAsia="Times New Roman" w:cs="Times New Roman"/>
                <w:b/>
                <w:bCs/>
                <w:szCs w:val="40"/>
              </w:rPr>
              <w:t>5 Categories of Developmentally Practice</w:t>
            </w:r>
          </w:p>
        </w:tc>
        <w:tc>
          <w:tcPr>
            <w:tcW w:w="3359" w:type="dxa"/>
            <w:shd w:val="clear" w:color="auto" w:fill="D9E2F3" w:themeFill="accent1" w:themeFillTint="33"/>
          </w:tcPr>
          <w:p w14:paraId="61C23600" w14:textId="0AC94828" w:rsidR="00131A0E" w:rsidRPr="00615AB2" w:rsidRDefault="003B6CD2" w:rsidP="00615AB2">
            <w:pPr>
              <w:jc w:val="center"/>
              <w:outlineLvl w:val="0"/>
              <w:rPr>
                <w:rFonts w:eastAsia="Times New Roman" w:cs="Times New Roman"/>
                <w:b/>
                <w:bCs/>
                <w:szCs w:val="40"/>
              </w:rPr>
            </w:pPr>
            <w:r>
              <w:rPr>
                <w:rFonts w:eastAsia="Times New Roman" w:cs="Times New Roman"/>
                <w:b/>
                <w:bCs/>
                <w:szCs w:val="40"/>
              </w:rPr>
              <w:t>Track the Components</w:t>
            </w:r>
            <w:r w:rsidR="00F94371">
              <w:rPr>
                <w:rFonts w:eastAsia="Times New Roman" w:cs="Times New Roman"/>
                <w:b/>
                <w:bCs/>
                <w:szCs w:val="40"/>
              </w:rPr>
              <w:t xml:space="preserve"> of Practicing the Practices</w:t>
            </w:r>
          </w:p>
        </w:tc>
      </w:tr>
      <w:tr w:rsidR="00131A0E" w14:paraId="22923872" w14:textId="77777777" w:rsidTr="009E5C12">
        <w:tc>
          <w:tcPr>
            <w:tcW w:w="1435" w:type="dxa"/>
            <w:shd w:val="clear" w:color="auto" w:fill="D9E2F3" w:themeFill="accent1" w:themeFillTint="33"/>
          </w:tcPr>
          <w:p w14:paraId="6282E43A" w14:textId="77777777" w:rsidR="00131A0E" w:rsidRDefault="00131A0E" w:rsidP="001F248B">
            <w:pPr>
              <w:outlineLvl w:val="0"/>
              <w:rPr>
                <w:rFonts w:eastAsia="Times New Roman" w:cs="Times New Roman"/>
                <w:szCs w:val="40"/>
                <w:vertAlign w:val="superscript"/>
              </w:rPr>
            </w:pPr>
          </w:p>
        </w:tc>
        <w:tc>
          <w:tcPr>
            <w:tcW w:w="5281" w:type="dxa"/>
          </w:tcPr>
          <w:p w14:paraId="0BDD9DE6" w14:textId="563B1AB7" w:rsidR="00BC3DD1" w:rsidRPr="003F42B2" w:rsidRDefault="00BC3DD1" w:rsidP="003F42B2">
            <w:pPr>
              <w:pStyle w:val="ListParagraph"/>
              <w:numPr>
                <w:ilvl w:val="0"/>
                <w:numId w:val="23"/>
              </w:numPr>
              <w:outlineLvl w:val="0"/>
              <w:rPr>
                <w:rFonts w:eastAsia="Times New Roman" w:cs="Times New Roman"/>
                <w:szCs w:val="40"/>
              </w:rPr>
            </w:pPr>
            <w:r w:rsidRPr="003F42B2">
              <w:rPr>
                <w:rFonts w:eastAsia="Times New Roman" w:cs="Times New Roman"/>
                <w:szCs w:val="40"/>
              </w:rPr>
              <w:t>creating a caring, equitable community of learners</w:t>
            </w:r>
          </w:p>
          <w:p w14:paraId="0A1EAF63" w14:textId="634EB4ED" w:rsidR="003F42B2" w:rsidRDefault="003F42B2" w:rsidP="003F42B2">
            <w:pPr>
              <w:ind w:left="360"/>
              <w:outlineLvl w:val="0"/>
              <w:rPr>
                <w:rFonts w:eastAsia="Times New Roman" w:cs="Times New Roman"/>
                <w:szCs w:val="40"/>
              </w:rPr>
            </w:pPr>
          </w:p>
          <w:p w14:paraId="4CDA92D8" w14:textId="77777777" w:rsidR="00715F6B" w:rsidRPr="003F42B2" w:rsidRDefault="00715F6B" w:rsidP="009E5C12">
            <w:pPr>
              <w:outlineLvl w:val="0"/>
              <w:rPr>
                <w:rFonts w:eastAsia="Times New Roman" w:cs="Times New Roman"/>
                <w:szCs w:val="40"/>
              </w:rPr>
            </w:pPr>
          </w:p>
          <w:p w14:paraId="41A40BDE" w14:textId="2B2E1666" w:rsidR="00BC3DD1" w:rsidRPr="003F42B2" w:rsidRDefault="00BC3DD1" w:rsidP="003F42B2">
            <w:pPr>
              <w:pStyle w:val="ListParagraph"/>
              <w:numPr>
                <w:ilvl w:val="0"/>
                <w:numId w:val="23"/>
              </w:numPr>
              <w:outlineLvl w:val="0"/>
              <w:rPr>
                <w:rFonts w:eastAsia="Times New Roman" w:cs="Times New Roman"/>
                <w:szCs w:val="40"/>
              </w:rPr>
            </w:pPr>
            <w:r w:rsidRPr="003F42B2">
              <w:rPr>
                <w:rFonts w:eastAsia="Times New Roman" w:cs="Times New Roman"/>
                <w:szCs w:val="40"/>
              </w:rPr>
              <w:t>establishing respectful, reciprocal partnerships with families and communitie</w:t>
            </w:r>
            <w:r w:rsidR="003762D0" w:rsidRPr="003F42B2">
              <w:rPr>
                <w:rFonts w:eastAsia="Times New Roman" w:cs="Times New Roman"/>
                <w:szCs w:val="40"/>
              </w:rPr>
              <w:t>s</w:t>
            </w:r>
          </w:p>
          <w:p w14:paraId="0B4CEEB5" w14:textId="0C1A0504" w:rsidR="003F42B2" w:rsidRDefault="003F42B2" w:rsidP="003F42B2">
            <w:pPr>
              <w:pStyle w:val="ListParagraph"/>
              <w:rPr>
                <w:rFonts w:eastAsia="Times New Roman" w:cs="Times New Roman"/>
                <w:szCs w:val="40"/>
              </w:rPr>
            </w:pPr>
          </w:p>
          <w:p w14:paraId="5D3F128A" w14:textId="77777777" w:rsidR="00F94371" w:rsidRPr="003F42B2" w:rsidRDefault="00F94371" w:rsidP="003F42B2">
            <w:pPr>
              <w:pStyle w:val="ListParagraph"/>
              <w:rPr>
                <w:rFonts w:eastAsia="Times New Roman" w:cs="Times New Roman"/>
                <w:szCs w:val="40"/>
              </w:rPr>
            </w:pPr>
          </w:p>
          <w:p w14:paraId="61BE46C5" w14:textId="2DC2EB6B" w:rsidR="003762D0" w:rsidRPr="00F94371" w:rsidRDefault="00BC3DD1" w:rsidP="00F94371">
            <w:pPr>
              <w:pStyle w:val="ListParagraph"/>
              <w:numPr>
                <w:ilvl w:val="0"/>
                <w:numId w:val="23"/>
              </w:numPr>
              <w:outlineLvl w:val="0"/>
              <w:rPr>
                <w:rFonts w:eastAsia="Times New Roman" w:cs="Times New Roman"/>
                <w:szCs w:val="40"/>
              </w:rPr>
            </w:pPr>
            <w:r w:rsidRPr="00F94371">
              <w:rPr>
                <w:rFonts w:eastAsia="Times New Roman" w:cs="Times New Roman"/>
                <w:szCs w:val="40"/>
              </w:rPr>
              <w:t>observing, documenting and assessing children’s development and learning;</w:t>
            </w:r>
          </w:p>
          <w:p w14:paraId="298F5FF6" w14:textId="57B718CA" w:rsidR="00F94371" w:rsidRDefault="00F94371" w:rsidP="00F94371">
            <w:pPr>
              <w:pStyle w:val="ListParagraph"/>
              <w:rPr>
                <w:rFonts w:eastAsia="Times New Roman" w:cs="Times New Roman"/>
                <w:szCs w:val="40"/>
              </w:rPr>
            </w:pPr>
          </w:p>
          <w:p w14:paraId="263EE35D" w14:textId="77777777" w:rsidR="00F94371" w:rsidRPr="00F94371" w:rsidRDefault="00F94371" w:rsidP="00F94371">
            <w:pPr>
              <w:pStyle w:val="ListParagraph"/>
              <w:rPr>
                <w:rFonts w:eastAsia="Times New Roman" w:cs="Times New Roman"/>
                <w:szCs w:val="40"/>
              </w:rPr>
            </w:pPr>
          </w:p>
          <w:p w14:paraId="6740AA77" w14:textId="056DB32E" w:rsidR="003762D0" w:rsidRPr="00F94371" w:rsidRDefault="00BC3DD1" w:rsidP="00F94371">
            <w:pPr>
              <w:pStyle w:val="ListParagraph"/>
              <w:numPr>
                <w:ilvl w:val="0"/>
                <w:numId w:val="23"/>
              </w:numPr>
              <w:outlineLvl w:val="0"/>
              <w:rPr>
                <w:rFonts w:eastAsia="Times New Roman" w:cs="Times New Roman"/>
                <w:szCs w:val="40"/>
              </w:rPr>
            </w:pPr>
            <w:r w:rsidRPr="00F94371">
              <w:rPr>
                <w:rFonts w:eastAsia="Times New Roman" w:cs="Times New Roman"/>
                <w:szCs w:val="40"/>
              </w:rPr>
              <w:t xml:space="preserve">teaching to enhance each child’s development and learning; </w:t>
            </w:r>
          </w:p>
          <w:p w14:paraId="17355BC3" w14:textId="55A5226D" w:rsidR="00F94371" w:rsidRDefault="00F94371" w:rsidP="00F94371">
            <w:pPr>
              <w:pStyle w:val="ListParagraph"/>
              <w:rPr>
                <w:rFonts w:eastAsia="Times New Roman" w:cs="Times New Roman"/>
                <w:szCs w:val="40"/>
              </w:rPr>
            </w:pPr>
          </w:p>
          <w:p w14:paraId="3B269FEA" w14:textId="77777777" w:rsidR="00F94371" w:rsidRPr="00F94371" w:rsidRDefault="00F94371" w:rsidP="00F94371">
            <w:pPr>
              <w:pStyle w:val="ListParagraph"/>
              <w:rPr>
                <w:rFonts w:eastAsia="Times New Roman" w:cs="Times New Roman"/>
                <w:szCs w:val="40"/>
              </w:rPr>
            </w:pPr>
          </w:p>
          <w:p w14:paraId="53F37AF4" w14:textId="3EC0BAAF" w:rsidR="00131A0E" w:rsidRPr="00F94371" w:rsidRDefault="00BC3DD1" w:rsidP="00F94371">
            <w:pPr>
              <w:pStyle w:val="ListParagraph"/>
              <w:numPr>
                <w:ilvl w:val="0"/>
                <w:numId w:val="23"/>
              </w:numPr>
              <w:outlineLvl w:val="0"/>
              <w:rPr>
                <w:rFonts w:eastAsia="Times New Roman" w:cs="Times New Roman"/>
                <w:szCs w:val="40"/>
              </w:rPr>
            </w:pPr>
            <w:r w:rsidRPr="00F94371">
              <w:rPr>
                <w:rFonts w:eastAsia="Times New Roman" w:cs="Times New Roman"/>
                <w:szCs w:val="40"/>
              </w:rPr>
              <w:t>planning and implementing an engaging curriculum to meet meaningful goals</w:t>
            </w:r>
          </w:p>
          <w:p w14:paraId="2841C238" w14:textId="77777777" w:rsidR="00F94371" w:rsidRPr="00F94371" w:rsidRDefault="00F94371" w:rsidP="00F94371">
            <w:pPr>
              <w:pStyle w:val="ListParagraph"/>
              <w:rPr>
                <w:rFonts w:eastAsia="Times New Roman" w:cs="Times New Roman"/>
                <w:szCs w:val="40"/>
              </w:rPr>
            </w:pPr>
          </w:p>
          <w:p w14:paraId="527A82CD" w14:textId="75E4573B" w:rsidR="00F94371" w:rsidRPr="00F94371" w:rsidRDefault="00F94371" w:rsidP="00F94371">
            <w:pPr>
              <w:pStyle w:val="ListParagraph"/>
              <w:ind w:left="360"/>
              <w:outlineLvl w:val="0"/>
              <w:rPr>
                <w:rFonts w:eastAsia="Times New Roman" w:cs="Times New Roman"/>
                <w:szCs w:val="40"/>
              </w:rPr>
            </w:pPr>
          </w:p>
        </w:tc>
        <w:tc>
          <w:tcPr>
            <w:tcW w:w="3359" w:type="dxa"/>
            <w:shd w:val="clear" w:color="auto" w:fill="D9E2F3" w:themeFill="accent1" w:themeFillTint="33"/>
          </w:tcPr>
          <w:p w14:paraId="759611DE" w14:textId="77777777" w:rsidR="00131A0E" w:rsidRPr="009E5C12" w:rsidRDefault="00676C1E" w:rsidP="001F248B">
            <w:pPr>
              <w:outlineLvl w:val="0"/>
              <w:rPr>
                <w:rFonts w:eastAsia="Times New Roman" w:cs="Times New Roman"/>
                <w:b/>
                <w:bCs/>
                <w:szCs w:val="40"/>
              </w:rPr>
            </w:pPr>
            <w:r w:rsidRPr="009E5C12">
              <w:rPr>
                <w:rFonts w:eastAsia="Times New Roman" w:cs="Times New Roman"/>
                <w:b/>
                <w:bCs/>
                <w:szCs w:val="40"/>
              </w:rPr>
              <w:t>UNDERSTANDING AND SELECTING THE PRACTICE</w:t>
            </w:r>
          </w:p>
          <w:p w14:paraId="22F9469A" w14:textId="77777777" w:rsidR="00AE53C8" w:rsidRDefault="00AE53C8" w:rsidP="001F248B">
            <w:pPr>
              <w:outlineLvl w:val="0"/>
              <w:rPr>
                <w:rFonts w:eastAsia="Times New Roman" w:cs="Times New Roman"/>
                <w:szCs w:val="40"/>
              </w:rPr>
            </w:pPr>
          </w:p>
          <w:p w14:paraId="7F935BD3" w14:textId="77777777" w:rsidR="00AE53C8" w:rsidRDefault="00AE53C8" w:rsidP="001F248B">
            <w:pPr>
              <w:outlineLvl w:val="0"/>
              <w:rPr>
                <w:rFonts w:eastAsia="Times New Roman" w:cs="Times New Roman"/>
                <w:szCs w:val="40"/>
              </w:rPr>
            </w:pPr>
          </w:p>
          <w:p w14:paraId="35854130" w14:textId="77777777" w:rsidR="00AE53C8" w:rsidRDefault="00AE53C8" w:rsidP="001F248B">
            <w:pPr>
              <w:outlineLvl w:val="0"/>
              <w:rPr>
                <w:rFonts w:eastAsia="Times New Roman" w:cs="Times New Roman"/>
                <w:szCs w:val="40"/>
              </w:rPr>
            </w:pPr>
          </w:p>
          <w:p w14:paraId="5CF2D751" w14:textId="77777777" w:rsidR="00715F6B" w:rsidRPr="009E5C12" w:rsidRDefault="00715F6B" w:rsidP="001F248B">
            <w:pPr>
              <w:outlineLvl w:val="0"/>
              <w:rPr>
                <w:rFonts w:eastAsia="Times New Roman" w:cs="Times New Roman"/>
                <w:b/>
                <w:bCs/>
                <w:szCs w:val="40"/>
              </w:rPr>
            </w:pPr>
            <w:r w:rsidRPr="009E5C12">
              <w:rPr>
                <w:rFonts w:eastAsia="Times New Roman" w:cs="Times New Roman"/>
                <w:b/>
                <w:bCs/>
                <w:szCs w:val="40"/>
              </w:rPr>
              <w:t>THINKING THROUGH THE PRACTICE</w:t>
            </w:r>
          </w:p>
          <w:p w14:paraId="587753D6" w14:textId="77777777" w:rsidR="00715F6B" w:rsidRDefault="00715F6B" w:rsidP="001F248B">
            <w:pPr>
              <w:outlineLvl w:val="0"/>
              <w:rPr>
                <w:rFonts w:eastAsia="Times New Roman" w:cs="Times New Roman"/>
                <w:szCs w:val="40"/>
              </w:rPr>
            </w:pPr>
          </w:p>
          <w:p w14:paraId="202B315B" w14:textId="77777777" w:rsidR="00715F6B" w:rsidRDefault="00715F6B" w:rsidP="001F248B">
            <w:pPr>
              <w:outlineLvl w:val="0"/>
              <w:rPr>
                <w:rFonts w:eastAsia="Times New Roman" w:cs="Times New Roman"/>
                <w:szCs w:val="40"/>
              </w:rPr>
            </w:pPr>
          </w:p>
          <w:p w14:paraId="122AFDD2" w14:textId="77777777" w:rsidR="00715F6B" w:rsidRDefault="00715F6B" w:rsidP="001F248B">
            <w:pPr>
              <w:outlineLvl w:val="0"/>
              <w:rPr>
                <w:rFonts w:eastAsia="Times New Roman" w:cs="Times New Roman"/>
                <w:szCs w:val="40"/>
              </w:rPr>
            </w:pPr>
          </w:p>
          <w:p w14:paraId="6324A60E" w14:textId="77777777" w:rsidR="00715F6B" w:rsidRPr="009E5C12" w:rsidRDefault="00715F6B" w:rsidP="001F248B">
            <w:pPr>
              <w:outlineLvl w:val="0"/>
              <w:rPr>
                <w:rFonts w:eastAsia="Times New Roman" w:cs="Times New Roman"/>
                <w:b/>
                <w:bCs/>
                <w:szCs w:val="40"/>
              </w:rPr>
            </w:pPr>
            <w:r w:rsidRPr="009E5C12">
              <w:rPr>
                <w:rFonts w:eastAsia="Times New Roman" w:cs="Times New Roman"/>
                <w:b/>
                <w:bCs/>
                <w:szCs w:val="40"/>
              </w:rPr>
              <w:t>IMPLEMENTING THE PRACTICE</w:t>
            </w:r>
          </w:p>
          <w:p w14:paraId="6809B3D4" w14:textId="77777777" w:rsidR="00715F6B" w:rsidRDefault="00715F6B" w:rsidP="001F248B">
            <w:pPr>
              <w:outlineLvl w:val="0"/>
              <w:rPr>
                <w:rFonts w:eastAsia="Times New Roman" w:cs="Times New Roman"/>
                <w:szCs w:val="40"/>
              </w:rPr>
            </w:pPr>
          </w:p>
          <w:p w14:paraId="01C65B46" w14:textId="77777777" w:rsidR="00715F6B" w:rsidRDefault="00715F6B" w:rsidP="001F248B">
            <w:pPr>
              <w:outlineLvl w:val="0"/>
              <w:rPr>
                <w:rFonts w:eastAsia="Times New Roman" w:cs="Times New Roman"/>
                <w:szCs w:val="40"/>
              </w:rPr>
            </w:pPr>
          </w:p>
          <w:p w14:paraId="20210804" w14:textId="77777777" w:rsidR="00715F6B" w:rsidRDefault="00715F6B" w:rsidP="001F248B">
            <w:pPr>
              <w:outlineLvl w:val="0"/>
              <w:rPr>
                <w:rFonts w:eastAsia="Times New Roman" w:cs="Times New Roman"/>
                <w:szCs w:val="40"/>
              </w:rPr>
            </w:pPr>
          </w:p>
          <w:p w14:paraId="40F8C45F" w14:textId="2388376E" w:rsidR="00715F6B" w:rsidRPr="009E5C12" w:rsidRDefault="00715F6B" w:rsidP="001F248B">
            <w:pPr>
              <w:outlineLvl w:val="0"/>
              <w:rPr>
                <w:rFonts w:eastAsia="Times New Roman" w:cs="Times New Roman"/>
                <w:b/>
                <w:bCs/>
                <w:szCs w:val="40"/>
                <w:vertAlign w:val="superscript"/>
              </w:rPr>
            </w:pPr>
            <w:r w:rsidRPr="009E5C12">
              <w:rPr>
                <w:rFonts w:eastAsia="Times New Roman" w:cs="Times New Roman"/>
                <w:b/>
                <w:bCs/>
                <w:szCs w:val="40"/>
              </w:rPr>
              <w:t>FOLLOWING THROUGH</w:t>
            </w:r>
          </w:p>
        </w:tc>
      </w:tr>
    </w:tbl>
    <w:p w14:paraId="36C99B62" w14:textId="1F163F93" w:rsidR="0098670B" w:rsidRDefault="0098670B" w:rsidP="001F248B">
      <w:pPr>
        <w:outlineLvl w:val="0"/>
        <w:rPr>
          <w:rFonts w:eastAsia="Times New Roman" w:cs="Times New Roman"/>
          <w:szCs w:val="40"/>
          <w:vertAlign w:val="superscript"/>
        </w:rPr>
      </w:pPr>
    </w:p>
    <w:p w14:paraId="4656511C" w14:textId="3357996A" w:rsidR="00EE5FA9" w:rsidRPr="00EE5FA9" w:rsidRDefault="00EE5FA9" w:rsidP="00EE5FA9">
      <w:pPr>
        <w:pStyle w:val="ListParagraph"/>
        <w:numPr>
          <w:ilvl w:val="0"/>
          <w:numId w:val="1"/>
        </w:numPr>
        <w:shd w:val="clear" w:color="auto" w:fill="D9E2F3" w:themeFill="accent1" w:themeFillTint="33"/>
        <w:rPr>
          <w:rFonts w:cstheme="minorHAnsi"/>
          <w:b/>
          <w:sz w:val="24"/>
          <w:szCs w:val="26"/>
        </w:rPr>
      </w:pPr>
      <w:r w:rsidRPr="00EE5FA9">
        <w:rPr>
          <w:rFonts w:cstheme="minorHAnsi"/>
          <w:b/>
          <w:sz w:val="24"/>
          <w:szCs w:val="26"/>
        </w:rPr>
        <w:t xml:space="preserve">Skills and frameworks for intentional </w:t>
      </w:r>
      <w:r w:rsidR="008E5E2B">
        <w:rPr>
          <w:rFonts w:cstheme="minorHAnsi"/>
          <w:b/>
          <w:sz w:val="24"/>
          <w:szCs w:val="26"/>
        </w:rPr>
        <w:t>faculty and professional development</w:t>
      </w:r>
      <w:r w:rsidRPr="00EE5FA9">
        <w:rPr>
          <w:rFonts w:cstheme="minorHAnsi"/>
          <w:b/>
          <w:sz w:val="24"/>
          <w:szCs w:val="26"/>
        </w:rPr>
        <w:t xml:space="preserve"> providers</w:t>
      </w:r>
    </w:p>
    <w:p w14:paraId="13317BD6" w14:textId="792C7439" w:rsidR="00D678B2" w:rsidRDefault="00EF2077" w:rsidP="002A3DF8">
      <w:pPr>
        <w:pStyle w:val="ListParagraph"/>
        <w:numPr>
          <w:ilvl w:val="0"/>
          <w:numId w:val="16"/>
        </w:numPr>
        <w:outlineLvl w:val="0"/>
        <w:rPr>
          <w:rFonts w:eastAsia="Times New Roman" w:cs="Times New Roman"/>
          <w:szCs w:val="40"/>
        </w:rPr>
      </w:pPr>
      <w:r>
        <w:rPr>
          <w:rFonts w:eastAsia="Times New Roman" w:cs="Times New Roman"/>
          <w:szCs w:val="40"/>
        </w:rPr>
        <w:t>K</w:t>
      </w:r>
      <w:r w:rsidR="00D678B2">
        <w:rPr>
          <w:rFonts w:eastAsia="Times New Roman" w:cs="Times New Roman"/>
          <w:szCs w:val="40"/>
        </w:rPr>
        <w:t>nowledge acquisition AND knowledge application</w:t>
      </w:r>
    </w:p>
    <w:p w14:paraId="513A9786" w14:textId="77777777" w:rsidR="002C30E9" w:rsidRPr="002C30E9" w:rsidRDefault="002C30E9" w:rsidP="002C30E9">
      <w:pPr>
        <w:pStyle w:val="ListParagraph"/>
        <w:keepNext/>
        <w:keepLines/>
        <w:ind w:left="360"/>
        <w:outlineLvl w:val="0"/>
        <w:rPr>
          <w:rFonts w:ascii="Arial Black" w:eastAsia="Times New Roman" w:hAnsi="Arial Black" w:cs="Times New Roman"/>
          <w:color w:val="365F91"/>
          <w:sz w:val="18"/>
          <w:szCs w:val="32"/>
        </w:rPr>
      </w:pPr>
      <w:r w:rsidRPr="002C30E9">
        <w:rPr>
          <w:rFonts w:ascii="Arial Black" w:eastAsia="Times New Roman" w:hAnsi="Arial Black" w:cs="Times New Roman"/>
          <w:color w:val="365F91"/>
          <w:sz w:val="18"/>
          <w:szCs w:val="32"/>
        </w:rPr>
        <w:t>Professional Development</w:t>
      </w:r>
    </w:p>
    <w:p w14:paraId="013AB61F" w14:textId="77777777" w:rsidR="002C30E9" w:rsidRPr="002C30E9" w:rsidRDefault="00D00424" w:rsidP="00DE130E">
      <w:pPr>
        <w:pStyle w:val="ListParagraph"/>
        <w:ind w:left="360"/>
        <w:rPr>
          <w:rFonts w:cs="Century Schoolbook"/>
          <w:b/>
          <w:iCs/>
          <w:color w:val="0000FF"/>
          <w:sz w:val="20"/>
          <w:szCs w:val="16"/>
        </w:rPr>
      </w:pPr>
      <w:hyperlink r:id="rId21" w:history="1">
        <w:r w:rsidR="002C30E9" w:rsidRPr="002C30E9">
          <w:rPr>
            <w:rFonts w:cs="Century Schoolbook"/>
            <w:b/>
            <w:iCs/>
            <w:color w:val="0000FF"/>
            <w:sz w:val="20"/>
            <w:szCs w:val="16"/>
          </w:rPr>
          <w:t>http://npdci.fpg.unc.edu/sites/npdci.fpg.unc.edu/files/resources/NPDCI_ProfessionalDevelopmentInEC_03-04-08_0.pdf</w:t>
        </w:r>
      </w:hyperlink>
    </w:p>
    <w:p w14:paraId="01D6A70E" w14:textId="77777777" w:rsidR="002C30E9" w:rsidRPr="00DE130E" w:rsidRDefault="002C30E9" w:rsidP="002C30E9">
      <w:pPr>
        <w:pStyle w:val="ListParagraph"/>
        <w:ind w:left="360"/>
        <w:outlineLvl w:val="0"/>
        <w:rPr>
          <w:rFonts w:eastAsia="Times New Roman" w:cs="Times New Roman"/>
          <w:sz w:val="12"/>
        </w:rPr>
      </w:pPr>
    </w:p>
    <w:p w14:paraId="2D1427DD" w14:textId="4FD54E4E" w:rsidR="00A93F7E" w:rsidRDefault="002A3DF8" w:rsidP="002A3DF8">
      <w:pPr>
        <w:pStyle w:val="ListParagraph"/>
        <w:numPr>
          <w:ilvl w:val="0"/>
          <w:numId w:val="16"/>
        </w:numPr>
        <w:outlineLvl w:val="0"/>
        <w:rPr>
          <w:rFonts w:eastAsia="Times New Roman" w:cs="Times New Roman"/>
          <w:szCs w:val="40"/>
        </w:rPr>
      </w:pPr>
      <w:r w:rsidRPr="002A3DF8">
        <w:rPr>
          <w:rFonts w:eastAsia="Times New Roman" w:cs="Times New Roman"/>
          <w:szCs w:val="40"/>
        </w:rPr>
        <w:t>Multiple lenses</w:t>
      </w:r>
    </w:p>
    <w:p w14:paraId="72614EB7" w14:textId="77777777" w:rsidR="003212FE" w:rsidRPr="003212FE" w:rsidRDefault="003212FE" w:rsidP="003212FE">
      <w:pPr>
        <w:pStyle w:val="ListParagraph"/>
        <w:keepNext/>
        <w:keepLines/>
        <w:ind w:left="360"/>
        <w:outlineLvl w:val="0"/>
        <w:rPr>
          <w:rFonts w:ascii="Arial Black" w:eastAsia="Times New Roman" w:hAnsi="Arial Black" w:cs="Times New Roman"/>
          <w:color w:val="365F91"/>
          <w:sz w:val="18"/>
          <w:szCs w:val="32"/>
        </w:rPr>
      </w:pPr>
      <w:r w:rsidRPr="003212FE">
        <w:rPr>
          <w:rFonts w:ascii="Arial Black" w:eastAsia="Times New Roman" w:hAnsi="Arial Black" w:cs="Times New Roman"/>
          <w:color w:val="365F91"/>
          <w:sz w:val="18"/>
          <w:szCs w:val="32"/>
        </w:rPr>
        <w:t xml:space="preserve">A Creative Adventure </w:t>
      </w:r>
    </w:p>
    <w:p w14:paraId="1A15B3C6" w14:textId="73794DE8" w:rsidR="003212FE" w:rsidRPr="003212FE" w:rsidRDefault="00D00424" w:rsidP="003212FE">
      <w:pPr>
        <w:pStyle w:val="ListParagraph"/>
        <w:ind w:left="360"/>
        <w:rPr>
          <w:rStyle w:val="Hyperlink"/>
          <w:b/>
          <w:sz w:val="20"/>
          <w:u w:val="none"/>
        </w:rPr>
      </w:pPr>
      <w:hyperlink r:id="rId22" w:history="1">
        <w:r w:rsidR="003212FE" w:rsidRPr="003212FE">
          <w:rPr>
            <w:rStyle w:val="Hyperlink"/>
            <w:b/>
            <w:sz w:val="20"/>
            <w:u w:val="none"/>
          </w:rPr>
          <w:t>https://eclkc.ohs.acf.hhs.gov/video/creative-adventure</w:t>
        </w:r>
      </w:hyperlink>
    </w:p>
    <w:p w14:paraId="4D9E7EFB" w14:textId="6D559B6B" w:rsidR="003212FE" w:rsidRPr="003212FE" w:rsidRDefault="00D00424" w:rsidP="003212FE">
      <w:pPr>
        <w:pStyle w:val="url"/>
        <w:spacing w:after="0"/>
        <w:ind w:left="360"/>
        <w:rPr>
          <w:rFonts w:asciiTheme="minorHAnsi" w:hAnsiTheme="minorHAnsi" w:cstheme="minorHAnsi"/>
          <w:b/>
          <w:color w:val="333333"/>
          <w:lang w:val="en"/>
        </w:rPr>
      </w:pPr>
      <w:hyperlink r:id="rId23" w:history="1">
        <w:r w:rsidR="003212FE" w:rsidRPr="003212FE">
          <w:rPr>
            <w:rStyle w:val="Hyperlink"/>
            <w:rFonts w:asciiTheme="minorHAnsi" w:hAnsiTheme="minorHAnsi" w:cstheme="minorHAnsi"/>
            <w:b/>
            <w:sz w:val="20"/>
            <w:u w:val="none"/>
            <w:lang w:val="en"/>
          </w:rPr>
          <w:t>https://eclkc.ohs.acf.hhs.gov/es/video/una-aventura-creativa</w:t>
        </w:r>
      </w:hyperlink>
      <w:r w:rsidR="003212FE" w:rsidRPr="003212FE">
        <w:rPr>
          <w:rFonts w:asciiTheme="minorHAnsi" w:hAnsiTheme="minorHAnsi" w:cstheme="minorHAnsi"/>
          <w:b/>
          <w:color w:val="333333"/>
          <w:lang w:val="en"/>
        </w:rPr>
        <w:t xml:space="preserve">  </w:t>
      </w:r>
    </w:p>
    <w:p w14:paraId="7DAC0352" w14:textId="7A9DD8A8" w:rsidR="003212FE" w:rsidRDefault="003212FE" w:rsidP="003212FE">
      <w:pPr>
        <w:outlineLvl w:val="0"/>
        <w:rPr>
          <w:rFonts w:eastAsia="Times New Roman" w:cs="Times New Roman"/>
          <w:sz w:val="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141"/>
        <w:gridCol w:w="2554"/>
        <w:gridCol w:w="2554"/>
      </w:tblGrid>
      <w:tr w:rsidR="00716EEB" w:rsidRPr="00C71BDB" w14:paraId="6EFE89FB" w14:textId="77777777" w:rsidTr="00C71BDB">
        <w:tc>
          <w:tcPr>
            <w:tcW w:w="2965" w:type="dxa"/>
            <w:shd w:val="clear" w:color="auto" w:fill="D9E2F3" w:themeFill="accent1" w:themeFillTint="33"/>
            <w:vAlign w:val="center"/>
          </w:tcPr>
          <w:p w14:paraId="63DF61F7" w14:textId="3C0D71A6" w:rsidR="00716EEB" w:rsidRPr="00C71BDB" w:rsidRDefault="001F5149" w:rsidP="00716EEB">
            <w:pPr>
              <w:jc w:val="center"/>
              <w:outlineLvl w:val="0"/>
              <w:rPr>
                <w:rFonts w:eastAsia="Times New Roman" w:cs="Times New Roman"/>
                <w:b/>
                <w:bCs/>
                <w:sz w:val="24"/>
                <w:szCs w:val="40"/>
              </w:rPr>
            </w:pPr>
            <w:r w:rsidRPr="00C71BDB">
              <w:rPr>
                <w:rFonts w:eastAsia="Times New Roman" w:cs="Times New Roman"/>
                <w:b/>
                <w:bCs/>
                <w:sz w:val="24"/>
                <w:szCs w:val="40"/>
              </w:rPr>
              <w:t>VELS Domains</w:t>
            </w:r>
          </w:p>
        </w:tc>
        <w:tc>
          <w:tcPr>
            <w:tcW w:w="2141" w:type="dxa"/>
            <w:shd w:val="clear" w:color="auto" w:fill="D9E2F3" w:themeFill="accent1" w:themeFillTint="33"/>
            <w:vAlign w:val="center"/>
          </w:tcPr>
          <w:p w14:paraId="0BBE1E18" w14:textId="10A34EB3" w:rsidR="00716EEB" w:rsidRPr="00C71BDB" w:rsidRDefault="00DE3577" w:rsidP="00716EEB">
            <w:pPr>
              <w:jc w:val="center"/>
              <w:outlineLvl w:val="0"/>
              <w:rPr>
                <w:rFonts w:eastAsia="Times New Roman" w:cs="Times New Roman"/>
                <w:b/>
                <w:bCs/>
                <w:sz w:val="24"/>
                <w:szCs w:val="40"/>
              </w:rPr>
            </w:pPr>
            <w:r w:rsidRPr="00C71BDB">
              <w:rPr>
                <w:rFonts w:eastAsia="Times New Roman" w:cs="Times New Roman"/>
                <w:b/>
                <w:bCs/>
                <w:sz w:val="24"/>
                <w:szCs w:val="40"/>
              </w:rPr>
              <w:t>Categories of DAP</w:t>
            </w:r>
          </w:p>
        </w:tc>
        <w:tc>
          <w:tcPr>
            <w:tcW w:w="2554" w:type="dxa"/>
            <w:shd w:val="clear" w:color="auto" w:fill="D9E2F3" w:themeFill="accent1" w:themeFillTint="33"/>
            <w:vAlign w:val="center"/>
          </w:tcPr>
          <w:p w14:paraId="17953EA3" w14:textId="381EB2E6" w:rsidR="00716EEB" w:rsidRPr="00C71BDB" w:rsidRDefault="001F5149" w:rsidP="00716EEB">
            <w:pPr>
              <w:jc w:val="center"/>
              <w:outlineLvl w:val="0"/>
              <w:rPr>
                <w:rFonts w:eastAsia="Times New Roman" w:cs="Times New Roman"/>
                <w:b/>
                <w:bCs/>
                <w:sz w:val="24"/>
                <w:szCs w:val="40"/>
              </w:rPr>
            </w:pPr>
            <w:r w:rsidRPr="00C71BDB">
              <w:rPr>
                <w:rFonts w:eastAsia="Times New Roman" w:cs="Times New Roman"/>
                <w:b/>
                <w:bCs/>
                <w:sz w:val="24"/>
                <w:szCs w:val="40"/>
              </w:rPr>
              <w:t>Cultural/Linguistic Diversity</w:t>
            </w:r>
          </w:p>
        </w:tc>
        <w:tc>
          <w:tcPr>
            <w:tcW w:w="2554" w:type="dxa"/>
            <w:shd w:val="clear" w:color="auto" w:fill="D9E2F3" w:themeFill="accent1" w:themeFillTint="33"/>
            <w:vAlign w:val="center"/>
          </w:tcPr>
          <w:p w14:paraId="5390A45E" w14:textId="0EC8C7B6" w:rsidR="00716EEB" w:rsidRPr="00C71BDB" w:rsidRDefault="001F5149" w:rsidP="00716EEB">
            <w:pPr>
              <w:jc w:val="center"/>
              <w:outlineLvl w:val="0"/>
              <w:rPr>
                <w:rFonts w:eastAsia="Times New Roman" w:cs="Times New Roman"/>
                <w:b/>
                <w:bCs/>
                <w:sz w:val="24"/>
                <w:szCs w:val="40"/>
              </w:rPr>
            </w:pPr>
            <w:r w:rsidRPr="00C71BDB">
              <w:rPr>
                <w:rFonts w:eastAsia="Times New Roman" w:cs="Times New Roman"/>
                <w:b/>
                <w:bCs/>
                <w:sz w:val="24"/>
                <w:szCs w:val="40"/>
              </w:rPr>
              <w:t>Individualizing</w:t>
            </w:r>
          </w:p>
        </w:tc>
      </w:tr>
      <w:tr w:rsidR="00716EEB" w:rsidRPr="00716EEB" w14:paraId="216D7B26" w14:textId="77777777" w:rsidTr="00AF379C">
        <w:tc>
          <w:tcPr>
            <w:tcW w:w="2965" w:type="dxa"/>
          </w:tcPr>
          <w:p w14:paraId="5263B001" w14:textId="77777777" w:rsidR="00716EEB" w:rsidRDefault="007847D5" w:rsidP="003212FE">
            <w:pPr>
              <w:outlineLvl w:val="0"/>
              <w:rPr>
                <w:rFonts w:eastAsia="Times New Roman" w:cs="Times New Roman"/>
                <w:sz w:val="20"/>
                <w:szCs w:val="32"/>
              </w:rPr>
            </w:pPr>
            <w:r w:rsidRPr="007847D5">
              <w:rPr>
                <w:rFonts w:eastAsia="Times New Roman" w:cs="Times New Roman"/>
                <w:sz w:val="20"/>
                <w:szCs w:val="32"/>
              </w:rPr>
              <w:t xml:space="preserve">Approaches to </w:t>
            </w:r>
            <w:r>
              <w:rPr>
                <w:rFonts w:eastAsia="Times New Roman" w:cs="Times New Roman"/>
                <w:sz w:val="20"/>
                <w:szCs w:val="32"/>
              </w:rPr>
              <w:t>Learning</w:t>
            </w:r>
          </w:p>
          <w:p w14:paraId="19C5DCA6" w14:textId="77777777" w:rsidR="00AF379C" w:rsidRDefault="00AF379C" w:rsidP="003212FE">
            <w:pPr>
              <w:outlineLvl w:val="0"/>
              <w:rPr>
                <w:rFonts w:eastAsia="Times New Roman" w:cs="Times New Roman"/>
                <w:sz w:val="20"/>
                <w:szCs w:val="32"/>
              </w:rPr>
            </w:pPr>
            <w:r>
              <w:rPr>
                <w:rFonts w:eastAsia="Times New Roman" w:cs="Times New Roman"/>
                <w:sz w:val="20"/>
                <w:szCs w:val="32"/>
              </w:rPr>
              <w:t>Social-Emotional</w:t>
            </w:r>
          </w:p>
          <w:p w14:paraId="396087B6" w14:textId="4199DDBE" w:rsidR="00AF379C" w:rsidRDefault="00AF379C" w:rsidP="003212FE">
            <w:pPr>
              <w:outlineLvl w:val="0"/>
              <w:rPr>
                <w:rFonts w:eastAsia="Times New Roman" w:cs="Times New Roman"/>
                <w:sz w:val="20"/>
                <w:szCs w:val="32"/>
              </w:rPr>
            </w:pPr>
            <w:r>
              <w:rPr>
                <w:rFonts w:eastAsia="Times New Roman" w:cs="Times New Roman"/>
                <w:sz w:val="20"/>
                <w:szCs w:val="32"/>
              </w:rPr>
              <w:t>Growing, Moving, Being Healthy</w:t>
            </w:r>
          </w:p>
          <w:p w14:paraId="4094FC16" w14:textId="77777777" w:rsidR="00AF379C" w:rsidRDefault="00AF379C" w:rsidP="003212FE">
            <w:pPr>
              <w:outlineLvl w:val="0"/>
              <w:rPr>
                <w:rFonts w:eastAsia="Times New Roman" w:cs="Times New Roman"/>
                <w:sz w:val="20"/>
                <w:szCs w:val="32"/>
              </w:rPr>
            </w:pPr>
            <w:r>
              <w:rPr>
                <w:rFonts w:eastAsia="Times New Roman" w:cs="Times New Roman"/>
                <w:sz w:val="20"/>
                <w:szCs w:val="32"/>
              </w:rPr>
              <w:t>Language</w:t>
            </w:r>
          </w:p>
          <w:p w14:paraId="6A0DFC65" w14:textId="77777777" w:rsidR="00AF379C" w:rsidRDefault="00AF379C" w:rsidP="003212FE">
            <w:pPr>
              <w:outlineLvl w:val="0"/>
              <w:rPr>
                <w:rFonts w:eastAsia="Times New Roman" w:cs="Times New Roman"/>
                <w:sz w:val="20"/>
                <w:szCs w:val="32"/>
              </w:rPr>
            </w:pPr>
            <w:r>
              <w:rPr>
                <w:rFonts w:eastAsia="Times New Roman" w:cs="Times New Roman"/>
                <w:sz w:val="20"/>
                <w:szCs w:val="32"/>
              </w:rPr>
              <w:t>Literacy</w:t>
            </w:r>
          </w:p>
          <w:p w14:paraId="3B2E1EDC" w14:textId="77777777" w:rsidR="00AF379C" w:rsidRDefault="00AF379C" w:rsidP="003212FE">
            <w:pPr>
              <w:outlineLvl w:val="0"/>
              <w:rPr>
                <w:rFonts w:eastAsia="Times New Roman" w:cs="Times New Roman"/>
                <w:sz w:val="20"/>
                <w:szCs w:val="32"/>
              </w:rPr>
            </w:pPr>
            <w:r>
              <w:rPr>
                <w:rFonts w:eastAsia="Times New Roman" w:cs="Times New Roman"/>
                <w:sz w:val="20"/>
                <w:szCs w:val="32"/>
              </w:rPr>
              <w:t>Creative Arts</w:t>
            </w:r>
          </w:p>
          <w:p w14:paraId="7A64AD71" w14:textId="77777777" w:rsidR="008625BA" w:rsidRDefault="008625BA" w:rsidP="003212FE">
            <w:pPr>
              <w:outlineLvl w:val="0"/>
              <w:rPr>
                <w:rFonts w:eastAsia="Times New Roman" w:cs="Times New Roman"/>
                <w:sz w:val="20"/>
                <w:szCs w:val="32"/>
              </w:rPr>
            </w:pPr>
            <w:r>
              <w:rPr>
                <w:rFonts w:eastAsia="Times New Roman" w:cs="Times New Roman"/>
                <w:sz w:val="20"/>
                <w:szCs w:val="32"/>
              </w:rPr>
              <w:t>Math</w:t>
            </w:r>
          </w:p>
          <w:p w14:paraId="4BFF54C1" w14:textId="77777777" w:rsidR="008625BA" w:rsidRDefault="008625BA" w:rsidP="003212FE">
            <w:pPr>
              <w:outlineLvl w:val="0"/>
              <w:rPr>
                <w:rFonts w:eastAsia="Times New Roman" w:cs="Times New Roman"/>
                <w:sz w:val="20"/>
                <w:szCs w:val="32"/>
              </w:rPr>
            </w:pPr>
            <w:r>
              <w:rPr>
                <w:rFonts w:eastAsia="Times New Roman" w:cs="Times New Roman"/>
                <w:sz w:val="20"/>
                <w:szCs w:val="32"/>
              </w:rPr>
              <w:t>Science</w:t>
            </w:r>
          </w:p>
          <w:p w14:paraId="3600483D" w14:textId="365A6D57" w:rsidR="008625BA" w:rsidRPr="007847D5" w:rsidRDefault="008625BA" w:rsidP="003212FE">
            <w:pPr>
              <w:outlineLvl w:val="0"/>
              <w:rPr>
                <w:rFonts w:eastAsia="Times New Roman" w:cs="Times New Roman"/>
                <w:sz w:val="20"/>
                <w:szCs w:val="32"/>
              </w:rPr>
            </w:pPr>
            <w:r>
              <w:rPr>
                <w:rFonts w:eastAsia="Times New Roman" w:cs="Times New Roman"/>
                <w:sz w:val="20"/>
                <w:szCs w:val="32"/>
              </w:rPr>
              <w:t>Social Studies</w:t>
            </w:r>
          </w:p>
        </w:tc>
        <w:tc>
          <w:tcPr>
            <w:tcW w:w="2141" w:type="dxa"/>
          </w:tcPr>
          <w:p w14:paraId="43E00EEC" w14:textId="2AD51C7E" w:rsidR="00716EEB" w:rsidRPr="008625BA" w:rsidRDefault="00AF379C" w:rsidP="008625BA">
            <w:pPr>
              <w:jc w:val="center"/>
              <w:outlineLvl w:val="0"/>
              <w:rPr>
                <w:rFonts w:eastAsia="Times New Roman" w:cs="Times New Roman"/>
                <w:sz w:val="20"/>
                <w:szCs w:val="32"/>
              </w:rPr>
            </w:pPr>
            <w:r w:rsidRPr="008625BA">
              <w:rPr>
                <w:rFonts w:eastAsia="Times New Roman" w:cs="Times New Roman"/>
                <w:sz w:val="20"/>
                <w:szCs w:val="32"/>
              </w:rPr>
              <w:t>See above</w:t>
            </w:r>
          </w:p>
        </w:tc>
        <w:tc>
          <w:tcPr>
            <w:tcW w:w="2554" w:type="dxa"/>
          </w:tcPr>
          <w:p w14:paraId="05A94782" w14:textId="77777777" w:rsidR="00716EEB" w:rsidRPr="00716EEB" w:rsidRDefault="00716EEB" w:rsidP="003212FE">
            <w:pPr>
              <w:outlineLvl w:val="0"/>
              <w:rPr>
                <w:rFonts w:eastAsia="Times New Roman" w:cs="Times New Roman"/>
                <w:sz w:val="28"/>
                <w:szCs w:val="44"/>
              </w:rPr>
            </w:pPr>
          </w:p>
        </w:tc>
        <w:tc>
          <w:tcPr>
            <w:tcW w:w="2554" w:type="dxa"/>
          </w:tcPr>
          <w:p w14:paraId="4A28FC8D" w14:textId="77777777" w:rsidR="00716EEB" w:rsidRPr="00716EEB" w:rsidRDefault="00716EEB" w:rsidP="003212FE">
            <w:pPr>
              <w:outlineLvl w:val="0"/>
              <w:rPr>
                <w:rFonts w:eastAsia="Times New Roman" w:cs="Times New Roman"/>
                <w:sz w:val="28"/>
                <w:szCs w:val="44"/>
              </w:rPr>
            </w:pPr>
          </w:p>
        </w:tc>
      </w:tr>
    </w:tbl>
    <w:p w14:paraId="148D8F82" w14:textId="77777777" w:rsidR="00E67E5A" w:rsidRPr="00DE130E" w:rsidRDefault="00E67E5A" w:rsidP="003212FE">
      <w:pPr>
        <w:outlineLvl w:val="0"/>
        <w:rPr>
          <w:rFonts w:eastAsia="Times New Roman" w:cs="Times New Roman"/>
          <w:sz w:val="8"/>
          <w:szCs w:val="18"/>
        </w:rPr>
      </w:pPr>
    </w:p>
    <w:p w14:paraId="582F1788" w14:textId="79C0F63C" w:rsidR="00F51C3B" w:rsidRDefault="00F51C3B" w:rsidP="003212FE">
      <w:pPr>
        <w:pStyle w:val="ListParagraph"/>
        <w:numPr>
          <w:ilvl w:val="0"/>
          <w:numId w:val="16"/>
        </w:numPr>
        <w:outlineLvl w:val="0"/>
        <w:rPr>
          <w:rFonts w:eastAsia="Times New Roman" w:cs="Times New Roman"/>
          <w:szCs w:val="40"/>
        </w:rPr>
      </w:pPr>
      <w:r>
        <w:rPr>
          <w:rFonts w:eastAsia="Times New Roman" w:cs="Times New Roman"/>
          <w:szCs w:val="40"/>
        </w:rPr>
        <w:t>Photos</w:t>
      </w:r>
    </w:p>
    <w:p w14:paraId="62C79901" w14:textId="42A53D57" w:rsidR="003212FE" w:rsidRDefault="00EF2077" w:rsidP="003212FE">
      <w:pPr>
        <w:pStyle w:val="ListParagraph"/>
        <w:numPr>
          <w:ilvl w:val="0"/>
          <w:numId w:val="16"/>
        </w:numPr>
        <w:outlineLvl w:val="0"/>
        <w:rPr>
          <w:rFonts w:eastAsia="Times New Roman" w:cs="Times New Roman"/>
          <w:szCs w:val="40"/>
        </w:rPr>
      </w:pPr>
      <w:r>
        <w:rPr>
          <w:rFonts w:eastAsia="Times New Roman" w:cs="Times New Roman"/>
          <w:szCs w:val="40"/>
        </w:rPr>
        <w:t>E</w:t>
      </w:r>
      <w:r w:rsidR="003212FE" w:rsidRPr="003212FE">
        <w:rPr>
          <w:rFonts w:eastAsia="Times New Roman" w:cs="Times New Roman"/>
          <w:szCs w:val="40"/>
        </w:rPr>
        <w:t>xtensions</w:t>
      </w:r>
    </w:p>
    <w:p w14:paraId="1E45A4DD" w14:textId="426A1E5C" w:rsidR="003212FE" w:rsidRDefault="0062662F" w:rsidP="003212FE">
      <w:pPr>
        <w:pStyle w:val="ListParagraph"/>
        <w:numPr>
          <w:ilvl w:val="0"/>
          <w:numId w:val="16"/>
        </w:numPr>
        <w:outlineLvl w:val="0"/>
        <w:rPr>
          <w:rFonts w:eastAsia="Times New Roman" w:cs="Times New Roman"/>
          <w:szCs w:val="40"/>
        </w:rPr>
      </w:pPr>
      <w:r>
        <w:rPr>
          <w:rFonts w:eastAsia="Times New Roman" w:cs="Times New Roman"/>
          <w:szCs w:val="40"/>
        </w:rPr>
        <w:t>P</w:t>
      </w:r>
      <w:r w:rsidR="003212FE" w:rsidRPr="003212FE">
        <w:rPr>
          <w:rFonts w:eastAsia="Times New Roman" w:cs="Times New Roman"/>
          <w:szCs w:val="40"/>
        </w:rPr>
        <w:t>ersonas</w:t>
      </w:r>
    </w:p>
    <w:p w14:paraId="7C1B8357" w14:textId="62044CA3" w:rsidR="00CB2738" w:rsidRDefault="00CB2738" w:rsidP="003212FE">
      <w:pPr>
        <w:pStyle w:val="ListParagraph"/>
        <w:numPr>
          <w:ilvl w:val="0"/>
          <w:numId w:val="16"/>
        </w:numPr>
        <w:outlineLvl w:val="0"/>
        <w:rPr>
          <w:rFonts w:eastAsia="Times New Roman" w:cs="Times New Roman"/>
          <w:szCs w:val="40"/>
        </w:rPr>
      </w:pPr>
      <w:r>
        <w:rPr>
          <w:rFonts w:eastAsia="Times New Roman" w:cs="Times New Roman"/>
          <w:szCs w:val="40"/>
        </w:rPr>
        <w:t>Integrate practices in coaching, mentoring, and supervision</w:t>
      </w:r>
    </w:p>
    <w:p w14:paraId="59FCF410" w14:textId="1EACC82D" w:rsidR="00CB2738" w:rsidRPr="003212FE" w:rsidRDefault="004167AB" w:rsidP="00CB2738">
      <w:pPr>
        <w:pStyle w:val="ListParagraph"/>
        <w:numPr>
          <w:ilvl w:val="1"/>
          <w:numId w:val="16"/>
        </w:numPr>
        <w:outlineLvl w:val="0"/>
        <w:rPr>
          <w:rFonts w:eastAsia="Times New Roman" w:cs="Times New Roman"/>
          <w:szCs w:val="40"/>
        </w:rPr>
      </w:pPr>
      <w:r>
        <w:rPr>
          <w:rFonts w:eastAsia="Times New Roman" w:cs="Times New Roman"/>
          <w:szCs w:val="40"/>
        </w:rPr>
        <w:t>Pyramid Model Equity Coaching Guide</w:t>
      </w:r>
      <w:r w:rsidR="00C71BDB" w:rsidRPr="00C71BDB">
        <w:rPr>
          <w:rFonts w:eastAsia="Times New Roman" w:cs="Times New Roman"/>
          <w:b/>
          <w:bCs/>
          <w:szCs w:val="40"/>
          <w:vertAlign w:val="superscript"/>
        </w:rPr>
        <w:t>1</w:t>
      </w:r>
    </w:p>
    <w:p w14:paraId="70D28288" w14:textId="24FA3D79" w:rsidR="003212FE" w:rsidRDefault="0062662F" w:rsidP="003212FE">
      <w:pPr>
        <w:pStyle w:val="ListParagraph"/>
        <w:numPr>
          <w:ilvl w:val="0"/>
          <w:numId w:val="16"/>
        </w:numPr>
        <w:outlineLvl w:val="0"/>
        <w:rPr>
          <w:rFonts w:eastAsia="Times New Roman" w:cs="Times New Roman"/>
          <w:szCs w:val="40"/>
        </w:rPr>
      </w:pPr>
      <w:r>
        <w:rPr>
          <w:rFonts w:eastAsia="Times New Roman" w:cs="Times New Roman"/>
          <w:szCs w:val="40"/>
        </w:rPr>
        <w:t>N</w:t>
      </w:r>
      <w:r w:rsidR="003212FE" w:rsidRPr="003212FE">
        <w:rPr>
          <w:rFonts w:eastAsia="Times New Roman" w:cs="Times New Roman"/>
          <w:szCs w:val="40"/>
        </w:rPr>
        <w:t>ew resources that incorporate EBPs - Catlett-Soukakou article</w:t>
      </w:r>
    </w:p>
    <w:p w14:paraId="6AE55D3B" w14:textId="77777777" w:rsidR="0062662F" w:rsidRDefault="00346295" w:rsidP="005D1C85">
      <w:pPr>
        <w:pStyle w:val="ListParagraph"/>
        <w:numPr>
          <w:ilvl w:val="1"/>
          <w:numId w:val="16"/>
        </w:numPr>
        <w:outlineLvl w:val="0"/>
        <w:rPr>
          <w:rFonts w:eastAsia="Times New Roman" w:cs="Times New Roman"/>
          <w:szCs w:val="40"/>
        </w:rPr>
      </w:pPr>
      <w:r w:rsidRPr="007641C9">
        <w:rPr>
          <w:rFonts w:eastAsia="Times New Roman" w:cs="Times New Roman"/>
          <w:szCs w:val="40"/>
        </w:rPr>
        <w:t>Web-based overview</w:t>
      </w:r>
      <w:r w:rsidR="0062662F">
        <w:rPr>
          <w:rFonts w:eastAsia="Times New Roman" w:cs="Times New Roman"/>
          <w:szCs w:val="40"/>
        </w:rPr>
        <w:t xml:space="preserve"> of Inclusive Classroom Profile</w:t>
      </w:r>
    </w:p>
    <w:p w14:paraId="13D1CD2C" w14:textId="4FE6F8D8" w:rsidR="00346295" w:rsidRPr="0062662F" w:rsidRDefault="00346295" w:rsidP="0062662F">
      <w:pPr>
        <w:pStyle w:val="ListParagraph"/>
        <w:ind w:left="1080"/>
        <w:outlineLvl w:val="0"/>
        <w:rPr>
          <w:rStyle w:val="Hyperlink"/>
          <w:rFonts w:eastAsia="Times New Roman" w:cs="Times New Roman"/>
          <w:color w:val="auto"/>
          <w:szCs w:val="40"/>
          <w:u w:val="none"/>
        </w:rPr>
      </w:pPr>
      <w:r w:rsidRPr="007641C9">
        <w:rPr>
          <w:rFonts w:eastAsia="Times New Roman" w:cs="Times New Roman"/>
          <w:szCs w:val="40"/>
        </w:rPr>
        <w:t xml:space="preserve"> </w:t>
      </w:r>
      <w:hyperlink r:id="rId24" w:history="1">
        <w:r w:rsidRPr="007641C9">
          <w:rPr>
            <w:rStyle w:val="Hyperlink"/>
            <w:rFonts w:eastAsia="Times New Roman" w:cs="Times New Roman"/>
            <w:b/>
            <w:bCs/>
            <w:sz w:val="20"/>
            <w:szCs w:val="20"/>
            <w:u w:val="none"/>
          </w:rPr>
          <w:t>https://npdci.fpg.unc.edu/web-based-icp-overview-training</w:t>
        </w:r>
      </w:hyperlink>
    </w:p>
    <w:p w14:paraId="57C46834" w14:textId="77777777" w:rsidR="0062662F" w:rsidRPr="0041783F" w:rsidRDefault="0062662F" w:rsidP="0062662F">
      <w:pPr>
        <w:pStyle w:val="ListParagraph"/>
        <w:ind w:left="1080"/>
        <w:outlineLvl w:val="0"/>
        <w:rPr>
          <w:rFonts w:eastAsia="Times New Roman" w:cs="Times New Roman"/>
          <w:sz w:val="12"/>
        </w:rPr>
      </w:pPr>
    </w:p>
    <w:p w14:paraId="7423D8B2" w14:textId="31DE7023" w:rsidR="003212FE" w:rsidRDefault="00D71B08" w:rsidP="003212FE">
      <w:pPr>
        <w:pStyle w:val="ListParagraph"/>
        <w:numPr>
          <w:ilvl w:val="0"/>
          <w:numId w:val="16"/>
        </w:numPr>
        <w:outlineLvl w:val="0"/>
        <w:rPr>
          <w:rFonts w:eastAsia="Times New Roman" w:cs="Times New Roman"/>
          <w:szCs w:val="40"/>
        </w:rPr>
      </w:pPr>
      <w:r>
        <w:rPr>
          <w:rFonts w:eastAsia="Times New Roman" w:cs="Times New Roman"/>
          <w:szCs w:val="40"/>
        </w:rPr>
        <w:t>Universal Design for Learning</w:t>
      </w:r>
      <w:r w:rsidR="003640AD">
        <w:rPr>
          <w:rFonts w:eastAsia="Times New Roman" w:cs="Times New Roman"/>
          <w:szCs w:val="40"/>
        </w:rPr>
        <w:t xml:space="preserve"> resource: CARA’s Kit</w:t>
      </w:r>
    </w:p>
    <w:p w14:paraId="6744ADB3" w14:textId="4EEC0EF0" w:rsidR="005D1C85" w:rsidRPr="00402C3C" w:rsidRDefault="00D00D0E" w:rsidP="00DB22E6">
      <w:pPr>
        <w:pStyle w:val="ListParagraph"/>
        <w:numPr>
          <w:ilvl w:val="1"/>
          <w:numId w:val="19"/>
        </w:numPr>
        <w:rPr>
          <w:sz w:val="8"/>
          <w:szCs w:val="6"/>
        </w:rPr>
      </w:pPr>
      <w:r w:rsidRPr="00DB22E6">
        <w:rPr>
          <w:szCs w:val="20"/>
        </w:rPr>
        <w:t>CARA’s Kit</w:t>
      </w:r>
      <w:r w:rsidR="005D1C85" w:rsidRPr="00DB22E6">
        <w:rPr>
          <w:szCs w:val="20"/>
        </w:rPr>
        <w:t>: Creating Adaptations for Routines and Activities</w:t>
      </w:r>
      <w:r w:rsidR="00DB22E6" w:rsidRPr="00DB22E6">
        <w:rPr>
          <w:szCs w:val="20"/>
        </w:rPr>
        <w:t xml:space="preserve"> </w:t>
      </w:r>
      <w:r w:rsidR="00DB22E6">
        <w:rPr>
          <w:szCs w:val="20"/>
        </w:rPr>
        <w:t>$25 purchase from NAEYC</w:t>
      </w:r>
    </w:p>
    <w:p w14:paraId="5105E0BB" w14:textId="7A037FA3" w:rsidR="00402C3C" w:rsidRPr="00DB22E6" w:rsidRDefault="00402C3C" w:rsidP="00402C3C">
      <w:pPr>
        <w:pStyle w:val="ListParagraph"/>
        <w:numPr>
          <w:ilvl w:val="2"/>
          <w:numId w:val="19"/>
        </w:numPr>
        <w:rPr>
          <w:sz w:val="8"/>
          <w:szCs w:val="6"/>
        </w:rPr>
      </w:pPr>
      <w:r>
        <w:rPr>
          <w:szCs w:val="20"/>
        </w:rPr>
        <w:t>PowerPoints and Adaptation Notes</w:t>
      </w:r>
      <w:r w:rsidRPr="00402C3C">
        <w:rPr>
          <w:b/>
          <w:bCs/>
          <w:vertAlign w:val="superscript"/>
        </w:rPr>
        <w:t>1</w:t>
      </w:r>
    </w:p>
    <w:p w14:paraId="1200D1F2" w14:textId="7E583BA6" w:rsidR="00E72710" w:rsidRDefault="00E72710" w:rsidP="00DB22E6">
      <w:pPr>
        <w:pStyle w:val="ListParagraph"/>
        <w:numPr>
          <w:ilvl w:val="1"/>
          <w:numId w:val="19"/>
        </w:numPr>
        <w:rPr>
          <w:b/>
          <w:bCs/>
          <w:szCs w:val="20"/>
        </w:rPr>
      </w:pPr>
      <w:r w:rsidRPr="00DB22E6">
        <w:rPr>
          <w:szCs w:val="20"/>
        </w:rPr>
        <w:t xml:space="preserve">Dinnebeil, L., Boat, M., &amp; Bae, Y. (2013). Integrating principles of universal design into the early childhood curriculum. Dimensions of Early Childhood, 41(1), 3-24. </w:t>
      </w:r>
      <w:hyperlink r:id="rId25" w:history="1">
        <w:r w:rsidR="00DB22E6" w:rsidRPr="00DB22E6">
          <w:rPr>
            <w:rStyle w:val="Hyperlink"/>
            <w:b/>
            <w:bCs/>
            <w:szCs w:val="20"/>
            <w:u w:val="none"/>
          </w:rPr>
          <w:t>http://www.southernearlychildhood.org/upload/pdf/Dimensions_Vol41_1_Dinnebeil.pdf</w:t>
        </w:r>
      </w:hyperlink>
      <w:r w:rsidR="00DB22E6" w:rsidRPr="00DB22E6">
        <w:rPr>
          <w:b/>
          <w:bCs/>
          <w:szCs w:val="20"/>
        </w:rPr>
        <w:t xml:space="preserve">   </w:t>
      </w:r>
    </w:p>
    <w:p w14:paraId="7B5F8A63" w14:textId="73447990" w:rsidR="00571E77" w:rsidRPr="00571E77" w:rsidRDefault="00571E77" w:rsidP="00DB22E6">
      <w:pPr>
        <w:pStyle w:val="ListParagraph"/>
        <w:numPr>
          <w:ilvl w:val="1"/>
          <w:numId w:val="19"/>
        </w:numPr>
      </w:pPr>
      <w:r w:rsidRPr="00571E77">
        <w:t xml:space="preserve">Visual Supports </w:t>
      </w:r>
      <w:r>
        <w:t>(</w:t>
      </w:r>
      <w:r w:rsidR="00402C3C">
        <w:t>May 2019 issue of The Right Stuff)</w:t>
      </w:r>
      <w:r w:rsidR="00402C3C" w:rsidRPr="00402C3C">
        <w:rPr>
          <w:b/>
          <w:bCs/>
          <w:vertAlign w:val="superscript"/>
        </w:rPr>
        <w:t>1</w:t>
      </w:r>
    </w:p>
    <w:p w14:paraId="1B4CF207" w14:textId="77777777" w:rsidR="00571E77" w:rsidRPr="00571E77" w:rsidRDefault="00571E77" w:rsidP="00571E77">
      <w:pPr>
        <w:pStyle w:val="ListParagraph"/>
        <w:rPr>
          <w:b/>
          <w:bCs/>
          <w:sz w:val="8"/>
          <w:szCs w:val="6"/>
        </w:rPr>
      </w:pPr>
    </w:p>
    <w:p w14:paraId="19F54C36" w14:textId="43B1E237" w:rsidR="00BD700A" w:rsidRPr="00B755BC" w:rsidRDefault="00434D4D" w:rsidP="00DB22E6">
      <w:pPr>
        <w:pStyle w:val="ListParagraph"/>
        <w:numPr>
          <w:ilvl w:val="1"/>
          <w:numId w:val="19"/>
        </w:numPr>
        <w:rPr>
          <w:b/>
          <w:bCs/>
          <w:sz w:val="20"/>
          <w:szCs w:val="20"/>
        </w:rPr>
      </w:pPr>
      <w:r w:rsidRPr="00B614CC">
        <w:rPr>
          <w:rFonts w:eastAsia="Times New Roman" w:cs="Times New Roman"/>
          <w:b/>
          <w:bCs/>
          <w:color w:val="365F91"/>
          <w:szCs w:val="40"/>
        </w:rPr>
        <w:t>Example:</w:t>
      </w:r>
      <w:r w:rsidR="00BD700A" w:rsidRPr="00BD700A">
        <w:rPr>
          <w:sz w:val="18"/>
          <w:szCs w:val="18"/>
        </w:rPr>
        <w:t xml:space="preserve"> </w:t>
      </w:r>
      <w:r w:rsidR="00571E77" w:rsidRPr="00571E77">
        <w:t xml:space="preserve">Morning Greeting Routine </w:t>
      </w:r>
      <w:hyperlink r:id="rId26" w:history="1">
        <w:r w:rsidR="00571E77" w:rsidRPr="00571E77">
          <w:rPr>
            <w:rFonts w:ascii="Calibri" w:eastAsia="Calibri" w:hAnsi="Calibri"/>
            <w:b/>
            <w:bCs/>
            <w:color w:val="0563C1"/>
            <w:kern w:val="24"/>
            <w:sz w:val="20"/>
            <w:szCs w:val="20"/>
          </w:rPr>
          <w:t>https://www.youtube.com/watch?v=fZZ8zpQPPnY</w:t>
        </w:r>
      </w:hyperlink>
    </w:p>
    <w:p w14:paraId="1A4027DB" w14:textId="31B42964" w:rsidR="00B755BC" w:rsidRPr="00B755BC" w:rsidRDefault="00B755BC" w:rsidP="00B755BC">
      <w:pPr>
        <w:pStyle w:val="ListParagraph"/>
        <w:numPr>
          <w:ilvl w:val="1"/>
          <w:numId w:val="19"/>
        </w:numPr>
      </w:pPr>
      <w:r w:rsidRPr="00B755BC">
        <w:t>Morning Circle at Preschool</w:t>
      </w:r>
      <w:r w:rsidR="00E25300">
        <w:t xml:space="preserve"> </w:t>
      </w:r>
      <w:hyperlink r:id="rId27" w:history="1">
        <w:r w:rsidR="00E25300" w:rsidRPr="00E25300">
          <w:rPr>
            <w:rStyle w:val="Hyperlink"/>
            <w:b/>
            <w:bCs/>
            <w:sz w:val="20"/>
            <w:szCs w:val="20"/>
            <w:u w:val="none"/>
          </w:rPr>
          <w:t>https://www.youtube.com/watch?v=PZY-hB2C_Iw&amp;t=178s</w:t>
        </w:r>
      </w:hyperlink>
      <w:r w:rsidR="00E25300">
        <w:t xml:space="preserve"> + Adaptation Notes</w:t>
      </w:r>
    </w:p>
    <w:p w14:paraId="669376C4" w14:textId="77777777" w:rsidR="00462081" w:rsidRPr="00462081" w:rsidRDefault="00462081" w:rsidP="00462081">
      <w:pPr>
        <w:rPr>
          <w:b/>
          <w:bCs/>
          <w:sz w:val="12"/>
          <w:szCs w:val="12"/>
        </w:rPr>
      </w:pPr>
    </w:p>
    <w:p w14:paraId="25E420EB" w14:textId="614D3331" w:rsidR="00DB3CAD" w:rsidRPr="001F49A2" w:rsidRDefault="00DB3CAD" w:rsidP="00E42B25">
      <w:pPr>
        <w:pStyle w:val="ListParagraph"/>
        <w:numPr>
          <w:ilvl w:val="0"/>
          <w:numId w:val="16"/>
        </w:numPr>
        <w:outlineLvl w:val="0"/>
        <w:rPr>
          <w:rFonts w:eastAsia="Times New Roman" w:cs="Times New Roman"/>
          <w:szCs w:val="40"/>
        </w:rPr>
      </w:pPr>
      <w:r w:rsidRPr="001F49A2">
        <w:rPr>
          <w:rFonts w:eastAsia="Times New Roman" w:cs="Times New Roman"/>
          <w:szCs w:val="40"/>
        </w:rPr>
        <w:t>Embedded Learning/Teaching/Intervention</w:t>
      </w:r>
    </w:p>
    <w:p w14:paraId="7F4B142A" w14:textId="5BCFAB25" w:rsidR="003F3ECB" w:rsidRPr="00A45707" w:rsidRDefault="001F49A2" w:rsidP="00D44EA1">
      <w:pPr>
        <w:pStyle w:val="ListParagraph"/>
        <w:numPr>
          <w:ilvl w:val="1"/>
          <w:numId w:val="16"/>
        </w:numPr>
        <w:rPr>
          <w:rStyle w:val="Hyperlink"/>
          <w:rFonts w:ascii="Calibri" w:eastAsia="Calibri" w:hAnsi="Calibri" w:cs="Arial"/>
          <w:color w:val="000000" w:themeColor="text1"/>
          <w:kern w:val="24"/>
          <w:sz w:val="20"/>
          <w:szCs w:val="20"/>
          <w:u w:val="none"/>
        </w:rPr>
      </w:pPr>
      <w:r>
        <w:t xml:space="preserve">Embedded Instruction Practices </w:t>
      </w:r>
      <w:hyperlink r:id="rId28" w:history="1">
        <w:r w:rsidRPr="00D44EA1">
          <w:rPr>
            <w:rStyle w:val="Hyperlink"/>
            <w:b/>
            <w:bCs/>
            <w:sz w:val="20"/>
            <w:szCs w:val="20"/>
            <w:u w:val="none"/>
          </w:rPr>
          <w:t>https://ectacenter.org/~pdfs/decrp/PG_Ins_EmbeddedInstr_prac_print_2017.pdf</w:t>
        </w:r>
      </w:hyperlink>
    </w:p>
    <w:p w14:paraId="7D20F010" w14:textId="31B80C3E" w:rsidR="00946888" w:rsidRPr="00946888" w:rsidRDefault="00A45707" w:rsidP="00D44EA1">
      <w:pPr>
        <w:pStyle w:val="ListParagraph"/>
        <w:numPr>
          <w:ilvl w:val="1"/>
          <w:numId w:val="16"/>
        </w:numPr>
        <w:rPr>
          <w:rFonts w:eastAsia="Calibri" w:cstheme="minorHAnsi"/>
          <w:color w:val="000000" w:themeColor="text1"/>
          <w:kern w:val="24"/>
          <w:sz w:val="20"/>
          <w:szCs w:val="20"/>
        </w:rPr>
      </w:pPr>
      <w:r>
        <w:t>CONNECT Module 1: Embedded Interventions</w:t>
      </w:r>
      <w:r w:rsidR="00397035">
        <w:t xml:space="preserve"> </w:t>
      </w:r>
      <w:hyperlink r:id="rId29" w:history="1">
        <w:r w:rsidR="00946888" w:rsidRPr="00946888">
          <w:rPr>
            <w:rStyle w:val="Hyperlink"/>
            <w:b/>
            <w:bCs/>
            <w:sz w:val="20"/>
            <w:szCs w:val="20"/>
            <w:u w:val="none"/>
          </w:rPr>
          <w:t>http://</w:t>
        </w:r>
        <w:r w:rsidR="00946888" w:rsidRPr="00946888">
          <w:rPr>
            <w:rStyle w:val="Hyperlink"/>
            <w:rFonts w:eastAsia="Times New Roman" w:cstheme="minorHAnsi"/>
            <w:b/>
            <w:bCs/>
            <w:sz w:val="20"/>
            <w:szCs w:val="20"/>
            <w:u w:val="none"/>
          </w:rPr>
          <w:t>www.connectmodules.dec-sped.org/connect-modules/learners/module-1/</w:t>
        </w:r>
      </w:hyperlink>
    </w:p>
    <w:p w14:paraId="406457FD" w14:textId="3AAE1AB1" w:rsidR="00A73790" w:rsidRPr="00946888" w:rsidRDefault="00A73790" w:rsidP="00766762">
      <w:pPr>
        <w:pStyle w:val="ListParagraph"/>
        <w:keepNext/>
        <w:keepLines/>
        <w:numPr>
          <w:ilvl w:val="1"/>
          <w:numId w:val="16"/>
        </w:numPr>
        <w:outlineLvl w:val="0"/>
      </w:pPr>
      <w:r w:rsidRPr="00946888">
        <w:t xml:space="preserve">Embedded learning opportunities </w:t>
      </w:r>
      <w:hyperlink r:id="rId30" w:history="1">
        <w:r w:rsidR="00946888" w:rsidRPr="00946888">
          <w:rPr>
            <w:rStyle w:val="Hyperlink"/>
            <w:b/>
            <w:bCs/>
            <w:sz w:val="20"/>
            <w:szCs w:val="20"/>
            <w:u w:val="none"/>
          </w:rPr>
          <w:t>http://headstartinclusion.org/elo</w:t>
        </w:r>
      </w:hyperlink>
    </w:p>
    <w:p w14:paraId="38645C24" w14:textId="2A13BA64" w:rsidR="00397035" w:rsidRPr="00DD5849" w:rsidRDefault="001A2984" w:rsidP="00D44EA1">
      <w:pPr>
        <w:pStyle w:val="ListParagraph"/>
        <w:numPr>
          <w:ilvl w:val="1"/>
          <w:numId w:val="16"/>
        </w:numPr>
        <w:rPr>
          <w:rStyle w:val="Hyperlink"/>
          <w:rFonts w:eastAsia="Calibri" w:cstheme="minorHAnsi"/>
          <w:color w:val="000000" w:themeColor="text1"/>
          <w:kern w:val="24"/>
          <w:sz w:val="20"/>
          <w:szCs w:val="20"/>
          <w:u w:val="none"/>
        </w:rPr>
      </w:pPr>
      <w:r w:rsidRPr="00DD5849">
        <w:rPr>
          <w:rStyle w:val="Hyperlink"/>
          <w:rFonts w:eastAsia="Calibri" w:cstheme="minorHAnsi"/>
          <w:color w:val="000000" w:themeColor="text1"/>
          <w:kern w:val="24"/>
          <w:u w:val="none"/>
        </w:rPr>
        <w:t xml:space="preserve">Embedded learning opportunities website </w:t>
      </w:r>
      <w:hyperlink r:id="rId31" w:history="1">
        <w:r w:rsidRPr="001A2984">
          <w:rPr>
            <w:rStyle w:val="Hyperlink"/>
            <w:rFonts w:eastAsia="Calibri" w:cstheme="minorHAnsi"/>
            <w:b/>
            <w:bCs/>
            <w:kern w:val="24"/>
            <w:sz w:val="20"/>
            <w:szCs w:val="20"/>
            <w:u w:val="none"/>
          </w:rPr>
          <w:t>http://olms.cte.jhu.edu/olms2/10634</w:t>
        </w:r>
      </w:hyperlink>
      <w:r w:rsidRPr="001A2984">
        <w:rPr>
          <w:rStyle w:val="Hyperlink"/>
          <w:rFonts w:eastAsia="Calibri" w:cstheme="minorHAnsi"/>
          <w:b/>
          <w:bCs/>
          <w:color w:val="000000" w:themeColor="text1"/>
          <w:kern w:val="24"/>
          <w:sz w:val="20"/>
          <w:szCs w:val="20"/>
          <w:u w:val="none"/>
        </w:rPr>
        <w:t xml:space="preserve"> </w:t>
      </w:r>
    </w:p>
    <w:p w14:paraId="51E24912" w14:textId="3B96AE4B" w:rsidR="00DD5849" w:rsidRPr="00CF318F" w:rsidRDefault="009E00FD" w:rsidP="00D44EA1">
      <w:pPr>
        <w:pStyle w:val="ListParagraph"/>
        <w:numPr>
          <w:ilvl w:val="1"/>
          <w:numId w:val="16"/>
        </w:numPr>
        <w:rPr>
          <w:rStyle w:val="Hyperlink"/>
          <w:rFonts w:eastAsia="Calibri" w:cstheme="minorHAnsi"/>
          <w:color w:val="000000" w:themeColor="text1"/>
          <w:kern w:val="24"/>
          <w:sz w:val="20"/>
          <w:szCs w:val="20"/>
          <w:u w:val="none"/>
        </w:rPr>
      </w:pPr>
      <w:r>
        <w:rPr>
          <w:rStyle w:val="Hyperlink"/>
          <w:rFonts w:eastAsia="Calibri" w:cstheme="minorHAnsi"/>
          <w:color w:val="000000" w:themeColor="text1"/>
          <w:kern w:val="24"/>
          <w:u w:val="none"/>
        </w:rPr>
        <w:t xml:space="preserve">Embedded learning opportunity video example </w:t>
      </w:r>
      <w:hyperlink r:id="rId32" w:history="1">
        <w:r w:rsidRPr="009E00FD">
          <w:rPr>
            <w:rStyle w:val="Hyperlink"/>
            <w:rFonts w:eastAsia="Calibri" w:cstheme="minorHAnsi"/>
            <w:b/>
            <w:bCs/>
            <w:kern w:val="24"/>
            <w:sz w:val="20"/>
            <w:szCs w:val="20"/>
            <w:u w:val="none"/>
          </w:rPr>
          <w:t>https://www.youtube.com/watch?v=1zHY44H4RDA</w:t>
        </w:r>
      </w:hyperlink>
      <w:r>
        <w:rPr>
          <w:rStyle w:val="Hyperlink"/>
          <w:rFonts w:eastAsia="Calibri" w:cstheme="minorHAnsi"/>
          <w:color w:val="000000" w:themeColor="text1"/>
          <w:kern w:val="24"/>
          <w:u w:val="none"/>
        </w:rPr>
        <w:t xml:space="preserve"> </w:t>
      </w:r>
    </w:p>
    <w:p w14:paraId="5F5E1DE8" w14:textId="77777777" w:rsidR="00CF318F" w:rsidRPr="00CF318F" w:rsidRDefault="00CF318F" w:rsidP="00CF318F">
      <w:pPr>
        <w:pStyle w:val="ListParagraph"/>
        <w:keepNext/>
        <w:keepLines/>
        <w:numPr>
          <w:ilvl w:val="1"/>
          <w:numId w:val="16"/>
        </w:numPr>
        <w:outlineLvl w:val="0"/>
        <w:rPr>
          <w:rStyle w:val="bc-more-facet-name"/>
          <w:b/>
          <w:bCs/>
          <w:sz w:val="20"/>
          <w:szCs w:val="20"/>
        </w:rPr>
      </w:pPr>
      <w:proofErr w:type="spellStart"/>
      <w:r>
        <w:t>EarlyEdU</w:t>
      </w:r>
      <w:proofErr w:type="spellEnd"/>
      <w:r>
        <w:t xml:space="preserve"> Alliance Media Library – </w:t>
      </w:r>
      <w:r>
        <w:rPr>
          <w:rStyle w:val="bc-more-facet-name"/>
        </w:rPr>
        <w:t xml:space="preserve">Individualizing Instruction videos </w:t>
      </w:r>
      <w:hyperlink r:id="rId33" w:history="1">
        <w:r w:rsidRPr="00CF318F">
          <w:rPr>
            <w:rStyle w:val="Hyperlink"/>
            <w:b/>
            <w:bCs/>
            <w:sz w:val="20"/>
            <w:szCs w:val="20"/>
            <w:u w:val="none"/>
          </w:rPr>
          <w:t>https://www.earlyedualliance.org/</w:t>
        </w:r>
      </w:hyperlink>
    </w:p>
    <w:p w14:paraId="38AE2745" w14:textId="2B22FEC6" w:rsidR="00CF318F" w:rsidRDefault="00CF318F" w:rsidP="00CF318F">
      <w:pPr>
        <w:pStyle w:val="ListParagraph"/>
        <w:keepNext/>
        <w:keepLines/>
        <w:ind w:left="1080"/>
        <w:outlineLvl w:val="0"/>
        <w:rPr>
          <w:sz w:val="16"/>
        </w:rPr>
      </w:pPr>
      <w:r w:rsidRPr="00CF318F">
        <w:rPr>
          <w:b/>
          <w:sz w:val="16"/>
        </w:rPr>
        <w:t>Directions</w:t>
      </w:r>
      <w:r w:rsidRPr="00CF318F">
        <w:rPr>
          <w:sz w:val="16"/>
        </w:rPr>
        <w:t xml:space="preserve">: Join the </w:t>
      </w:r>
      <w:proofErr w:type="spellStart"/>
      <w:r w:rsidRPr="00CF318F">
        <w:rPr>
          <w:sz w:val="16"/>
        </w:rPr>
        <w:t>EarlyEdU</w:t>
      </w:r>
      <w:proofErr w:type="spellEnd"/>
      <w:r w:rsidRPr="00CF318F">
        <w:rPr>
          <w:sz w:val="16"/>
        </w:rPr>
        <w:t xml:space="preserve"> Alliance (requires email address &amp; password). As a member, select “Media </w:t>
      </w:r>
      <w:r w:rsidRPr="00CF318F">
        <w:rPr>
          <w:sz w:val="16"/>
        </w:rPr>
        <w:tab/>
        <w:t>Library” and create an account. Log in with your account to search for videos by “embed.”</w:t>
      </w:r>
    </w:p>
    <w:p w14:paraId="7894ACBF" w14:textId="77777777" w:rsidR="00921F84" w:rsidRPr="00921F84" w:rsidRDefault="00921F84" w:rsidP="00921F84">
      <w:pPr>
        <w:keepNext/>
        <w:keepLines/>
        <w:outlineLvl w:val="0"/>
        <w:rPr>
          <w:sz w:val="8"/>
          <w:szCs w:val="8"/>
        </w:rPr>
      </w:pPr>
    </w:p>
    <w:p w14:paraId="1EA948E4" w14:textId="2469D269" w:rsidR="00CF318F" w:rsidRPr="002D4577" w:rsidRDefault="00921F84" w:rsidP="00D44EA1">
      <w:pPr>
        <w:pStyle w:val="ListParagraph"/>
        <w:numPr>
          <w:ilvl w:val="1"/>
          <w:numId w:val="16"/>
        </w:numPr>
        <w:rPr>
          <w:rFonts w:eastAsia="Times New Roman" w:cs="Times New Roman"/>
          <w:b/>
          <w:bCs/>
          <w:color w:val="365F91"/>
          <w:sz w:val="20"/>
          <w:szCs w:val="36"/>
        </w:rPr>
      </w:pPr>
      <w:r w:rsidRPr="00921F84">
        <w:rPr>
          <w:rFonts w:eastAsia="Times New Roman" w:cs="Times New Roman"/>
          <w:b/>
          <w:bCs/>
          <w:color w:val="365F91"/>
          <w:szCs w:val="40"/>
        </w:rPr>
        <w:t xml:space="preserve">Example: </w:t>
      </w:r>
      <w:r w:rsidR="006C1FC5" w:rsidRPr="002D4577">
        <w:t>Video 1.16: Routine in a program – reading at circle time</w:t>
      </w:r>
      <w:r w:rsidR="002D4577" w:rsidRPr="002D4577">
        <w:t xml:space="preserve"> </w:t>
      </w:r>
      <w:hyperlink r:id="rId34" w:history="1">
        <w:r w:rsidR="002D4577" w:rsidRPr="002D4577">
          <w:rPr>
            <w:rStyle w:val="Hyperlink"/>
            <w:b/>
            <w:bCs/>
            <w:sz w:val="20"/>
            <w:szCs w:val="20"/>
            <w:u w:val="none"/>
          </w:rPr>
          <w:t>https://www.connectmodules.dec-sped.org/connect-modules/resources/videos/video-1-16/</w:t>
        </w:r>
      </w:hyperlink>
      <w:r w:rsidR="002D4577" w:rsidRPr="002D4577">
        <w:rPr>
          <w:b/>
          <w:bCs/>
          <w:sz w:val="20"/>
          <w:szCs w:val="20"/>
        </w:rPr>
        <w:t xml:space="preserve"> </w:t>
      </w:r>
    </w:p>
    <w:p w14:paraId="74FF7BE3" w14:textId="77777777" w:rsidR="00D20627" w:rsidRPr="003212FE" w:rsidRDefault="00D20627" w:rsidP="00DB3CAD">
      <w:pPr>
        <w:ind w:firstLine="720"/>
        <w:rPr>
          <w:rFonts w:ascii="Times New Roman" w:eastAsia="Times New Roman" w:hAnsi="Times New Roman" w:cs="Times New Roman"/>
          <w:sz w:val="14"/>
          <w:szCs w:val="14"/>
        </w:rPr>
      </w:pPr>
    </w:p>
    <w:p w14:paraId="676F97B4" w14:textId="2EEB1EDD" w:rsidR="00EA4DC1" w:rsidRPr="00F468E0" w:rsidRDefault="00EA4DC1" w:rsidP="00EA4DC1">
      <w:pPr>
        <w:pStyle w:val="ListParagraph"/>
        <w:numPr>
          <w:ilvl w:val="0"/>
          <w:numId w:val="1"/>
        </w:numPr>
        <w:shd w:val="clear" w:color="auto" w:fill="D9E2F3" w:themeFill="accent1" w:themeFillTint="33"/>
        <w:rPr>
          <w:rFonts w:cstheme="minorHAnsi"/>
          <w:b/>
          <w:sz w:val="24"/>
          <w:szCs w:val="26"/>
        </w:rPr>
      </w:pPr>
      <w:r>
        <w:rPr>
          <w:rFonts w:cstheme="minorHAnsi"/>
          <w:b/>
          <w:sz w:val="24"/>
          <w:szCs w:val="26"/>
        </w:rPr>
        <w:t>New sets of practices to integrate</w:t>
      </w:r>
    </w:p>
    <w:p w14:paraId="2B18A848" w14:textId="4C0C5813" w:rsidR="00F452AE" w:rsidRDefault="00F452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8599"/>
      </w:tblGrid>
      <w:tr w:rsidR="001727BE" w:rsidRPr="003B36C3" w14:paraId="5FF1489C" w14:textId="77777777" w:rsidTr="00A6145A">
        <w:tc>
          <w:tcPr>
            <w:tcW w:w="1615" w:type="dxa"/>
          </w:tcPr>
          <w:p w14:paraId="3F59880A" w14:textId="77777777" w:rsidR="001727BE" w:rsidRPr="003B36C3" w:rsidRDefault="001727BE" w:rsidP="00E67E5A">
            <w:pPr>
              <w:keepNext/>
              <w:keepLines/>
              <w:jc w:val="center"/>
              <w:outlineLvl w:val="0"/>
              <w:rPr>
                <w:rFonts w:eastAsia="Times New Roman" w:cs="Times New Roman"/>
                <w:b/>
                <w:bCs/>
                <w:sz w:val="24"/>
                <w:szCs w:val="44"/>
              </w:rPr>
            </w:pPr>
            <w:r w:rsidRPr="003B36C3">
              <w:rPr>
                <w:rFonts w:eastAsia="Times New Roman" w:cs="Times New Roman"/>
                <w:b/>
                <w:bCs/>
                <w:sz w:val="24"/>
                <w:szCs w:val="44"/>
              </w:rPr>
              <w:t>Focus of Practices</w:t>
            </w:r>
          </w:p>
        </w:tc>
        <w:tc>
          <w:tcPr>
            <w:tcW w:w="8599" w:type="dxa"/>
            <w:vAlign w:val="center"/>
          </w:tcPr>
          <w:p w14:paraId="68C4C61D" w14:textId="77777777" w:rsidR="001727BE" w:rsidRPr="003B36C3" w:rsidRDefault="001727BE" w:rsidP="00E67E5A">
            <w:pPr>
              <w:keepNext/>
              <w:keepLines/>
              <w:jc w:val="center"/>
              <w:outlineLvl w:val="0"/>
              <w:rPr>
                <w:rFonts w:eastAsia="Times New Roman" w:cs="Times New Roman"/>
                <w:b/>
                <w:bCs/>
                <w:sz w:val="24"/>
                <w:szCs w:val="44"/>
              </w:rPr>
            </w:pPr>
            <w:r w:rsidRPr="003B36C3">
              <w:rPr>
                <w:rFonts w:eastAsia="Times New Roman" w:cs="Times New Roman"/>
                <w:b/>
                <w:bCs/>
                <w:sz w:val="24"/>
                <w:szCs w:val="44"/>
              </w:rPr>
              <w:t>Resources</w:t>
            </w:r>
          </w:p>
        </w:tc>
      </w:tr>
      <w:tr w:rsidR="001727BE" w:rsidRPr="003B36C3" w14:paraId="79B68724" w14:textId="77777777" w:rsidTr="00434D4D">
        <w:tc>
          <w:tcPr>
            <w:tcW w:w="1615" w:type="dxa"/>
          </w:tcPr>
          <w:p w14:paraId="467B6F19" w14:textId="77777777" w:rsidR="001727BE" w:rsidRPr="00E772D8" w:rsidRDefault="001727BE" w:rsidP="00434D4D">
            <w:pPr>
              <w:keepNext/>
              <w:keepLines/>
              <w:jc w:val="center"/>
              <w:outlineLvl w:val="0"/>
              <w:rPr>
                <w:rFonts w:eastAsia="Times New Roman" w:cs="Times New Roman"/>
                <w:b/>
                <w:bCs/>
                <w:szCs w:val="40"/>
              </w:rPr>
            </w:pPr>
            <w:r w:rsidRPr="00E772D8">
              <w:rPr>
                <w:rFonts w:eastAsia="Times New Roman" w:cs="Times New Roman"/>
                <w:b/>
                <w:bCs/>
                <w:szCs w:val="40"/>
              </w:rPr>
              <w:t>Culturally responsive teaching</w:t>
            </w:r>
          </w:p>
        </w:tc>
        <w:tc>
          <w:tcPr>
            <w:tcW w:w="8599" w:type="dxa"/>
          </w:tcPr>
          <w:p w14:paraId="0861F78A" w14:textId="77777777" w:rsidR="001727BE" w:rsidRPr="00344FBD" w:rsidRDefault="001727BE" w:rsidP="00E67E5A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eastAsia="Georgia" w:cstheme="minorHAnsi"/>
              </w:rPr>
            </w:pPr>
            <w:r w:rsidRPr="00344FBD">
              <w:rPr>
                <w:rFonts w:asciiTheme="minorHAnsi" w:hAnsiTheme="minorHAnsi"/>
                <w:sz w:val="22"/>
                <w:szCs w:val="36"/>
              </w:rPr>
              <w:t>Culturally Responsive Teaching</w:t>
            </w:r>
            <w:r w:rsidRPr="00344FBD">
              <w:rPr>
                <w:sz w:val="22"/>
                <w:szCs w:val="36"/>
              </w:rPr>
              <w:t xml:space="preserve"> </w:t>
            </w:r>
            <w:r w:rsidRPr="00344FBD">
              <w:rPr>
                <w:rFonts w:asciiTheme="minorHAnsi" w:eastAsia="Georgia" w:hAnsiTheme="minorHAnsi" w:cstheme="minorHAnsi"/>
                <w:sz w:val="20"/>
                <w:szCs w:val="20"/>
              </w:rPr>
              <w:t xml:space="preserve">(includes 8 components of culturally responsive teaching) </w:t>
            </w:r>
            <w:hyperlink r:id="rId35" w:history="1">
              <w:r w:rsidRPr="00344FBD">
                <w:rPr>
                  <w:rFonts w:asciiTheme="minorHAnsi" w:eastAsia="Georgia" w:hAnsiTheme="minorHAnsi" w:cstheme="minorHAnsi"/>
                  <w:b/>
                  <w:bCs/>
                  <w:color w:val="0070C0"/>
                  <w:sz w:val="20"/>
                  <w:szCs w:val="20"/>
                </w:rPr>
                <w:t>https://d1y8sb8igg2f8e.cloudfront.net/</w:t>
              </w:r>
              <w:r w:rsidRPr="00344FBD">
                <w:rPr>
                  <w:rFonts w:asciiTheme="minorHAnsi" w:eastAsia="Georgia" w:hAnsiTheme="minorHAnsi" w:cstheme="minorHAnsi"/>
                  <w:b/>
                  <w:bCs/>
                  <w:color w:val="0070C0"/>
                  <w:sz w:val="20"/>
                  <w:szCs w:val="20"/>
                </w:rPr>
                <w:br/>
                <w:t>documents/Culturally_Responsive_Teaching_2019-03-28_130012.pdf</w:t>
              </w:r>
            </w:hyperlink>
            <w:r w:rsidRPr="00344FBD">
              <w:rPr>
                <w:rFonts w:asciiTheme="minorHAnsi" w:eastAsia="Georgia" w:hAnsiTheme="minorHAnsi" w:cstheme="minorHAnsi"/>
                <w:b/>
                <w:bCs/>
                <w:color w:val="0070C0"/>
                <w:sz w:val="20"/>
                <w:szCs w:val="20"/>
              </w:rPr>
              <w:t xml:space="preserve">  </w:t>
            </w:r>
          </w:p>
          <w:p w14:paraId="31621A5D" w14:textId="77777777" w:rsidR="001727BE" w:rsidRPr="001727BE" w:rsidRDefault="001727BE" w:rsidP="00E67E5A">
            <w:pPr>
              <w:pStyle w:val="ListParagraph"/>
              <w:keepNext/>
              <w:keepLines/>
              <w:numPr>
                <w:ilvl w:val="0"/>
                <w:numId w:val="16"/>
              </w:numPr>
              <w:outlineLvl w:val="0"/>
              <w:rPr>
                <w:rFonts w:eastAsia="Times New Roman" w:cs="Times New Roman"/>
                <w:szCs w:val="40"/>
              </w:rPr>
            </w:pPr>
            <w:r w:rsidRPr="00344FBD">
              <w:rPr>
                <w:rFonts w:eastAsia="Times New Roman" w:cs="Times New Roman"/>
                <w:szCs w:val="40"/>
              </w:rPr>
              <w:t>Culture, Diversity, and Equity Resources</w:t>
            </w:r>
            <w:r w:rsidRPr="001727BE">
              <w:rPr>
                <w:rFonts w:eastAsia="Times New Roman" w:cs="Times New Roman"/>
                <w:b/>
                <w:bCs/>
                <w:szCs w:val="40"/>
                <w:vertAlign w:val="superscript"/>
              </w:rPr>
              <w:t>1</w:t>
            </w:r>
          </w:p>
          <w:p w14:paraId="652A9EEF" w14:textId="4D8313E1" w:rsidR="009035C5" w:rsidRPr="009035C5" w:rsidRDefault="009035C5" w:rsidP="00E67E5A">
            <w:pPr>
              <w:pStyle w:val="ListParagraph"/>
              <w:keepNext/>
              <w:keepLines/>
              <w:numPr>
                <w:ilvl w:val="0"/>
                <w:numId w:val="16"/>
              </w:numPr>
              <w:outlineLvl w:val="0"/>
              <w:rPr>
                <w:rFonts w:eastAsia="Times New Roman" w:cs="Times New Roman"/>
                <w:sz w:val="20"/>
                <w:szCs w:val="36"/>
              </w:rPr>
            </w:pPr>
            <w:r w:rsidRPr="009035C5">
              <w:rPr>
                <w:rFonts w:eastAsia="Times New Roman" w:cs="Times New Roman"/>
                <w:szCs w:val="40"/>
              </w:rPr>
              <w:t>Pyramid Model Equity Coaching Guide</w:t>
            </w:r>
            <w:r w:rsidRPr="001727BE">
              <w:rPr>
                <w:rFonts w:eastAsia="Times New Roman" w:cs="Times New Roman"/>
                <w:b/>
                <w:bCs/>
                <w:szCs w:val="40"/>
                <w:vertAlign w:val="superscript"/>
              </w:rPr>
              <w:t>1</w:t>
            </w:r>
            <w:r>
              <w:rPr>
                <w:rFonts w:eastAsia="Times New Roman" w:cs="Times New Roman"/>
                <w:b/>
                <w:bCs/>
                <w:szCs w:val="40"/>
                <w:vertAlign w:val="superscript"/>
              </w:rPr>
              <w:t xml:space="preserve"> </w:t>
            </w:r>
            <w:hyperlink r:id="rId36" w:history="1">
              <w:r w:rsidRPr="009035C5">
                <w:rPr>
                  <w:rStyle w:val="Hyperlink"/>
                  <w:rFonts w:eastAsia="Times New Roman" w:cs="Times New Roman"/>
                  <w:b/>
                  <w:bCs/>
                  <w:sz w:val="20"/>
                  <w:szCs w:val="36"/>
                  <w:u w:val="none"/>
                </w:rPr>
                <w:t>https://fpg.unc.edu/sites/fpg.unc.edu/files/resources/presentations-and-webinars/Pyramid%20Model%20Equity%20Coaching%20Guide.pdf</w:t>
              </w:r>
            </w:hyperlink>
            <w:r>
              <w:rPr>
                <w:rFonts w:eastAsia="Times New Roman" w:cs="Times New Roman"/>
                <w:sz w:val="20"/>
                <w:szCs w:val="36"/>
              </w:rPr>
              <w:t xml:space="preserve"> </w:t>
            </w:r>
          </w:p>
          <w:p w14:paraId="50AF89B4" w14:textId="6B455E78" w:rsidR="00064B1B" w:rsidRPr="00064B1B" w:rsidRDefault="005E3FE1" w:rsidP="00E67E5A">
            <w:pPr>
              <w:pStyle w:val="ListParagraph"/>
              <w:keepNext/>
              <w:keepLines/>
              <w:numPr>
                <w:ilvl w:val="0"/>
                <w:numId w:val="16"/>
              </w:numPr>
              <w:outlineLvl w:val="0"/>
              <w:rPr>
                <w:rFonts w:eastAsia="Times New Roman" w:cs="Times New Roman"/>
                <w:sz w:val="20"/>
                <w:szCs w:val="36"/>
              </w:rPr>
            </w:pPr>
            <w:r w:rsidRPr="005E3FE1">
              <w:rPr>
                <w:rFonts w:eastAsia="Times New Roman" w:cs="Times New Roman"/>
                <w:szCs w:val="40"/>
              </w:rPr>
              <w:t>Resources for coaching on culturally responsive practices</w:t>
            </w:r>
            <w:r w:rsidR="00064B1B" w:rsidRPr="005E3FE1">
              <w:rPr>
                <w:rFonts w:eastAsia="Times New Roman" w:cs="Times New Roman"/>
                <w:szCs w:val="40"/>
              </w:rPr>
              <w:t xml:space="preserve"> </w:t>
            </w:r>
            <w:hyperlink r:id="rId37" w:history="1">
              <w:r w:rsidRPr="0046278E">
                <w:rPr>
                  <w:rStyle w:val="Hyperlink"/>
                  <w:rFonts w:eastAsia="Times New Roman" w:cs="Times New Roman"/>
                  <w:b/>
                  <w:bCs/>
                  <w:sz w:val="20"/>
                  <w:szCs w:val="36"/>
                  <w:u w:val="none"/>
                </w:rPr>
                <w:t>https://challengingbehavior.cbcs.usf.edu/Implementation/Equity/Guide/3.html</w:t>
              </w:r>
            </w:hyperlink>
            <w:r w:rsidRPr="0046278E">
              <w:rPr>
                <w:rFonts w:eastAsia="Times New Roman" w:cs="Times New Roman"/>
                <w:b/>
                <w:bCs/>
                <w:sz w:val="20"/>
                <w:szCs w:val="36"/>
              </w:rPr>
              <w:t xml:space="preserve"> </w:t>
            </w:r>
          </w:p>
          <w:p w14:paraId="23E8EA63" w14:textId="39749CF9" w:rsidR="0046278E" w:rsidRPr="0046278E" w:rsidRDefault="0046278E" w:rsidP="00E67E5A">
            <w:pPr>
              <w:pStyle w:val="ListParagraph"/>
              <w:keepNext/>
              <w:keepLines/>
              <w:numPr>
                <w:ilvl w:val="0"/>
                <w:numId w:val="16"/>
              </w:numPr>
              <w:outlineLvl w:val="0"/>
              <w:rPr>
                <w:rFonts w:eastAsia="Times New Roman" w:cs="Times New Roman"/>
                <w:sz w:val="20"/>
                <w:szCs w:val="36"/>
              </w:rPr>
            </w:pPr>
            <w:r w:rsidRPr="00344FBD">
              <w:rPr>
                <w:rFonts w:eastAsia="Times New Roman" w:cs="Times New Roman"/>
                <w:szCs w:val="40"/>
              </w:rPr>
              <w:t xml:space="preserve">Starting Small (video/DVD of six culturally responsive early childhood classrooms) – order from </w:t>
            </w:r>
            <w:hyperlink r:id="rId38" w:history="1">
              <w:r w:rsidRPr="00344FBD">
                <w:rPr>
                  <w:rStyle w:val="Hyperlink"/>
                  <w:rFonts w:eastAsia="Times New Roman" w:cs="Times New Roman"/>
                  <w:b/>
                  <w:bCs/>
                  <w:sz w:val="20"/>
                  <w:szCs w:val="36"/>
                  <w:u w:val="none"/>
                </w:rPr>
                <w:t>https://www.tolerance.org/classroom-resources/film-kits/starting-small</w:t>
              </w:r>
            </w:hyperlink>
          </w:p>
          <w:p w14:paraId="031FC6A4" w14:textId="2D40A439" w:rsidR="001727BE" w:rsidRPr="0041783F" w:rsidRDefault="001727BE" w:rsidP="00E67E5A">
            <w:pPr>
              <w:pStyle w:val="ListParagraph"/>
              <w:keepNext/>
              <w:keepLines/>
              <w:numPr>
                <w:ilvl w:val="0"/>
                <w:numId w:val="16"/>
              </w:numPr>
              <w:outlineLvl w:val="0"/>
              <w:rPr>
                <w:rFonts w:eastAsia="Times New Roman" w:cs="Times New Roman"/>
                <w:sz w:val="20"/>
                <w:szCs w:val="36"/>
              </w:rPr>
            </w:pPr>
            <w:r w:rsidRPr="0041783F">
              <w:rPr>
                <w:rFonts w:eastAsia="Times New Roman" w:cs="Times New Roman"/>
                <w:szCs w:val="40"/>
              </w:rPr>
              <w:t>Vermont Master Class with Rosemarie Allen</w:t>
            </w:r>
            <w:r>
              <w:rPr>
                <w:rFonts w:eastAsia="Times New Roman" w:cs="Times New Roman"/>
                <w:b/>
                <w:bCs/>
                <w:sz w:val="20"/>
                <w:szCs w:val="36"/>
              </w:rPr>
              <w:t xml:space="preserve"> </w:t>
            </w:r>
            <w:hyperlink r:id="rId39" w:history="1">
              <w:r w:rsidRPr="0041783F">
                <w:rPr>
                  <w:rStyle w:val="Hyperlink"/>
                  <w:rFonts w:eastAsia="Times New Roman" w:cs="Times New Roman"/>
                  <w:b/>
                  <w:bCs/>
                  <w:sz w:val="20"/>
                  <w:szCs w:val="36"/>
                  <w:u w:val="none"/>
                </w:rPr>
                <w:t>https://fpg.unc.edu/presentations/vt-guiding-principles</w:t>
              </w:r>
            </w:hyperlink>
            <w:r w:rsidRPr="0041783F">
              <w:rPr>
                <w:rFonts w:eastAsia="Times New Roman" w:cs="Times New Roman"/>
                <w:b/>
                <w:bCs/>
                <w:sz w:val="20"/>
                <w:szCs w:val="36"/>
              </w:rPr>
              <w:t xml:space="preserve"> </w:t>
            </w:r>
          </w:p>
          <w:p w14:paraId="75144490" w14:textId="77777777" w:rsidR="001727BE" w:rsidRPr="00344FBD" w:rsidRDefault="001727BE" w:rsidP="00E67E5A">
            <w:pPr>
              <w:keepNext/>
              <w:keepLines/>
              <w:outlineLvl w:val="0"/>
              <w:rPr>
                <w:rFonts w:eastAsia="Times New Roman" w:cs="Times New Roman"/>
                <w:sz w:val="8"/>
                <w:szCs w:val="18"/>
              </w:rPr>
            </w:pPr>
          </w:p>
          <w:p w14:paraId="259730FE" w14:textId="260FB274" w:rsidR="001727BE" w:rsidRDefault="001727BE" w:rsidP="00E67E5A">
            <w:pPr>
              <w:keepNext/>
              <w:keepLines/>
              <w:outlineLvl w:val="0"/>
              <w:rPr>
                <w:rFonts w:eastAsia="Times New Roman" w:cs="Times New Roman"/>
                <w:szCs w:val="40"/>
              </w:rPr>
            </w:pPr>
            <w:r w:rsidRPr="00B614CC">
              <w:rPr>
                <w:rFonts w:eastAsia="Times New Roman" w:cs="Times New Roman"/>
                <w:b/>
                <w:bCs/>
                <w:color w:val="365F91"/>
                <w:szCs w:val="40"/>
              </w:rPr>
              <w:t xml:space="preserve">Example: </w:t>
            </w:r>
            <w:r w:rsidRPr="00B614CC">
              <w:rPr>
                <w:rFonts w:eastAsia="Times New Roman" w:cs="Times New Roman"/>
                <w:i/>
                <w:iCs/>
                <w:szCs w:val="40"/>
              </w:rPr>
              <w:t>Diversity: Contrasting Perspectives</w:t>
            </w:r>
            <w:r w:rsidRPr="00B614CC">
              <w:rPr>
                <w:rFonts w:eastAsia="Times New Roman" w:cs="Times New Roman"/>
                <w:szCs w:val="40"/>
              </w:rPr>
              <w:t xml:space="preserve"> </w:t>
            </w:r>
            <w:r>
              <w:rPr>
                <w:rFonts w:eastAsia="Times New Roman" w:cs="Times New Roman"/>
                <w:szCs w:val="40"/>
              </w:rPr>
              <w:t>(</w:t>
            </w:r>
            <w:hyperlink r:id="rId40" w:history="1">
              <w:r w:rsidRPr="007F1A6E">
                <w:rPr>
                  <w:rStyle w:val="Hyperlink"/>
                  <w:rFonts w:eastAsia="Times New Roman" w:cs="Times New Roman"/>
                  <w:b/>
                  <w:bCs/>
                  <w:szCs w:val="40"/>
                  <w:u w:val="none"/>
                </w:rPr>
                <w:t>https://vimeo.com/127276780</w:t>
              </w:r>
            </w:hyperlink>
            <w:r>
              <w:rPr>
                <w:rFonts w:eastAsia="Times New Roman" w:cs="Times New Roman"/>
                <w:szCs w:val="40"/>
              </w:rPr>
              <w:t xml:space="preserve">) </w:t>
            </w:r>
            <w:r w:rsidRPr="00B614CC">
              <w:rPr>
                <w:rFonts w:eastAsia="Times New Roman" w:cs="Times New Roman"/>
                <w:szCs w:val="40"/>
              </w:rPr>
              <w:t>+ 8 components of culturally responsive teaching</w:t>
            </w:r>
            <w:r w:rsidR="000443A4">
              <w:rPr>
                <w:rFonts w:eastAsia="Times New Roman" w:cs="Times New Roman"/>
                <w:szCs w:val="40"/>
              </w:rPr>
              <w:t xml:space="preserve"> </w:t>
            </w:r>
          </w:p>
          <w:p w14:paraId="343F413D" w14:textId="77777777" w:rsidR="001727BE" w:rsidRPr="00344FBD" w:rsidRDefault="001727BE" w:rsidP="00E67E5A">
            <w:pPr>
              <w:keepNext/>
              <w:keepLines/>
              <w:outlineLvl w:val="0"/>
              <w:rPr>
                <w:rFonts w:eastAsia="Times New Roman" w:cs="Times New Roman"/>
                <w:sz w:val="8"/>
                <w:szCs w:val="18"/>
              </w:rPr>
            </w:pPr>
          </w:p>
        </w:tc>
      </w:tr>
    </w:tbl>
    <w:p w14:paraId="66F653C1" w14:textId="61EF172D" w:rsidR="00A6145A" w:rsidRDefault="00A6145A"/>
    <w:p w14:paraId="739EF90C" w14:textId="134BF874" w:rsidR="003F3ECB" w:rsidRDefault="00A6145A" w:rsidP="00A6145A">
      <w:pPr>
        <w:jc w:val="center"/>
      </w:pPr>
      <w:r>
        <w:rPr>
          <w:noProof/>
        </w:rPr>
        <w:drawing>
          <wp:inline distT="0" distB="0" distL="0" distR="0" wp14:anchorId="020E7E17" wp14:editId="466E1748">
            <wp:extent cx="3394502" cy="29845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533227" cy="310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7393A" w14:textId="77777777" w:rsidR="00462081" w:rsidRDefault="00462081" w:rsidP="00A6145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3"/>
        <w:gridCol w:w="8951"/>
      </w:tblGrid>
      <w:tr w:rsidR="003F3ECB" w:rsidRPr="003B36C3" w14:paraId="6BD39A54" w14:textId="77777777" w:rsidTr="00E67E5A">
        <w:tc>
          <w:tcPr>
            <w:tcW w:w="1263" w:type="dxa"/>
          </w:tcPr>
          <w:p w14:paraId="3F734B08" w14:textId="77777777" w:rsidR="003F3ECB" w:rsidRPr="003B36C3" w:rsidRDefault="003F3ECB" w:rsidP="00E67E5A">
            <w:pPr>
              <w:keepNext/>
              <w:keepLines/>
              <w:jc w:val="center"/>
              <w:outlineLvl w:val="0"/>
              <w:rPr>
                <w:rFonts w:eastAsia="Times New Roman" w:cs="Times New Roman"/>
                <w:b/>
                <w:bCs/>
                <w:sz w:val="24"/>
                <w:szCs w:val="44"/>
              </w:rPr>
            </w:pPr>
            <w:bookmarkStart w:id="1" w:name="_Hlk13721788"/>
            <w:r w:rsidRPr="003B36C3">
              <w:rPr>
                <w:rFonts w:eastAsia="Times New Roman" w:cs="Times New Roman"/>
                <w:b/>
                <w:bCs/>
                <w:sz w:val="24"/>
                <w:szCs w:val="44"/>
              </w:rPr>
              <w:t>Focus of Practices</w:t>
            </w:r>
          </w:p>
        </w:tc>
        <w:tc>
          <w:tcPr>
            <w:tcW w:w="8951" w:type="dxa"/>
            <w:vAlign w:val="center"/>
          </w:tcPr>
          <w:p w14:paraId="45125855" w14:textId="77777777" w:rsidR="003F3ECB" w:rsidRPr="003B36C3" w:rsidRDefault="003F3ECB" w:rsidP="00E67E5A">
            <w:pPr>
              <w:keepNext/>
              <w:keepLines/>
              <w:jc w:val="center"/>
              <w:outlineLvl w:val="0"/>
              <w:rPr>
                <w:rFonts w:eastAsia="Times New Roman" w:cs="Times New Roman"/>
                <w:b/>
                <w:bCs/>
                <w:sz w:val="24"/>
                <w:szCs w:val="44"/>
              </w:rPr>
            </w:pPr>
            <w:r w:rsidRPr="003B36C3">
              <w:rPr>
                <w:rFonts w:eastAsia="Times New Roman" w:cs="Times New Roman"/>
                <w:b/>
                <w:bCs/>
                <w:sz w:val="24"/>
                <w:szCs w:val="44"/>
              </w:rPr>
              <w:t>Resources</w:t>
            </w:r>
          </w:p>
        </w:tc>
      </w:tr>
      <w:bookmarkEnd w:id="1"/>
      <w:tr w:rsidR="003F3ECB" w:rsidRPr="003B36C3" w14:paraId="1C931C3A" w14:textId="77777777" w:rsidTr="00E67E5A">
        <w:tc>
          <w:tcPr>
            <w:tcW w:w="1263" w:type="dxa"/>
          </w:tcPr>
          <w:p w14:paraId="6257A7C1" w14:textId="77777777" w:rsidR="00CE4943" w:rsidRDefault="00CE4943" w:rsidP="00E67E5A">
            <w:pPr>
              <w:keepNext/>
              <w:keepLines/>
              <w:jc w:val="center"/>
              <w:outlineLvl w:val="0"/>
              <w:rPr>
                <w:rFonts w:eastAsia="Times New Roman" w:cs="Times New Roman"/>
                <w:b/>
                <w:bCs/>
                <w:szCs w:val="40"/>
              </w:rPr>
            </w:pPr>
          </w:p>
          <w:p w14:paraId="2FD48679" w14:textId="7579F277" w:rsidR="003F3ECB" w:rsidRPr="00E772D8" w:rsidRDefault="003F3ECB" w:rsidP="00E67E5A">
            <w:pPr>
              <w:keepNext/>
              <w:keepLines/>
              <w:jc w:val="center"/>
              <w:outlineLvl w:val="0"/>
              <w:rPr>
                <w:rFonts w:eastAsia="Times New Roman" w:cs="Times New Roman"/>
                <w:b/>
                <w:bCs/>
                <w:szCs w:val="40"/>
              </w:rPr>
            </w:pPr>
            <w:r w:rsidRPr="00E772D8">
              <w:rPr>
                <w:rFonts w:eastAsia="Times New Roman" w:cs="Times New Roman"/>
                <w:b/>
                <w:bCs/>
                <w:szCs w:val="40"/>
              </w:rPr>
              <w:t>Children with or risk for disabilities and their families</w:t>
            </w:r>
          </w:p>
        </w:tc>
        <w:tc>
          <w:tcPr>
            <w:tcW w:w="8951" w:type="dxa"/>
          </w:tcPr>
          <w:p w14:paraId="07379079" w14:textId="77777777" w:rsidR="003F3ECB" w:rsidRPr="00344FBD" w:rsidRDefault="003F3ECB" w:rsidP="00E67E5A">
            <w:pPr>
              <w:pStyle w:val="ListParagraph"/>
              <w:keepNext/>
              <w:keepLines/>
              <w:numPr>
                <w:ilvl w:val="0"/>
                <w:numId w:val="16"/>
              </w:numPr>
              <w:outlineLvl w:val="0"/>
              <w:rPr>
                <w:rFonts w:eastAsia="Times New Roman" w:cs="Times New Roman"/>
              </w:rPr>
            </w:pPr>
            <w:r w:rsidRPr="00344FBD">
              <w:rPr>
                <w:rFonts w:eastAsia="Times New Roman" w:cs="Times New Roman"/>
              </w:rPr>
              <w:t xml:space="preserve">DEC Recommended Practices </w:t>
            </w:r>
            <w:hyperlink r:id="rId42" w:history="1">
              <w:r w:rsidRPr="00344FBD">
                <w:rPr>
                  <w:rStyle w:val="Hyperlink"/>
                  <w:rFonts w:eastAsia="Times New Roman" w:cs="Times New Roman"/>
                  <w:b/>
                  <w:bCs/>
                  <w:sz w:val="20"/>
                  <w:szCs w:val="20"/>
                  <w:u w:val="none"/>
                </w:rPr>
                <w:t>https://www.dec-sped.org/dec-recommended-practices</w:t>
              </w:r>
            </w:hyperlink>
            <w:r w:rsidRPr="00344FBD">
              <w:rPr>
                <w:rFonts w:eastAsia="Times New Roman" w:cs="Times New Roman"/>
              </w:rPr>
              <w:t xml:space="preserve"> </w:t>
            </w:r>
          </w:p>
          <w:p w14:paraId="79AE347D" w14:textId="77777777" w:rsidR="003F3ECB" w:rsidRPr="008F2AD8" w:rsidRDefault="003F3ECB" w:rsidP="00E67E5A">
            <w:pPr>
              <w:pStyle w:val="ListParagraph"/>
              <w:keepNext/>
              <w:keepLines/>
              <w:numPr>
                <w:ilvl w:val="1"/>
                <w:numId w:val="16"/>
              </w:numPr>
              <w:outlineLv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Embedded examples </w:t>
            </w:r>
            <w:hyperlink r:id="rId43" w:history="1">
              <w:r w:rsidRPr="008F2AD8">
                <w:rPr>
                  <w:rStyle w:val="Hyperlink"/>
                  <w:rFonts w:eastAsia="Times New Roman" w:cs="Times New Roman"/>
                  <w:b/>
                  <w:bCs/>
                  <w:sz w:val="20"/>
                  <w:szCs w:val="20"/>
                  <w:u w:val="none"/>
                </w:rPr>
                <w:t>https://divisionearlychildhood.egnyte.com/dl/NRAghl7roM/</w:t>
              </w:r>
            </w:hyperlink>
            <w:r w:rsidRPr="008F2AD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2B20AB01" w14:textId="77777777" w:rsidR="003F3ECB" w:rsidRPr="00344FBD" w:rsidRDefault="003F3ECB" w:rsidP="00E67E5A">
            <w:pPr>
              <w:pStyle w:val="ListParagraph"/>
              <w:keepNext/>
              <w:keepLines/>
              <w:numPr>
                <w:ilvl w:val="0"/>
                <w:numId w:val="16"/>
              </w:numPr>
              <w:outlineLvl w:val="0"/>
              <w:rPr>
                <w:rFonts w:eastAsia="Times New Roman" w:cs="Times New Roman"/>
                <w:b/>
                <w:bCs/>
              </w:rPr>
            </w:pPr>
            <w:r w:rsidRPr="00344FBD">
              <w:rPr>
                <w:rFonts w:eastAsia="Times New Roman" w:cs="Times New Roman"/>
              </w:rPr>
              <w:t xml:space="preserve">DEC Recommended Practices: Practice Improvement Tools  </w:t>
            </w:r>
            <w:hyperlink r:id="rId44" w:history="1">
              <w:r w:rsidRPr="00344FBD">
                <w:rPr>
                  <w:rStyle w:val="Hyperlink"/>
                  <w:rFonts w:eastAsia="Times New Roman" w:cs="Times New Roman"/>
                  <w:b/>
                  <w:bCs/>
                  <w:sz w:val="20"/>
                  <w:szCs w:val="20"/>
                  <w:u w:val="none"/>
                </w:rPr>
                <w:t>http://ectacenter.org/decrp/</w:t>
              </w:r>
            </w:hyperlink>
          </w:p>
          <w:p w14:paraId="1F4D0820" w14:textId="77777777" w:rsidR="003F3ECB" w:rsidRDefault="003F3ECB" w:rsidP="00E67E5A">
            <w:pPr>
              <w:pStyle w:val="ListParagraph"/>
              <w:keepNext/>
              <w:keepLines/>
              <w:numPr>
                <w:ilvl w:val="0"/>
                <w:numId w:val="16"/>
              </w:numPr>
              <w:outlineLvl w:val="0"/>
              <w:rPr>
                <w:rFonts w:eastAsia="Times New Roman" w:cs="Times New Roman"/>
              </w:rPr>
            </w:pPr>
            <w:r w:rsidRPr="00344FBD">
              <w:rPr>
                <w:rFonts w:eastAsia="Times New Roman" w:cs="Times New Roman"/>
              </w:rPr>
              <w:t xml:space="preserve">Early Childhood Recommended Practice modules </w:t>
            </w:r>
            <w:hyperlink r:id="rId45" w:history="1">
              <w:r w:rsidRPr="00344FBD">
                <w:rPr>
                  <w:rStyle w:val="Hyperlink"/>
                  <w:rFonts w:eastAsia="Times New Roman" w:cs="Times New Roman"/>
                  <w:b/>
                  <w:bCs/>
                  <w:sz w:val="20"/>
                  <w:szCs w:val="20"/>
                  <w:u w:val="none"/>
                </w:rPr>
                <w:t>https://rpm.fpg.unc.edu/</w:t>
              </w:r>
            </w:hyperlink>
            <w:r w:rsidRPr="00344FBD">
              <w:rPr>
                <w:rFonts w:eastAsia="Times New Roman" w:cs="Times New Roman"/>
              </w:rPr>
              <w:t xml:space="preserve"> </w:t>
            </w:r>
          </w:p>
          <w:p w14:paraId="693D8765" w14:textId="77777777" w:rsidR="003F3ECB" w:rsidRPr="006F2279" w:rsidRDefault="003F3ECB" w:rsidP="00E67E5A">
            <w:pPr>
              <w:pStyle w:val="ListParagraph"/>
              <w:keepNext/>
              <w:keepLines/>
              <w:numPr>
                <w:ilvl w:val="1"/>
                <w:numId w:val="16"/>
              </w:numPr>
              <w:outlineLvl w:val="0"/>
              <w:rPr>
                <w:rFonts w:eastAsia="Times New Roman" w:cs="Times New Roman"/>
              </w:rPr>
            </w:pPr>
            <w:r w:rsidRPr="006F2279">
              <w:rPr>
                <w:rFonts w:eastAsia="Times New Roman" w:cs="Times New Roman"/>
              </w:rPr>
              <w:t xml:space="preserve">Instructor Area </w:t>
            </w:r>
            <w:hyperlink r:id="rId46" w:history="1">
              <w:r w:rsidRPr="006F2279">
                <w:rPr>
                  <w:rStyle w:val="Hyperlink"/>
                  <w:rFonts w:eastAsia="Times New Roman" w:cs="Times New Roman"/>
                  <w:b/>
                  <w:bCs/>
                  <w:sz w:val="20"/>
                  <w:szCs w:val="20"/>
                  <w:u w:val="none"/>
                </w:rPr>
                <w:t>https://rpm.fpg.unc.edu/groups/instructor-area</w:t>
              </w:r>
            </w:hyperlink>
            <w:r w:rsidRPr="006F2279">
              <w:rPr>
                <w:rFonts w:eastAsia="Times New Roman" w:cs="Times New Roman"/>
              </w:rPr>
              <w:t xml:space="preserve"> </w:t>
            </w:r>
          </w:p>
          <w:p w14:paraId="78800A60" w14:textId="77777777" w:rsidR="003F3ECB" w:rsidRPr="006F2279" w:rsidRDefault="003F3ECB" w:rsidP="00E67E5A">
            <w:pPr>
              <w:pStyle w:val="ListParagraph"/>
              <w:keepNext/>
              <w:keepLines/>
              <w:numPr>
                <w:ilvl w:val="1"/>
                <w:numId w:val="16"/>
              </w:numPr>
              <w:outlineLvl w:val="0"/>
              <w:rPr>
                <w:rFonts w:eastAsia="Times New Roman" w:cs="Times New Roman"/>
              </w:rPr>
            </w:pPr>
            <w:r w:rsidRPr="006F2279">
              <w:rPr>
                <w:rFonts w:eastAsia="Times New Roman" w:cs="Times New Roman"/>
              </w:rPr>
              <w:t xml:space="preserve">Search videos  </w:t>
            </w:r>
            <w:hyperlink r:id="rId47" w:history="1">
              <w:r w:rsidRPr="006F2279">
                <w:rPr>
                  <w:rStyle w:val="Hyperlink"/>
                  <w:rFonts w:eastAsia="Times New Roman" w:cs="Times New Roman"/>
                  <w:b/>
                  <w:bCs/>
                  <w:sz w:val="20"/>
                  <w:szCs w:val="20"/>
                  <w:u w:val="none"/>
                </w:rPr>
                <w:t>https://rpm.fpg.unc.edu/resource-search-facets</w:t>
              </w:r>
            </w:hyperlink>
            <w:r w:rsidRPr="006F2279">
              <w:rPr>
                <w:rFonts w:eastAsia="Times New Roman" w:cs="Times New Roman"/>
              </w:rPr>
              <w:t xml:space="preserve"> </w:t>
            </w:r>
          </w:p>
          <w:p w14:paraId="631AF929" w14:textId="77777777" w:rsidR="003F3ECB" w:rsidRPr="006F2279" w:rsidRDefault="003F3ECB" w:rsidP="00E67E5A">
            <w:pPr>
              <w:pStyle w:val="ListParagraph"/>
              <w:keepNext/>
              <w:keepLines/>
              <w:numPr>
                <w:ilvl w:val="0"/>
                <w:numId w:val="16"/>
              </w:numPr>
              <w:outlineLvl w:val="0"/>
              <w:rPr>
                <w:rFonts w:eastAsia="Times New Roman" w:cs="Times New Roman"/>
              </w:rPr>
            </w:pPr>
            <w:r w:rsidRPr="006F2279">
              <w:rPr>
                <w:rFonts w:eastAsia="Times New Roman" w:cs="Times New Roman"/>
              </w:rPr>
              <w:t xml:space="preserve">CONNECT modules </w:t>
            </w:r>
            <w:hyperlink r:id="rId48" w:history="1">
              <w:r w:rsidRPr="006F2279">
                <w:rPr>
                  <w:rStyle w:val="Hyperlink"/>
                  <w:rFonts w:eastAsia="Times New Roman" w:cs="Times New Roman"/>
                  <w:b/>
                  <w:bCs/>
                  <w:sz w:val="20"/>
                  <w:szCs w:val="20"/>
                  <w:u w:val="none"/>
                </w:rPr>
                <w:t>https://www.connectmodules.dec-sped.org/</w:t>
              </w:r>
            </w:hyperlink>
            <w:r w:rsidRPr="006F2279">
              <w:rPr>
                <w:rFonts w:eastAsia="Times New Roman" w:cs="Times New Roman"/>
              </w:rPr>
              <w:t xml:space="preserve"> </w:t>
            </w:r>
          </w:p>
          <w:p w14:paraId="1CD59681" w14:textId="77777777" w:rsidR="003F3ECB" w:rsidRPr="00150DDA" w:rsidRDefault="003F3ECB" w:rsidP="00E67E5A">
            <w:pPr>
              <w:pStyle w:val="ListParagraph"/>
              <w:keepNext/>
              <w:keepLines/>
              <w:numPr>
                <w:ilvl w:val="1"/>
                <w:numId w:val="16"/>
              </w:numPr>
              <w:outlineLvl w:val="0"/>
              <w:rPr>
                <w:rFonts w:eastAsia="Times New Roman" w:cs="Times New Roman"/>
              </w:rPr>
            </w:pPr>
            <w:r w:rsidRPr="00150DDA">
              <w:rPr>
                <w:rFonts w:eastAsia="Times New Roman" w:cs="Times New Roman"/>
              </w:rPr>
              <w:t xml:space="preserve">CONNECT module resource library </w:t>
            </w:r>
            <w:hyperlink r:id="rId49" w:history="1">
              <w:r w:rsidRPr="00150DDA">
                <w:rPr>
                  <w:rStyle w:val="Hyperlink"/>
                  <w:rFonts w:eastAsia="Times New Roman" w:cs="Times New Roman"/>
                  <w:b/>
                  <w:bCs/>
                  <w:sz w:val="20"/>
                  <w:szCs w:val="20"/>
                  <w:u w:val="none"/>
                </w:rPr>
                <w:t>https://www.connectmodules.dec-sped.org/connect-modules/resources/</w:t>
              </w:r>
            </w:hyperlink>
          </w:p>
          <w:p w14:paraId="48FB88F6" w14:textId="77777777" w:rsidR="003F3ECB" w:rsidRPr="00434D4D" w:rsidRDefault="003F3ECB" w:rsidP="00E67E5A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36"/>
              </w:rPr>
            </w:pPr>
            <w:r w:rsidRPr="0045132E">
              <w:rPr>
                <w:rFonts w:asciiTheme="minorHAnsi" w:hAnsiTheme="minorHAnsi" w:cstheme="minorHAnsi"/>
                <w:sz w:val="22"/>
                <w:szCs w:val="22"/>
              </w:rPr>
              <w:t xml:space="preserve">Video 1.12 Routine in a Classroom - Rolling with Friends (CONNECT Module 1) </w:t>
            </w:r>
            <w:hyperlink r:id="rId50" w:history="1">
              <w:r w:rsidRPr="00434D4D">
                <w:rPr>
                  <w:rStyle w:val="Hyperlink"/>
                  <w:rFonts w:asciiTheme="minorHAnsi" w:hAnsiTheme="minorHAnsi" w:cstheme="minorHAnsi"/>
                  <w:b/>
                  <w:bCs/>
                  <w:sz w:val="20"/>
                  <w:szCs w:val="20"/>
                  <w:u w:val="none"/>
                </w:rPr>
                <w:t>https://www.connectmodules.dec-sped.org/connect-modules/resources/videos/video-1-12/</w:t>
              </w:r>
            </w:hyperlink>
          </w:p>
          <w:p w14:paraId="74C224BF" w14:textId="77777777" w:rsidR="003F3ECB" w:rsidRPr="00AF422B" w:rsidRDefault="003F3ECB" w:rsidP="00E67E5A">
            <w:pPr>
              <w:pStyle w:val="ListParagraph"/>
              <w:keepNext/>
              <w:keepLines/>
              <w:numPr>
                <w:ilvl w:val="0"/>
                <w:numId w:val="16"/>
              </w:numPr>
              <w:outlineLvl w:val="0"/>
              <w:rPr>
                <w:rFonts w:eastAsia="Times New Roman" w:cs="Times New Roman"/>
                <w:b/>
                <w:bCs/>
                <w:color w:val="365F91"/>
                <w:sz w:val="20"/>
                <w:szCs w:val="36"/>
              </w:rPr>
            </w:pPr>
            <w:r>
              <w:rPr>
                <w:rFonts w:eastAsia="Times New Roman" w:cs="Times New Roman"/>
              </w:rPr>
              <w:t xml:space="preserve">Head Start ECLKC Children with Disabilities  </w:t>
            </w:r>
          </w:p>
          <w:p w14:paraId="5708BC5B" w14:textId="77777777" w:rsidR="003F3ECB" w:rsidRDefault="00D00424" w:rsidP="00E67E5A">
            <w:pPr>
              <w:pStyle w:val="ListParagraph"/>
              <w:keepNext/>
              <w:keepLines/>
              <w:ind w:left="360"/>
              <w:outlineLvl w:val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hyperlink r:id="rId51" w:history="1">
              <w:r w:rsidR="003F3ECB" w:rsidRPr="00AF422B">
                <w:rPr>
                  <w:rStyle w:val="Hyperlink"/>
                  <w:rFonts w:eastAsia="Times New Roman" w:cs="Times New Roman"/>
                  <w:b/>
                  <w:bCs/>
                  <w:sz w:val="20"/>
                  <w:szCs w:val="20"/>
                  <w:u w:val="none"/>
                </w:rPr>
                <w:t>https://eclkc.ohs.acf.hhs.gov/children-disabilities</w:t>
              </w:r>
            </w:hyperlink>
            <w:r w:rsidR="003F3ECB" w:rsidRPr="00AF422B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52ECA66" w14:textId="77777777" w:rsidR="003F3ECB" w:rsidRPr="00AF422B" w:rsidRDefault="003F3ECB" w:rsidP="00E67E5A">
            <w:pPr>
              <w:pStyle w:val="ListParagraph"/>
              <w:keepNext/>
              <w:keepLines/>
              <w:ind w:left="360"/>
              <w:outlineLvl w:val="0"/>
              <w:rPr>
                <w:rFonts w:eastAsia="Times New Roman" w:cs="Times New Roman"/>
                <w:b/>
                <w:bCs/>
                <w:color w:val="365F91"/>
                <w:sz w:val="8"/>
                <w:szCs w:val="8"/>
              </w:rPr>
            </w:pPr>
          </w:p>
          <w:p w14:paraId="6F176EA3" w14:textId="77777777" w:rsidR="003F3ECB" w:rsidRDefault="003F3ECB" w:rsidP="00E67E5A">
            <w:pPr>
              <w:keepNext/>
              <w:keepLines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150DDA">
              <w:rPr>
                <w:rFonts w:eastAsia="Times New Roman" w:cs="Times New Roman"/>
                <w:b/>
                <w:bCs/>
                <w:color w:val="365F91"/>
                <w:szCs w:val="40"/>
              </w:rPr>
              <w:t>Example:</w:t>
            </w:r>
            <w:r w:rsidRPr="00150DDA">
              <w:rPr>
                <w:rFonts w:eastAsia="Times New Roman" w:cs="Times New Roman"/>
              </w:rPr>
              <w:t xml:space="preserve"> Song of Our Children + </w:t>
            </w:r>
            <w:r>
              <w:rPr>
                <w:rFonts w:eastAsia="Times New Roman" w:cs="Times New Roman"/>
              </w:rPr>
              <w:t xml:space="preserve">Child-Child Interaction Checklist </w:t>
            </w:r>
            <w:r>
              <w:rPr>
                <w:rFonts w:eastAsia="Times New Roman" w:cs="Times New Roman"/>
              </w:rPr>
              <w:tab/>
            </w:r>
            <w:hyperlink r:id="rId52" w:history="1">
              <w:r w:rsidRPr="00AF422B">
                <w:rPr>
                  <w:rStyle w:val="Hyperlink"/>
                  <w:rFonts w:eastAsia="Times New Roman" w:cs="Times New Roman"/>
                  <w:b/>
                  <w:bCs/>
                  <w:sz w:val="20"/>
                  <w:szCs w:val="20"/>
                  <w:u w:val="none"/>
                </w:rPr>
                <w:t>https://ectacenter.org/~pdfs/decrp/INT-4_Child-Child_Interaction_2018.pdf</w:t>
              </w:r>
            </w:hyperlink>
            <w:r w:rsidRPr="00AF422B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14:paraId="70FC5D45" w14:textId="77777777" w:rsidR="003F3ECB" w:rsidRPr="00434D4D" w:rsidRDefault="003F3ECB" w:rsidP="00E67E5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8"/>
                <w:szCs w:val="16"/>
              </w:rPr>
            </w:pPr>
          </w:p>
        </w:tc>
      </w:tr>
    </w:tbl>
    <w:p w14:paraId="6E1E7AF3" w14:textId="3F12E3D0" w:rsidR="0045132E" w:rsidRPr="00462081" w:rsidRDefault="0045132E">
      <w:pPr>
        <w:rPr>
          <w:sz w:val="12"/>
          <w:szCs w:val="12"/>
        </w:rPr>
      </w:pPr>
    </w:p>
    <w:p w14:paraId="52BA7223" w14:textId="087FFAA7" w:rsidR="00C10F25" w:rsidRDefault="00C10F25">
      <w:r>
        <w:t>Excerpt from Child-Child Interaction Checklist</w:t>
      </w:r>
    </w:p>
    <w:p w14:paraId="7AB0FB5B" w14:textId="58FE3467" w:rsidR="00E471C7" w:rsidRDefault="001659C7" w:rsidP="00462081">
      <w:pPr>
        <w:jc w:val="center"/>
      </w:pPr>
      <w:r>
        <w:rPr>
          <w:noProof/>
        </w:rPr>
        <w:drawing>
          <wp:inline distT="0" distB="0" distL="0" distR="0" wp14:anchorId="2B2D3E72" wp14:editId="70E6E44E">
            <wp:extent cx="5480050" cy="2082245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5541636" cy="2105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3"/>
        <w:gridCol w:w="8951"/>
      </w:tblGrid>
      <w:tr w:rsidR="00CE4943" w:rsidRPr="003B36C3" w14:paraId="4238D80A" w14:textId="77777777" w:rsidTr="00E67E5A">
        <w:tc>
          <w:tcPr>
            <w:tcW w:w="1263" w:type="dxa"/>
          </w:tcPr>
          <w:p w14:paraId="70048111" w14:textId="1B47A1F2" w:rsidR="00CE4943" w:rsidRPr="003B36C3" w:rsidRDefault="00CE4943" w:rsidP="00E67E5A">
            <w:pPr>
              <w:keepNext/>
              <w:keepLines/>
              <w:jc w:val="center"/>
              <w:outlineLvl w:val="0"/>
              <w:rPr>
                <w:rFonts w:eastAsia="Times New Roman" w:cs="Times New Roman"/>
                <w:b/>
                <w:bCs/>
                <w:sz w:val="24"/>
                <w:szCs w:val="44"/>
              </w:rPr>
            </w:pPr>
            <w:r>
              <w:br w:type="column"/>
            </w:r>
            <w:r w:rsidRPr="003B36C3">
              <w:rPr>
                <w:rFonts w:eastAsia="Times New Roman" w:cs="Times New Roman"/>
                <w:b/>
                <w:bCs/>
                <w:sz w:val="24"/>
                <w:szCs w:val="44"/>
              </w:rPr>
              <w:t>Focus of Practices</w:t>
            </w:r>
          </w:p>
        </w:tc>
        <w:tc>
          <w:tcPr>
            <w:tcW w:w="8951" w:type="dxa"/>
            <w:vAlign w:val="center"/>
          </w:tcPr>
          <w:p w14:paraId="77D85B70" w14:textId="77777777" w:rsidR="00CE4943" w:rsidRPr="003B36C3" w:rsidRDefault="00CE4943" w:rsidP="00E67E5A">
            <w:pPr>
              <w:keepNext/>
              <w:keepLines/>
              <w:jc w:val="center"/>
              <w:outlineLvl w:val="0"/>
              <w:rPr>
                <w:rFonts w:eastAsia="Times New Roman" w:cs="Times New Roman"/>
                <w:b/>
                <w:bCs/>
                <w:sz w:val="24"/>
                <w:szCs w:val="44"/>
              </w:rPr>
            </w:pPr>
            <w:r w:rsidRPr="003B36C3">
              <w:rPr>
                <w:rFonts w:eastAsia="Times New Roman" w:cs="Times New Roman"/>
                <w:b/>
                <w:bCs/>
                <w:sz w:val="24"/>
                <w:szCs w:val="44"/>
              </w:rPr>
              <w:t>Resources</w:t>
            </w:r>
          </w:p>
        </w:tc>
      </w:tr>
      <w:tr w:rsidR="00A032B0" w:rsidRPr="003B36C3" w14:paraId="582F9BAE" w14:textId="77777777" w:rsidTr="00E67E5A">
        <w:tc>
          <w:tcPr>
            <w:tcW w:w="1263" w:type="dxa"/>
          </w:tcPr>
          <w:p w14:paraId="67A687DE" w14:textId="77777777" w:rsidR="00A032B0" w:rsidRPr="00E772D8" w:rsidRDefault="00A032B0" w:rsidP="00E67E5A">
            <w:pPr>
              <w:keepNext/>
              <w:keepLines/>
              <w:outlineLvl w:val="0"/>
              <w:rPr>
                <w:rFonts w:eastAsia="Times New Roman" w:cs="Times New Roman"/>
                <w:b/>
                <w:bCs/>
                <w:szCs w:val="40"/>
              </w:rPr>
            </w:pPr>
            <w:r w:rsidRPr="00E772D8">
              <w:rPr>
                <w:rFonts w:eastAsia="Times New Roman" w:cs="Times New Roman"/>
                <w:b/>
                <w:bCs/>
                <w:szCs w:val="40"/>
              </w:rPr>
              <w:t>Inclusion</w:t>
            </w:r>
          </w:p>
        </w:tc>
        <w:tc>
          <w:tcPr>
            <w:tcW w:w="8951" w:type="dxa"/>
          </w:tcPr>
          <w:p w14:paraId="7AB7346C" w14:textId="77777777" w:rsidR="00A032B0" w:rsidRPr="003A366C" w:rsidRDefault="00A032B0" w:rsidP="00E67E5A">
            <w:pPr>
              <w:pStyle w:val="ListParagraph"/>
              <w:keepNext/>
              <w:keepLines/>
              <w:numPr>
                <w:ilvl w:val="0"/>
                <w:numId w:val="20"/>
              </w:numPr>
              <w:outlineLvl w:val="0"/>
              <w:rPr>
                <w:rFonts w:eastAsia="Times New Roman" w:cs="Times New Roman"/>
                <w:szCs w:val="40"/>
              </w:rPr>
            </w:pPr>
            <w:r w:rsidRPr="003A366C">
              <w:rPr>
                <w:rFonts w:eastAsia="Times New Roman" w:cs="Times New Roman"/>
                <w:szCs w:val="40"/>
              </w:rPr>
              <w:t xml:space="preserve">DEC-NAEYC Joint Position Statement on Inclusion </w:t>
            </w:r>
            <w:hyperlink r:id="rId54" w:history="1">
              <w:r w:rsidRPr="003A366C">
                <w:rPr>
                  <w:rStyle w:val="Hyperlink"/>
                  <w:rFonts w:eastAsia="Times New Roman" w:cs="Times New Roman"/>
                  <w:b/>
                  <w:bCs/>
                  <w:sz w:val="20"/>
                  <w:szCs w:val="36"/>
                  <w:u w:val="none"/>
                </w:rPr>
                <w:t>https://npdci.fpg.unc.edu/resources/articles/Early_Childhood_Inclusion</w:t>
              </w:r>
            </w:hyperlink>
            <w:r w:rsidRPr="003A366C">
              <w:rPr>
                <w:rFonts w:eastAsia="Times New Roman" w:cs="Times New Roman"/>
                <w:szCs w:val="40"/>
              </w:rPr>
              <w:t xml:space="preserve"> (landing pad)</w:t>
            </w:r>
          </w:p>
          <w:p w14:paraId="61631F33" w14:textId="77777777" w:rsidR="00A032B0" w:rsidRPr="003A366C" w:rsidRDefault="00A032B0" w:rsidP="00E67E5A">
            <w:pPr>
              <w:pStyle w:val="ListParagraph"/>
              <w:keepNext/>
              <w:keepLines/>
              <w:numPr>
                <w:ilvl w:val="0"/>
                <w:numId w:val="20"/>
              </w:numPr>
              <w:outlineLvl w:val="0"/>
              <w:rPr>
                <w:rFonts w:eastAsia="Times New Roman" w:cs="Times New Roman"/>
                <w:szCs w:val="40"/>
              </w:rPr>
            </w:pPr>
            <w:r w:rsidRPr="003A366C">
              <w:rPr>
                <w:rFonts w:eastAsia="Times New Roman" w:cs="Times New Roman"/>
                <w:szCs w:val="40"/>
              </w:rPr>
              <w:t>Research Synthesis Points on Quality Inclusive Practices</w:t>
            </w:r>
            <w:r w:rsidRPr="003A366C">
              <w:rPr>
                <w:rFonts w:eastAsia="Times New Roman" w:cs="Times New Roman"/>
                <w:b/>
                <w:bCs/>
                <w:szCs w:val="40"/>
                <w:vertAlign w:val="superscript"/>
              </w:rPr>
              <w:t xml:space="preserve">1 </w:t>
            </w:r>
            <w:hyperlink r:id="rId55" w:history="1">
              <w:r w:rsidRPr="003A366C">
                <w:rPr>
                  <w:rStyle w:val="Hyperlink"/>
                  <w:rFonts w:eastAsia="Times New Roman" w:cs="Times New Roman"/>
                  <w:b/>
                  <w:bCs/>
                  <w:sz w:val="20"/>
                  <w:szCs w:val="36"/>
                  <w:u w:val="none"/>
                </w:rPr>
                <w:t>https://npdci.fpg.unc.edu/sites/npdci.fpg.unc.edu/files/resources/NPDCI-ResearchSynthesisPointsInclusivePractices-2011_0.pdf</w:t>
              </w:r>
            </w:hyperlink>
            <w:r w:rsidRPr="003A366C">
              <w:rPr>
                <w:rFonts w:eastAsia="Times New Roman" w:cs="Times New Roman"/>
                <w:sz w:val="20"/>
                <w:szCs w:val="36"/>
              </w:rPr>
              <w:t xml:space="preserve"> </w:t>
            </w:r>
          </w:p>
          <w:p w14:paraId="32B0CD0E" w14:textId="77777777" w:rsidR="00A032B0" w:rsidRPr="003A366C" w:rsidRDefault="00A032B0" w:rsidP="00E67E5A">
            <w:pPr>
              <w:pStyle w:val="ListParagraph"/>
              <w:keepNext/>
              <w:keepLines/>
              <w:numPr>
                <w:ilvl w:val="0"/>
                <w:numId w:val="20"/>
              </w:numPr>
              <w:outlineLvl w:val="0"/>
              <w:rPr>
                <w:rFonts w:eastAsia="Times New Roman" w:cs="Times New Roman"/>
                <w:szCs w:val="40"/>
              </w:rPr>
            </w:pPr>
            <w:r w:rsidRPr="003A366C">
              <w:rPr>
                <w:rFonts w:eastAsia="Times New Roman" w:cs="Times New Roman"/>
                <w:szCs w:val="40"/>
              </w:rPr>
              <w:t>Inclusive Classroom Profile</w:t>
            </w:r>
          </w:p>
          <w:p w14:paraId="43B770A5" w14:textId="77777777" w:rsidR="00A032B0" w:rsidRPr="003A366C" w:rsidRDefault="00A032B0" w:rsidP="00E67E5A">
            <w:pPr>
              <w:pStyle w:val="ListParagraph"/>
              <w:numPr>
                <w:ilvl w:val="1"/>
                <w:numId w:val="20"/>
              </w:numPr>
              <w:outlineLvl w:val="0"/>
              <w:rPr>
                <w:rFonts w:eastAsia="Times New Roman" w:cs="Times New Roman"/>
                <w:szCs w:val="40"/>
              </w:rPr>
            </w:pPr>
            <w:r w:rsidRPr="003A366C">
              <w:rPr>
                <w:rFonts w:eastAsia="Times New Roman" w:cs="Times New Roman"/>
                <w:szCs w:val="40"/>
              </w:rPr>
              <w:t>Web-based overview of Inclusive Classroom Profile</w:t>
            </w:r>
          </w:p>
          <w:p w14:paraId="6F694C9F" w14:textId="77777777" w:rsidR="00A032B0" w:rsidRPr="003A366C" w:rsidRDefault="00A032B0" w:rsidP="00E67E5A">
            <w:pPr>
              <w:pStyle w:val="ListParagraph"/>
              <w:keepNext/>
              <w:keepLines/>
              <w:ind w:left="360"/>
              <w:outlineLvl w:val="0"/>
              <w:rPr>
                <w:rFonts w:eastAsia="Times New Roman" w:cs="Times New Roman"/>
                <w:szCs w:val="40"/>
              </w:rPr>
            </w:pPr>
            <w:r w:rsidRPr="003A366C">
              <w:rPr>
                <w:rFonts w:eastAsia="Times New Roman" w:cs="Times New Roman"/>
                <w:szCs w:val="40"/>
              </w:rPr>
              <w:tab/>
              <w:t xml:space="preserve"> </w:t>
            </w:r>
            <w:hyperlink r:id="rId56" w:history="1">
              <w:r w:rsidRPr="003A366C">
                <w:rPr>
                  <w:rStyle w:val="Hyperlink"/>
                  <w:rFonts w:eastAsia="Times New Roman" w:cs="Times New Roman"/>
                  <w:b/>
                  <w:bCs/>
                  <w:sz w:val="20"/>
                  <w:szCs w:val="20"/>
                  <w:u w:val="none"/>
                </w:rPr>
                <w:t>https://npdci.fpg.unc.edu/web-based-icp-overview-training</w:t>
              </w:r>
            </w:hyperlink>
          </w:p>
          <w:p w14:paraId="35AD5212" w14:textId="77777777" w:rsidR="00A032B0" w:rsidRPr="003A366C" w:rsidRDefault="00A032B0" w:rsidP="00E67E5A">
            <w:pPr>
              <w:pStyle w:val="ListParagraph"/>
              <w:keepNext/>
              <w:keepLines/>
              <w:numPr>
                <w:ilvl w:val="0"/>
                <w:numId w:val="20"/>
              </w:numPr>
              <w:outlineLvl w:val="0"/>
              <w:rPr>
                <w:rFonts w:eastAsia="Times New Roman" w:cs="Times New Roman"/>
                <w:szCs w:val="40"/>
              </w:rPr>
            </w:pPr>
            <w:r w:rsidRPr="003A366C">
              <w:rPr>
                <w:rFonts w:eastAsia="Times New Roman" w:cs="Times New Roman"/>
                <w:szCs w:val="40"/>
              </w:rPr>
              <w:t xml:space="preserve">Head Start Center for Inclusion </w:t>
            </w:r>
            <w:hyperlink r:id="rId57" w:history="1">
              <w:r w:rsidRPr="003A366C">
                <w:rPr>
                  <w:rStyle w:val="Hyperlink"/>
                  <w:rFonts w:eastAsia="Times New Roman" w:cs="Times New Roman"/>
                  <w:b/>
                  <w:bCs/>
                  <w:sz w:val="20"/>
                  <w:szCs w:val="36"/>
                  <w:u w:val="none"/>
                </w:rPr>
                <w:t>http://headstartinclusion.org/</w:t>
              </w:r>
            </w:hyperlink>
            <w:r w:rsidRPr="003A366C">
              <w:rPr>
                <w:rFonts w:eastAsia="Times New Roman" w:cs="Times New Roman"/>
                <w:szCs w:val="40"/>
              </w:rPr>
              <w:t xml:space="preserve"> </w:t>
            </w:r>
          </w:p>
          <w:p w14:paraId="55323C01" w14:textId="77777777" w:rsidR="00A032B0" w:rsidRPr="003A366C" w:rsidRDefault="00A032B0" w:rsidP="00E67E5A">
            <w:pPr>
              <w:pStyle w:val="ListParagraph"/>
              <w:keepNext/>
              <w:keepLines/>
              <w:numPr>
                <w:ilvl w:val="1"/>
                <w:numId w:val="20"/>
              </w:numPr>
              <w:outlineLvl w:val="0"/>
              <w:rPr>
                <w:rFonts w:eastAsia="Times New Roman" w:cs="Times New Roman"/>
                <w:szCs w:val="40"/>
              </w:rPr>
            </w:pPr>
            <w:r w:rsidRPr="003A366C">
              <w:rPr>
                <w:rFonts w:eastAsia="Times New Roman" w:cs="Times New Roman"/>
                <w:szCs w:val="40"/>
              </w:rPr>
              <w:t xml:space="preserve">Embedded Learning Opportunities videos </w:t>
            </w:r>
            <w:hyperlink r:id="rId58" w:anchor="elo" w:history="1">
              <w:r w:rsidRPr="003A366C">
                <w:rPr>
                  <w:rStyle w:val="Hyperlink"/>
                  <w:rFonts w:eastAsia="Times New Roman" w:cs="Times New Roman"/>
                  <w:b/>
                  <w:bCs/>
                  <w:sz w:val="20"/>
                  <w:szCs w:val="36"/>
                  <w:u w:val="none"/>
                </w:rPr>
                <w:t>http://headstartinclusion.org/elo#elo</w:t>
              </w:r>
            </w:hyperlink>
            <w:r w:rsidRPr="003A366C">
              <w:rPr>
                <w:rFonts w:eastAsia="Times New Roman" w:cs="Times New Roman"/>
                <w:b/>
                <w:bCs/>
                <w:sz w:val="20"/>
                <w:szCs w:val="36"/>
              </w:rPr>
              <w:t xml:space="preserve"> </w:t>
            </w:r>
          </w:p>
          <w:p w14:paraId="0334C670" w14:textId="77777777" w:rsidR="00A032B0" w:rsidRPr="003A366C" w:rsidRDefault="00A032B0" w:rsidP="00E67E5A">
            <w:pPr>
              <w:pStyle w:val="ListParagraph"/>
              <w:keepNext/>
              <w:keepLines/>
              <w:numPr>
                <w:ilvl w:val="1"/>
                <w:numId w:val="20"/>
              </w:numPr>
              <w:outlineLvl w:val="0"/>
              <w:rPr>
                <w:rFonts w:eastAsia="Times New Roman" w:cs="Times New Roman"/>
                <w:szCs w:val="40"/>
              </w:rPr>
            </w:pPr>
            <w:r w:rsidRPr="003A366C">
              <w:rPr>
                <w:rFonts w:eastAsia="Times New Roman" w:cs="Times New Roman"/>
                <w:szCs w:val="40"/>
              </w:rPr>
              <w:t xml:space="preserve">Individualizing Videos </w:t>
            </w:r>
            <w:hyperlink r:id="rId59" w:history="1">
              <w:r w:rsidRPr="003A366C">
                <w:rPr>
                  <w:rStyle w:val="Hyperlink"/>
                  <w:rFonts w:eastAsia="Times New Roman" w:cs="Times New Roman"/>
                  <w:b/>
                  <w:bCs/>
                  <w:sz w:val="20"/>
                  <w:szCs w:val="36"/>
                  <w:u w:val="none"/>
                </w:rPr>
                <w:t>http://headstartinclusion.org/individualizing/videos</w:t>
              </w:r>
            </w:hyperlink>
            <w:r w:rsidRPr="003A366C">
              <w:rPr>
                <w:rFonts w:eastAsia="Times New Roman" w:cs="Times New Roman"/>
                <w:szCs w:val="40"/>
              </w:rPr>
              <w:t xml:space="preserve"> </w:t>
            </w:r>
          </w:p>
          <w:p w14:paraId="1AAD6286" w14:textId="77777777" w:rsidR="00A032B0" w:rsidRPr="00850BA5" w:rsidRDefault="00A032B0" w:rsidP="00E67E5A">
            <w:pPr>
              <w:pStyle w:val="ListParagraph"/>
              <w:keepNext/>
              <w:keepLines/>
              <w:numPr>
                <w:ilvl w:val="0"/>
                <w:numId w:val="20"/>
              </w:numPr>
              <w:outlineLvl w:val="0"/>
              <w:rPr>
                <w:rFonts w:eastAsia="Times New Roman" w:cs="Times New Roman"/>
                <w:color w:val="365F91"/>
                <w:szCs w:val="40"/>
              </w:rPr>
            </w:pPr>
            <w:r w:rsidRPr="003A366C">
              <w:rPr>
                <w:rFonts w:eastAsia="Times New Roman" w:cs="Times New Roman"/>
                <w:szCs w:val="40"/>
              </w:rPr>
              <w:t>Inclusive Practices Resources</w:t>
            </w:r>
            <w:r w:rsidRPr="003A366C">
              <w:rPr>
                <w:rFonts w:eastAsia="Times New Roman" w:cs="Times New Roman"/>
                <w:b/>
                <w:bCs/>
                <w:szCs w:val="40"/>
                <w:vertAlign w:val="superscript"/>
              </w:rPr>
              <w:t>1</w:t>
            </w:r>
          </w:p>
          <w:p w14:paraId="08A96C20" w14:textId="77777777" w:rsidR="00A032B0" w:rsidRPr="003A366C" w:rsidRDefault="00A032B0" w:rsidP="00E67E5A">
            <w:pPr>
              <w:pStyle w:val="ListParagraph"/>
              <w:keepNext/>
              <w:keepLines/>
              <w:numPr>
                <w:ilvl w:val="0"/>
                <w:numId w:val="20"/>
              </w:numPr>
              <w:outlineLvl w:val="0"/>
              <w:rPr>
                <w:rFonts w:eastAsia="Times New Roman" w:cs="Times New Roman"/>
                <w:color w:val="365F91"/>
                <w:szCs w:val="40"/>
              </w:rPr>
            </w:pPr>
            <w:r>
              <w:rPr>
                <w:rFonts w:eastAsia="Times New Roman" w:cs="Times New Roman"/>
                <w:szCs w:val="40"/>
              </w:rPr>
              <w:t xml:space="preserve">Vermont Master Class on Inclusion resources </w:t>
            </w:r>
            <w:hyperlink r:id="rId60" w:history="1">
              <w:r w:rsidRPr="0087379E">
                <w:rPr>
                  <w:rStyle w:val="Hyperlink"/>
                  <w:rFonts w:eastAsia="Times New Roman" w:cs="Times New Roman"/>
                  <w:b/>
                  <w:bCs/>
                  <w:sz w:val="20"/>
                  <w:szCs w:val="36"/>
                  <w:u w:val="none"/>
                </w:rPr>
                <w:t>https://fpg.unc.edu/presentations/master-class-inclusion-0</w:t>
              </w:r>
            </w:hyperlink>
            <w:r>
              <w:rPr>
                <w:rFonts w:eastAsia="Times New Roman" w:cs="Times New Roman"/>
                <w:szCs w:val="40"/>
              </w:rPr>
              <w:t xml:space="preserve">  </w:t>
            </w:r>
          </w:p>
          <w:p w14:paraId="66A5D001" w14:textId="77777777" w:rsidR="00A032B0" w:rsidRPr="00850BA5" w:rsidRDefault="00A032B0" w:rsidP="00E67E5A">
            <w:pPr>
              <w:keepNext/>
              <w:keepLines/>
              <w:outlineLvl w:val="0"/>
              <w:rPr>
                <w:rFonts w:eastAsia="Times New Roman" w:cs="Times New Roman"/>
                <w:b/>
                <w:bCs/>
                <w:color w:val="365F91"/>
                <w:sz w:val="8"/>
                <w:szCs w:val="18"/>
              </w:rPr>
            </w:pPr>
          </w:p>
          <w:p w14:paraId="0229A20A" w14:textId="51C37456" w:rsidR="00A032B0" w:rsidRDefault="00A032B0" w:rsidP="00E67E5A">
            <w:pPr>
              <w:keepNext/>
              <w:keepLines/>
              <w:outlineLvl w:val="0"/>
            </w:pPr>
            <w:r w:rsidRPr="001273EC">
              <w:rPr>
                <w:rFonts w:eastAsia="Times New Roman" w:cs="Times New Roman"/>
                <w:b/>
                <w:bCs/>
                <w:color w:val="365F91"/>
                <w:szCs w:val="40"/>
              </w:rPr>
              <w:t>Example:</w:t>
            </w:r>
            <w:r w:rsidRPr="003A366C">
              <w:t xml:space="preserve"> </w:t>
            </w:r>
            <w:r>
              <w:t>Rolling with Friends from CONNECT module 1</w:t>
            </w:r>
            <w:r w:rsidRPr="003A366C">
              <w:t xml:space="preserve"> + Joint Position Statement defining features (access/participation/[systemic] supports</w:t>
            </w:r>
            <w:r w:rsidR="009B6F4C">
              <w:t>)</w:t>
            </w:r>
          </w:p>
          <w:p w14:paraId="123A0DC9" w14:textId="77777777" w:rsidR="00A032B0" w:rsidRPr="00850BA5" w:rsidRDefault="00A032B0" w:rsidP="00E67E5A">
            <w:pPr>
              <w:keepNext/>
              <w:keepLines/>
              <w:outlineLvl w:val="0"/>
              <w:rPr>
                <w:rFonts w:eastAsia="Times New Roman" w:cs="Times New Roman"/>
                <w:color w:val="365F91"/>
                <w:sz w:val="8"/>
                <w:szCs w:val="18"/>
              </w:rPr>
            </w:pPr>
          </w:p>
        </w:tc>
      </w:tr>
      <w:tr w:rsidR="00660389" w:rsidRPr="003B36C3" w14:paraId="7886DCDD" w14:textId="77777777" w:rsidTr="00E67E5A">
        <w:tc>
          <w:tcPr>
            <w:tcW w:w="1263" w:type="dxa"/>
          </w:tcPr>
          <w:p w14:paraId="47D4B2F9" w14:textId="77777777" w:rsidR="00660389" w:rsidRPr="00E772D8" w:rsidRDefault="00660389" w:rsidP="00E67E5A">
            <w:pPr>
              <w:keepNext/>
              <w:keepLines/>
              <w:outlineLvl w:val="0"/>
              <w:rPr>
                <w:rFonts w:eastAsia="Times New Roman" w:cs="Times New Roman"/>
                <w:b/>
                <w:bCs/>
                <w:szCs w:val="40"/>
              </w:rPr>
            </w:pPr>
            <w:r w:rsidRPr="00E772D8">
              <w:rPr>
                <w:rFonts w:eastAsia="Times New Roman" w:cs="Times New Roman"/>
                <w:b/>
                <w:bCs/>
                <w:szCs w:val="40"/>
              </w:rPr>
              <w:t>Children who are dual language learners</w:t>
            </w:r>
          </w:p>
        </w:tc>
        <w:tc>
          <w:tcPr>
            <w:tcW w:w="8951" w:type="dxa"/>
          </w:tcPr>
          <w:p w14:paraId="45E2C769" w14:textId="77777777" w:rsidR="00660389" w:rsidRPr="00850BA5" w:rsidRDefault="00660389" w:rsidP="00E67E5A">
            <w:pPr>
              <w:pStyle w:val="ListParagraph"/>
              <w:keepNext/>
              <w:keepLines/>
              <w:numPr>
                <w:ilvl w:val="0"/>
                <w:numId w:val="21"/>
              </w:numPr>
              <w:outlineLvl w:val="0"/>
              <w:rPr>
                <w:rFonts w:eastAsia="Times New Roman" w:cs="Times New Roman"/>
                <w:szCs w:val="40"/>
              </w:rPr>
            </w:pPr>
            <w:r w:rsidRPr="00850BA5">
              <w:rPr>
                <w:rFonts w:eastAsia="Times New Roman" w:cs="Times New Roman"/>
                <w:szCs w:val="40"/>
              </w:rPr>
              <w:t xml:space="preserve">Dual Language Learner Teacher Competencies </w:t>
            </w:r>
            <w:hyperlink r:id="rId61" w:history="1">
              <w:r w:rsidRPr="00850BA5">
                <w:rPr>
                  <w:rStyle w:val="Hyperlink"/>
                  <w:rFonts w:eastAsia="Times New Roman" w:cs="Times New Roman"/>
                  <w:b/>
                  <w:bCs/>
                  <w:sz w:val="20"/>
                  <w:szCs w:val="36"/>
                  <w:u w:val="none"/>
                </w:rPr>
                <w:t>http://publications.unidosus.org/bitstream/handle/123456789/1127/DLLTCRPTallLOW-RES.pdf?sequence=1&amp;isAllowed=y</w:t>
              </w:r>
            </w:hyperlink>
            <w:r w:rsidRPr="00850BA5">
              <w:rPr>
                <w:rFonts w:eastAsia="Times New Roman" w:cs="Times New Roman"/>
                <w:sz w:val="20"/>
                <w:szCs w:val="36"/>
              </w:rPr>
              <w:t xml:space="preserve"> </w:t>
            </w:r>
          </w:p>
          <w:p w14:paraId="2808CF87" w14:textId="77777777" w:rsidR="00660389" w:rsidRPr="00D21130" w:rsidRDefault="00660389" w:rsidP="00E67E5A">
            <w:pPr>
              <w:pStyle w:val="ListParagraph"/>
              <w:keepNext/>
              <w:keepLines/>
              <w:numPr>
                <w:ilvl w:val="0"/>
                <w:numId w:val="21"/>
              </w:numPr>
              <w:outlineLvl w:val="0"/>
            </w:pPr>
            <w:r w:rsidRPr="00850BA5">
              <w:rPr>
                <w:rFonts w:eastAsia="Times New Roman" w:cs="Times New Roman"/>
                <w:szCs w:val="40"/>
              </w:rPr>
              <w:t>Policy Statement on Supporting the Development of Children who are Dual Language Learners in Early Childhood Programs</w:t>
            </w:r>
            <w:r>
              <w:t xml:space="preserve"> </w:t>
            </w:r>
            <w:hyperlink r:id="rId62" w:history="1">
              <w:r w:rsidRPr="00850BA5">
                <w:rPr>
                  <w:rStyle w:val="Hyperlink"/>
                  <w:b/>
                  <w:bCs/>
                  <w:sz w:val="20"/>
                  <w:szCs w:val="20"/>
                  <w:u w:val="none"/>
                </w:rPr>
                <w:t>https://www.acf.hhs.gov/sites/default/files/ecd/dll_policy_statement_final.pdf</w:t>
              </w:r>
            </w:hyperlink>
            <w:r w:rsidRPr="00850BA5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50E3359" w14:textId="77777777" w:rsidR="00660389" w:rsidRPr="00BA646A" w:rsidRDefault="00660389" w:rsidP="00E67E5A">
            <w:pPr>
              <w:pStyle w:val="ListParagraph"/>
              <w:keepNext/>
              <w:keepLines/>
              <w:numPr>
                <w:ilvl w:val="0"/>
                <w:numId w:val="20"/>
              </w:numPr>
              <w:outlineLvl w:val="0"/>
              <w:rPr>
                <w:rFonts w:eastAsia="Times New Roman" w:cs="Times New Roman"/>
                <w:szCs w:val="40"/>
              </w:rPr>
            </w:pPr>
            <w:r w:rsidRPr="00850BA5">
              <w:rPr>
                <w:rFonts w:eastAsia="Times New Roman" w:cs="Times New Roman"/>
                <w:szCs w:val="40"/>
              </w:rPr>
              <w:t>Resources for Supporting Children who are Dual Language Learners</w:t>
            </w:r>
            <w:r w:rsidRPr="00850BA5">
              <w:rPr>
                <w:rFonts w:eastAsia="Times New Roman" w:cs="Times New Roman"/>
                <w:b/>
                <w:bCs/>
                <w:szCs w:val="40"/>
                <w:vertAlign w:val="superscript"/>
              </w:rPr>
              <w:t>1</w:t>
            </w:r>
          </w:p>
          <w:p w14:paraId="3CD4DE36" w14:textId="77777777" w:rsidR="00660389" w:rsidRPr="00FC64BA" w:rsidRDefault="00660389" w:rsidP="00E67E5A">
            <w:pPr>
              <w:pStyle w:val="ListParagraph"/>
              <w:numPr>
                <w:ilvl w:val="0"/>
                <w:numId w:val="20"/>
              </w:numPr>
              <w:rPr>
                <w:b/>
                <w:color w:val="0563C1"/>
                <w:sz w:val="20"/>
              </w:rPr>
            </w:pPr>
            <w:r w:rsidRPr="00FC64BA">
              <w:rPr>
                <w:bCs/>
              </w:rPr>
              <w:t>The Young Dual Language Learner: 20 Short Videos</w:t>
            </w:r>
            <w:r w:rsidRPr="00FC64BA">
              <w:rPr>
                <w:sz w:val="24"/>
                <w:lang w:val="en"/>
              </w:rPr>
              <w:t xml:space="preserve"> </w:t>
            </w:r>
            <w:hyperlink r:id="rId63" w:history="1">
              <w:r w:rsidRPr="00FC64BA">
                <w:rPr>
                  <w:b/>
                  <w:color w:val="0563C1"/>
                  <w:sz w:val="20"/>
                </w:rPr>
                <w:t>https://www.youtube.com/channel/</w:t>
              </w:r>
              <w:r>
                <w:rPr>
                  <w:b/>
                  <w:color w:val="0563C1"/>
                  <w:sz w:val="20"/>
                </w:rPr>
                <w:br/>
              </w:r>
              <w:r w:rsidRPr="00FC64BA">
                <w:rPr>
                  <w:b/>
                  <w:color w:val="0563C1"/>
                  <w:sz w:val="20"/>
                </w:rPr>
                <w:t>UCKQ5FgGVIFpdt36_sv9FL-Q/featured?utm_content=&amp;utm_medium=email&amp;utm_name=&amp;utm_source=govdelivery&amp;utm_term</w:t>
              </w:r>
            </w:hyperlink>
          </w:p>
          <w:p w14:paraId="4D5D8147" w14:textId="77777777" w:rsidR="00660389" w:rsidRPr="00850BA5" w:rsidRDefault="00660389" w:rsidP="00E67E5A">
            <w:pPr>
              <w:pStyle w:val="ListParagraph"/>
              <w:keepNext/>
              <w:keepLines/>
              <w:numPr>
                <w:ilvl w:val="0"/>
                <w:numId w:val="20"/>
              </w:numPr>
              <w:outlineLvl w:val="0"/>
              <w:rPr>
                <w:rFonts w:eastAsia="Times New Roman" w:cs="Times New Roman"/>
                <w:szCs w:val="40"/>
              </w:rPr>
            </w:pPr>
            <w:r w:rsidRPr="00BA646A">
              <w:rPr>
                <w:rFonts w:eastAsia="Times New Roman" w:cs="Times New Roman"/>
                <w:szCs w:val="40"/>
              </w:rPr>
              <w:t>Ver</w:t>
            </w:r>
            <w:r>
              <w:rPr>
                <w:rFonts w:eastAsia="Times New Roman" w:cs="Times New Roman"/>
                <w:szCs w:val="40"/>
              </w:rPr>
              <w:t xml:space="preserve">mont Master Class on Children who are Dual Language Learners resources </w:t>
            </w:r>
            <w:hyperlink r:id="rId64" w:history="1">
              <w:r w:rsidRPr="00923611">
                <w:rPr>
                  <w:rStyle w:val="Hyperlink"/>
                  <w:rFonts w:eastAsia="Times New Roman" w:cs="Times New Roman"/>
                  <w:b/>
                  <w:bCs/>
                  <w:sz w:val="20"/>
                  <w:szCs w:val="36"/>
                  <w:u w:val="none"/>
                </w:rPr>
                <w:t>https://fpg.unc.edu/presentations/master-class-2</w:t>
              </w:r>
            </w:hyperlink>
            <w:r w:rsidRPr="00923611">
              <w:rPr>
                <w:rFonts w:eastAsia="Times New Roman" w:cs="Times New Roman"/>
                <w:b/>
                <w:bCs/>
                <w:sz w:val="20"/>
                <w:szCs w:val="36"/>
              </w:rPr>
              <w:t xml:space="preserve"> </w:t>
            </w:r>
          </w:p>
          <w:p w14:paraId="17355B76" w14:textId="77777777" w:rsidR="00660389" w:rsidRPr="00850BA5" w:rsidRDefault="00660389" w:rsidP="00E67E5A">
            <w:pPr>
              <w:keepNext/>
              <w:keepLines/>
              <w:outlineLvl w:val="0"/>
              <w:rPr>
                <w:sz w:val="8"/>
                <w:szCs w:val="8"/>
                <w:highlight w:val="yellow"/>
              </w:rPr>
            </w:pPr>
          </w:p>
          <w:p w14:paraId="75026919" w14:textId="1FBE9D5A" w:rsidR="00660389" w:rsidRPr="00536531" w:rsidRDefault="00660389" w:rsidP="00E67E5A">
            <w:pPr>
              <w:keepNext/>
              <w:keepLines/>
              <w:outlineLvl w:val="0"/>
              <w:rPr>
                <w:rFonts w:eastAsia="Times New Roman" w:cs="Times New Roman"/>
                <w:szCs w:val="40"/>
              </w:rPr>
            </w:pPr>
            <w:r w:rsidRPr="00850BA5">
              <w:rPr>
                <w:rFonts w:eastAsia="Times New Roman" w:cs="Times New Roman"/>
                <w:b/>
                <w:bCs/>
                <w:color w:val="365F91"/>
                <w:szCs w:val="40"/>
              </w:rPr>
              <w:t>Example:</w:t>
            </w:r>
            <w:r>
              <w:t xml:space="preserve"> What Did You Say</w:t>
            </w:r>
            <w:r w:rsidR="00CE4943">
              <w:t>?</w:t>
            </w:r>
            <w:r>
              <w:t xml:space="preserve"> (</w:t>
            </w:r>
            <w:hyperlink r:id="rId65" w:history="1">
              <w:r w:rsidRPr="00B2714F">
                <w:rPr>
                  <w:rStyle w:val="Hyperlink"/>
                  <w:b/>
                  <w:bCs/>
                  <w:sz w:val="20"/>
                  <w:szCs w:val="20"/>
                  <w:u w:val="none"/>
                </w:rPr>
                <w:t>https://www.youtube.com/watch?v=MWMgyiEFDCA</w:t>
              </w:r>
            </w:hyperlink>
            <w:r>
              <w:t>) + backwards brainstorming</w:t>
            </w:r>
          </w:p>
        </w:tc>
      </w:tr>
      <w:tr w:rsidR="009F3964" w:rsidRPr="001806E4" w14:paraId="5553090A" w14:textId="77777777" w:rsidTr="00434D4D">
        <w:tc>
          <w:tcPr>
            <w:tcW w:w="1263" w:type="dxa"/>
          </w:tcPr>
          <w:p w14:paraId="0DB05117" w14:textId="77777777" w:rsidR="009F3964" w:rsidRPr="006B00DE" w:rsidRDefault="009F3964" w:rsidP="00CA6E17">
            <w:pPr>
              <w:keepNext/>
              <w:keepLines/>
              <w:outlineLvl w:val="0"/>
              <w:rPr>
                <w:rFonts w:eastAsia="Times New Roman" w:cs="Times New Roman"/>
                <w:b/>
                <w:bCs/>
                <w:szCs w:val="40"/>
              </w:rPr>
            </w:pPr>
            <w:r w:rsidRPr="006B00DE">
              <w:rPr>
                <w:rFonts w:eastAsia="Times New Roman" w:cs="Times New Roman"/>
                <w:b/>
                <w:bCs/>
                <w:szCs w:val="40"/>
              </w:rPr>
              <w:t>Equity</w:t>
            </w:r>
          </w:p>
        </w:tc>
        <w:tc>
          <w:tcPr>
            <w:tcW w:w="8951" w:type="dxa"/>
          </w:tcPr>
          <w:p w14:paraId="40238F9C" w14:textId="77777777" w:rsidR="009F3964" w:rsidRPr="00D66615" w:rsidRDefault="009F3964" w:rsidP="00D66615">
            <w:pPr>
              <w:pStyle w:val="ListParagraph"/>
              <w:keepNext/>
              <w:keepLines/>
              <w:numPr>
                <w:ilvl w:val="0"/>
                <w:numId w:val="34"/>
              </w:numPr>
              <w:outlineLvl w:val="0"/>
              <w:rPr>
                <w:rFonts w:eastAsiaTheme="majorEastAsia" w:cstheme="minorHAnsi"/>
                <w:bCs/>
                <w:szCs w:val="32"/>
              </w:rPr>
            </w:pPr>
            <w:r w:rsidRPr="00D66615">
              <w:rPr>
                <w:rFonts w:eastAsiaTheme="majorEastAsia" w:cstheme="minorHAnsi"/>
                <w:bCs/>
                <w:szCs w:val="32"/>
              </w:rPr>
              <w:t xml:space="preserve">NAEYC Position Statement: Advancing Equity in Early Childhood Education </w:t>
            </w:r>
          </w:p>
          <w:p w14:paraId="2F492C9D" w14:textId="73C4EDAB" w:rsidR="009F3964" w:rsidRPr="006B00DE" w:rsidRDefault="00D00424" w:rsidP="00D66615">
            <w:pPr>
              <w:keepNext/>
              <w:keepLines/>
              <w:ind w:left="360"/>
              <w:outlineLvl w:val="0"/>
              <w:rPr>
                <w:b/>
                <w:color w:val="0563C1" w:themeColor="hyperlink"/>
                <w:sz w:val="20"/>
                <w:szCs w:val="20"/>
              </w:rPr>
            </w:pPr>
            <w:hyperlink r:id="rId66" w:history="1">
              <w:r w:rsidR="009F3964" w:rsidRPr="006B00DE">
                <w:rPr>
                  <w:b/>
                  <w:color w:val="0563C1" w:themeColor="hyperlink"/>
                  <w:sz w:val="20"/>
                  <w:szCs w:val="20"/>
                </w:rPr>
                <w:t>https://www.naeyc.org/resources/position-statements/equity-draft</w:t>
              </w:r>
            </w:hyperlink>
          </w:p>
          <w:p w14:paraId="241F7808" w14:textId="25D36B3F" w:rsidR="00B30BFA" w:rsidRDefault="00D66615" w:rsidP="00D66615">
            <w:pPr>
              <w:pStyle w:val="ListParagraph"/>
              <w:keepNext/>
              <w:keepLines/>
              <w:numPr>
                <w:ilvl w:val="0"/>
                <w:numId w:val="34"/>
              </w:numPr>
              <w:outlineLvl w:val="0"/>
              <w:rPr>
                <w:rFonts w:eastAsiaTheme="majorEastAsia" w:cstheme="minorHAnsi"/>
                <w:bCs/>
                <w:szCs w:val="32"/>
              </w:rPr>
            </w:pPr>
            <w:r w:rsidRPr="00D66615">
              <w:rPr>
                <w:rFonts w:eastAsiaTheme="majorEastAsia" w:cstheme="minorHAnsi"/>
                <w:bCs/>
                <w:szCs w:val="32"/>
              </w:rPr>
              <w:t>The Right Stuff</w:t>
            </w:r>
            <w:r w:rsidR="00ED1FCE">
              <w:rPr>
                <w:rFonts w:eastAsiaTheme="majorEastAsia" w:cstheme="minorHAnsi"/>
                <w:bCs/>
                <w:szCs w:val="32"/>
              </w:rPr>
              <w:t xml:space="preserve"> </w:t>
            </w:r>
            <w:hyperlink r:id="rId67" w:history="1">
              <w:r w:rsidR="00ED1FCE" w:rsidRPr="00ED1FCE">
                <w:rPr>
                  <w:rStyle w:val="Hyperlink"/>
                  <w:rFonts w:eastAsiaTheme="majorEastAsia" w:cstheme="minorHAnsi"/>
                  <w:b/>
                  <w:sz w:val="20"/>
                  <w:szCs w:val="28"/>
                  <w:u w:val="none"/>
                </w:rPr>
                <w:t>https://fpg.unc.edu/presentations/right-stuff</w:t>
              </w:r>
            </w:hyperlink>
            <w:r w:rsidR="00ED1FCE" w:rsidRPr="00ED1FCE">
              <w:rPr>
                <w:rFonts w:eastAsiaTheme="majorEastAsia" w:cstheme="minorHAnsi"/>
                <w:b/>
                <w:sz w:val="20"/>
                <w:szCs w:val="28"/>
              </w:rPr>
              <w:t xml:space="preserve"> </w:t>
            </w:r>
          </w:p>
          <w:p w14:paraId="11BC0B2B" w14:textId="3AB99398" w:rsidR="007D4CFB" w:rsidRDefault="007D4CFB" w:rsidP="007D4CFB">
            <w:pPr>
              <w:pStyle w:val="ListParagraph"/>
              <w:keepNext/>
              <w:keepLines/>
              <w:numPr>
                <w:ilvl w:val="1"/>
                <w:numId w:val="34"/>
              </w:numPr>
              <w:outlineLvl w:val="0"/>
              <w:rPr>
                <w:rFonts w:eastAsiaTheme="majorEastAsia" w:cstheme="minorHAnsi"/>
                <w:bCs/>
                <w:szCs w:val="32"/>
              </w:rPr>
            </w:pPr>
            <w:r>
              <w:rPr>
                <w:rFonts w:eastAsiaTheme="majorEastAsia" w:cstheme="minorHAnsi"/>
                <w:bCs/>
                <w:szCs w:val="32"/>
              </w:rPr>
              <w:t>Similarities and Differences</w:t>
            </w:r>
            <w:r w:rsidR="00332203">
              <w:rPr>
                <w:rFonts w:eastAsiaTheme="majorEastAsia" w:cstheme="minorHAnsi"/>
                <w:bCs/>
                <w:szCs w:val="32"/>
              </w:rPr>
              <w:t xml:space="preserve"> (February)</w:t>
            </w:r>
          </w:p>
          <w:p w14:paraId="7C6006B5" w14:textId="2B176E43" w:rsidR="00332203" w:rsidRDefault="00332203" w:rsidP="007D4CFB">
            <w:pPr>
              <w:pStyle w:val="ListParagraph"/>
              <w:keepNext/>
              <w:keepLines/>
              <w:numPr>
                <w:ilvl w:val="1"/>
                <w:numId w:val="34"/>
              </w:numPr>
              <w:outlineLvl w:val="0"/>
              <w:rPr>
                <w:rFonts w:eastAsiaTheme="majorEastAsia" w:cstheme="minorHAnsi"/>
                <w:bCs/>
                <w:szCs w:val="32"/>
              </w:rPr>
            </w:pPr>
            <w:r>
              <w:rPr>
                <w:rFonts w:eastAsiaTheme="majorEastAsia" w:cstheme="minorHAnsi"/>
                <w:bCs/>
                <w:szCs w:val="32"/>
              </w:rPr>
              <w:t>Gender (</w:t>
            </w:r>
            <w:r w:rsidR="00ED1FCE">
              <w:rPr>
                <w:rFonts w:eastAsiaTheme="majorEastAsia" w:cstheme="minorHAnsi"/>
                <w:bCs/>
                <w:szCs w:val="32"/>
              </w:rPr>
              <w:t>March)</w:t>
            </w:r>
          </w:p>
          <w:p w14:paraId="3E221430" w14:textId="6F248A14" w:rsidR="00332203" w:rsidRDefault="00332203" w:rsidP="007D4CFB">
            <w:pPr>
              <w:pStyle w:val="ListParagraph"/>
              <w:keepNext/>
              <w:keepLines/>
              <w:numPr>
                <w:ilvl w:val="1"/>
                <w:numId w:val="34"/>
              </w:numPr>
              <w:outlineLvl w:val="0"/>
              <w:rPr>
                <w:rFonts w:eastAsiaTheme="majorEastAsia" w:cstheme="minorHAnsi"/>
                <w:bCs/>
                <w:szCs w:val="32"/>
              </w:rPr>
            </w:pPr>
            <w:r>
              <w:rPr>
                <w:rFonts w:eastAsiaTheme="majorEastAsia" w:cstheme="minorHAnsi"/>
                <w:bCs/>
                <w:szCs w:val="32"/>
              </w:rPr>
              <w:t>Children’s Books</w:t>
            </w:r>
            <w:r w:rsidR="00ED1FCE">
              <w:rPr>
                <w:rFonts w:eastAsiaTheme="majorEastAsia" w:cstheme="minorHAnsi"/>
                <w:bCs/>
                <w:szCs w:val="32"/>
              </w:rPr>
              <w:t xml:space="preserve"> (April)</w:t>
            </w:r>
          </w:p>
          <w:p w14:paraId="39ABE19C" w14:textId="713823A3" w:rsidR="007D4CFB" w:rsidRPr="00D66615" w:rsidRDefault="007D4CFB" w:rsidP="007D4CFB">
            <w:pPr>
              <w:pStyle w:val="ListParagraph"/>
              <w:keepNext/>
              <w:keepLines/>
              <w:numPr>
                <w:ilvl w:val="1"/>
                <w:numId w:val="34"/>
              </w:numPr>
              <w:outlineLvl w:val="0"/>
              <w:rPr>
                <w:rFonts w:eastAsiaTheme="majorEastAsia" w:cstheme="minorHAnsi"/>
                <w:bCs/>
                <w:szCs w:val="32"/>
              </w:rPr>
            </w:pPr>
            <w:r>
              <w:rPr>
                <w:rFonts w:eastAsiaTheme="majorEastAsia" w:cstheme="minorHAnsi"/>
                <w:bCs/>
                <w:szCs w:val="32"/>
              </w:rPr>
              <w:t>Equity and Inclusion (June)</w:t>
            </w:r>
          </w:p>
          <w:p w14:paraId="1CCBE015" w14:textId="6DC7204F" w:rsidR="009F3964" w:rsidRPr="00C73B97" w:rsidRDefault="009F3964" w:rsidP="00C73B97">
            <w:pPr>
              <w:pStyle w:val="ListParagraph"/>
              <w:keepNext/>
              <w:keepLines/>
              <w:numPr>
                <w:ilvl w:val="0"/>
                <w:numId w:val="34"/>
              </w:numPr>
              <w:outlineLvl w:val="0"/>
              <w:rPr>
                <w:rFonts w:eastAsia="Times New Roman" w:cs="Times New Roman"/>
                <w:szCs w:val="40"/>
              </w:rPr>
            </w:pPr>
            <w:r w:rsidRPr="00C73B97">
              <w:rPr>
                <w:rFonts w:eastAsia="Times New Roman" w:cs="Times New Roman"/>
                <w:szCs w:val="40"/>
              </w:rPr>
              <w:t>Culture, Diversity, and Equity Resources</w:t>
            </w:r>
            <w:r w:rsidRPr="00C73B97">
              <w:rPr>
                <w:rFonts w:eastAsia="Times New Roman" w:cs="Times New Roman"/>
                <w:b/>
                <w:bCs/>
                <w:szCs w:val="40"/>
                <w:vertAlign w:val="superscript"/>
              </w:rPr>
              <w:t>1</w:t>
            </w:r>
          </w:p>
          <w:p w14:paraId="0B2F769B" w14:textId="7F782C3D" w:rsidR="00476F7D" w:rsidRPr="00CB0268" w:rsidRDefault="00476F7D" w:rsidP="00C73B97">
            <w:pPr>
              <w:pStyle w:val="ListParagraph"/>
              <w:keepNext/>
              <w:keepLines/>
              <w:numPr>
                <w:ilvl w:val="0"/>
                <w:numId w:val="34"/>
              </w:numPr>
              <w:outlineLvl w:val="0"/>
              <w:rPr>
                <w:rFonts w:eastAsia="Times New Roman" w:cs="Times New Roman"/>
                <w:szCs w:val="40"/>
              </w:rPr>
            </w:pPr>
            <w:r w:rsidRPr="00C73B97">
              <w:rPr>
                <w:rFonts w:eastAsia="Times New Roman" w:cs="Times New Roman"/>
                <w:szCs w:val="40"/>
              </w:rPr>
              <w:t>Equity Resources Handout</w:t>
            </w:r>
            <w:r w:rsidRPr="00C73B97">
              <w:rPr>
                <w:rFonts w:eastAsia="Times New Roman" w:cs="Times New Roman"/>
                <w:b/>
                <w:bCs/>
                <w:szCs w:val="40"/>
                <w:vertAlign w:val="superscript"/>
              </w:rPr>
              <w:t>1</w:t>
            </w:r>
          </w:p>
          <w:p w14:paraId="404614D3" w14:textId="5B99B572" w:rsidR="00CB0268" w:rsidRPr="00C73B97" w:rsidRDefault="00CB0268" w:rsidP="00C73B97">
            <w:pPr>
              <w:pStyle w:val="ListParagraph"/>
              <w:keepNext/>
              <w:keepLines/>
              <w:numPr>
                <w:ilvl w:val="0"/>
                <w:numId w:val="34"/>
              </w:numPr>
              <w:outlineLvl w:val="0"/>
              <w:rPr>
                <w:rFonts w:eastAsia="Times New Roman" w:cs="Times New Roman"/>
                <w:szCs w:val="40"/>
              </w:rPr>
            </w:pPr>
            <w:r>
              <w:t>What Stories Do My Classroom and Its Materials Tell? Preparing Early Childhood Teachers in Equitable and Inclusive Teaching</w:t>
            </w:r>
            <w:r w:rsidRPr="009D450D">
              <w:rPr>
                <w:b/>
                <w:bCs/>
                <w:vertAlign w:val="superscript"/>
              </w:rPr>
              <w:t>1</w:t>
            </w:r>
          </w:p>
          <w:p w14:paraId="417117DC" w14:textId="77777777" w:rsidR="009D1CD4" w:rsidRPr="006B00DE" w:rsidRDefault="009D1CD4" w:rsidP="00CA6E17">
            <w:pPr>
              <w:keepNext/>
              <w:keepLines/>
              <w:outlineLvl w:val="0"/>
              <w:rPr>
                <w:rFonts w:eastAsia="Times New Roman" w:cs="Times New Roman"/>
                <w:b/>
                <w:bCs/>
                <w:color w:val="365F91"/>
                <w:sz w:val="8"/>
                <w:szCs w:val="18"/>
              </w:rPr>
            </w:pPr>
          </w:p>
          <w:p w14:paraId="25414DD1" w14:textId="193DAAC7" w:rsidR="009D1CD4" w:rsidRPr="006B00DE" w:rsidRDefault="009D1CD4" w:rsidP="00CA6E17">
            <w:pPr>
              <w:keepNext/>
              <w:keepLines/>
              <w:outlineLvl w:val="0"/>
              <w:rPr>
                <w:rFonts w:eastAsia="Times New Roman" w:cs="Times New Roman"/>
                <w:color w:val="365F91"/>
                <w:szCs w:val="40"/>
              </w:rPr>
            </w:pPr>
            <w:r w:rsidRPr="006B00DE">
              <w:rPr>
                <w:rFonts w:eastAsia="Times New Roman" w:cs="Times New Roman"/>
                <w:b/>
                <w:bCs/>
                <w:color w:val="365F91"/>
                <w:szCs w:val="40"/>
              </w:rPr>
              <w:t>Example:</w:t>
            </w:r>
            <w:r w:rsidRPr="006B00DE">
              <w:t xml:space="preserve"> Self-reflection with </w:t>
            </w:r>
            <w:r w:rsidR="00C73B97">
              <w:t>Equity and Inclusion Reflection Tool</w:t>
            </w:r>
          </w:p>
        </w:tc>
      </w:tr>
      <w:tr w:rsidR="009F3964" w:rsidRPr="003B36C3" w14:paraId="030BC80F" w14:textId="77777777" w:rsidTr="00434D4D">
        <w:tc>
          <w:tcPr>
            <w:tcW w:w="1263" w:type="dxa"/>
          </w:tcPr>
          <w:p w14:paraId="6D8EB4B9" w14:textId="77777777" w:rsidR="009F3964" w:rsidRPr="002B4226" w:rsidRDefault="009F3964" w:rsidP="00CA6E17">
            <w:pPr>
              <w:keepNext/>
              <w:keepLines/>
              <w:outlineLvl w:val="0"/>
              <w:rPr>
                <w:rFonts w:eastAsia="Times New Roman" w:cs="Times New Roman"/>
                <w:b/>
                <w:bCs/>
                <w:szCs w:val="40"/>
              </w:rPr>
            </w:pPr>
            <w:r w:rsidRPr="002B4226">
              <w:rPr>
                <w:rFonts w:eastAsia="Times New Roman" w:cs="Times New Roman"/>
                <w:b/>
                <w:bCs/>
                <w:szCs w:val="40"/>
              </w:rPr>
              <w:t>Cross-cutting</w:t>
            </w:r>
          </w:p>
        </w:tc>
        <w:tc>
          <w:tcPr>
            <w:tcW w:w="8951" w:type="dxa"/>
          </w:tcPr>
          <w:p w14:paraId="16B81339" w14:textId="77777777" w:rsidR="009F3964" w:rsidRPr="002B4226" w:rsidRDefault="009F3964" w:rsidP="00CA6E17">
            <w:pPr>
              <w:keepNext/>
              <w:keepLines/>
              <w:outlineLvl w:val="0"/>
              <w:rPr>
                <w:rFonts w:eastAsiaTheme="majorEastAsia" w:cstheme="minorHAnsi"/>
                <w:szCs w:val="32"/>
              </w:rPr>
            </w:pPr>
            <w:r w:rsidRPr="002B4226">
              <w:rPr>
                <w:rFonts w:eastAsiaTheme="majorEastAsia" w:cstheme="minorHAnsi"/>
                <w:szCs w:val="32"/>
              </w:rPr>
              <w:t>Vermont Guiding Principles</w:t>
            </w:r>
          </w:p>
          <w:p w14:paraId="27532016" w14:textId="77777777" w:rsidR="009F3964" w:rsidRPr="002B4226" w:rsidRDefault="00D00424" w:rsidP="00CA6E17">
            <w:pPr>
              <w:keepNext/>
              <w:keepLines/>
              <w:outlineLvl w:val="0"/>
              <w:rPr>
                <w:rFonts w:eastAsiaTheme="majorEastAsia" w:cstheme="minorHAnsi"/>
                <w:b/>
                <w:sz w:val="20"/>
                <w:szCs w:val="28"/>
              </w:rPr>
            </w:pPr>
            <w:hyperlink r:id="rId68" w:history="1">
              <w:r w:rsidR="009F3964" w:rsidRPr="002B4226">
                <w:rPr>
                  <w:rStyle w:val="Hyperlink"/>
                  <w:rFonts w:eastAsiaTheme="majorEastAsia" w:cstheme="minorHAnsi"/>
                  <w:b/>
                  <w:sz w:val="20"/>
                  <w:szCs w:val="28"/>
                  <w:u w:val="none"/>
                </w:rPr>
                <w:t>https://fpg.unc.edu/sites/fpg.unc.edu/files/resources/presentations-and-webinars/Vermont%20Guiding%20Principles%20AOE-BBF-HMGV_0.pdf</w:t>
              </w:r>
            </w:hyperlink>
            <w:r w:rsidR="009F3964" w:rsidRPr="002B4226">
              <w:rPr>
                <w:rFonts w:eastAsiaTheme="majorEastAsia" w:cstheme="minorHAnsi"/>
                <w:b/>
                <w:sz w:val="20"/>
                <w:szCs w:val="28"/>
              </w:rPr>
              <w:t xml:space="preserve"> </w:t>
            </w:r>
          </w:p>
          <w:p w14:paraId="492DAA04" w14:textId="77777777" w:rsidR="00A17D85" w:rsidRDefault="001E556C" w:rsidP="00CA6E17">
            <w:pPr>
              <w:keepNext/>
              <w:keepLines/>
              <w:outlineLvl w:val="0"/>
              <w:rPr>
                <w:rFonts w:eastAsia="Times New Roman" w:cs="Times New Roman"/>
                <w:szCs w:val="40"/>
              </w:rPr>
            </w:pPr>
            <w:r>
              <w:rPr>
                <w:rFonts w:eastAsia="Times New Roman" w:cs="Times New Roman"/>
                <w:b/>
                <w:bCs/>
                <w:color w:val="365F91"/>
                <w:szCs w:val="40"/>
              </w:rPr>
              <w:t>E</w:t>
            </w:r>
            <w:r w:rsidR="00A17D85" w:rsidRPr="001E556C">
              <w:rPr>
                <w:rFonts w:eastAsia="Times New Roman" w:cs="Times New Roman"/>
                <w:b/>
                <w:bCs/>
                <w:color w:val="365F91"/>
                <w:szCs w:val="40"/>
              </w:rPr>
              <w:t>xample</w:t>
            </w:r>
            <w:r>
              <w:rPr>
                <w:rFonts w:eastAsia="Times New Roman" w:cs="Times New Roman"/>
                <w:b/>
                <w:bCs/>
                <w:color w:val="365F91"/>
                <w:szCs w:val="40"/>
              </w:rPr>
              <w:t xml:space="preserve">: </w:t>
            </w:r>
            <w:r w:rsidR="00442057" w:rsidRPr="00442057">
              <w:rPr>
                <w:rFonts w:eastAsia="Times New Roman" w:cs="Times New Roman"/>
                <w:szCs w:val="40"/>
              </w:rPr>
              <w:t>Jenny Stearns observation activity</w:t>
            </w:r>
          </w:p>
          <w:p w14:paraId="2EC6287B" w14:textId="509D9A1A" w:rsidR="00442057" w:rsidRPr="00442057" w:rsidRDefault="00442057" w:rsidP="00CA6E17">
            <w:pPr>
              <w:keepNext/>
              <w:keepLines/>
              <w:outlineLvl w:val="0"/>
              <w:rPr>
                <w:rFonts w:eastAsiaTheme="majorEastAsia" w:cstheme="minorHAnsi"/>
                <w:b/>
                <w:sz w:val="8"/>
                <w:szCs w:val="14"/>
              </w:rPr>
            </w:pPr>
          </w:p>
        </w:tc>
      </w:tr>
    </w:tbl>
    <w:p w14:paraId="24B7E98D" w14:textId="7D55AD7E" w:rsidR="00EF01D9" w:rsidRDefault="00EF01D9" w:rsidP="009F3964">
      <w:pPr>
        <w:keepNext/>
        <w:keepLines/>
        <w:outlineLvl w:val="0"/>
        <w:rPr>
          <w:rFonts w:eastAsia="Times New Roman" w:cs="Times New Roman"/>
          <w:color w:val="365F91"/>
          <w:sz w:val="18"/>
          <w:szCs w:val="32"/>
        </w:rPr>
      </w:pPr>
    </w:p>
    <w:p w14:paraId="041E8B52" w14:textId="77777777" w:rsidR="00002377" w:rsidRDefault="00002377" w:rsidP="009F3964">
      <w:pPr>
        <w:keepNext/>
        <w:keepLines/>
        <w:outlineLvl w:val="0"/>
        <w:rPr>
          <w:rFonts w:eastAsia="Times New Roman" w:cs="Times New Roman"/>
          <w:color w:val="365F91"/>
          <w:sz w:val="18"/>
          <w:szCs w:val="32"/>
        </w:rPr>
        <w:sectPr w:rsidR="00002377" w:rsidSect="004A4BAF">
          <w:footerReference w:type="default" r:id="rId69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3702E20A" w14:textId="77777777" w:rsidR="0032451F" w:rsidRPr="0032451F" w:rsidRDefault="0032451F" w:rsidP="0032451F">
      <w:pPr>
        <w:jc w:val="center"/>
        <w:textAlignment w:val="baseline"/>
        <w:rPr>
          <w:rFonts w:ascii="Calibri" w:eastAsia="Times New Roman" w:hAnsi="Calibri" w:cs="Calibri"/>
          <w:b/>
          <w:sz w:val="32"/>
          <w:szCs w:val="24"/>
        </w:rPr>
      </w:pPr>
      <w:r w:rsidRPr="0032451F">
        <w:rPr>
          <w:rFonts w:ascii="Calibri" w:eastAsia="Times New Roman" w:hAnsi="Calibri" w:cs="Calibri"/>
          <w:b/>
          <w:sz w:val="32"/>
          <w:szCs w:val="24"/>
        </w:rPr>
        <w:t>Equity and Inclusion Reflection Tool</w:t>
      </w:r>
    </w:p>
    <w:p w14:paraId="04A67772" w14:textId="77777777" w:rsidR="0032451F" w:rsidRPr="0032451F" w:rsidRDefault="0032451F" w:rsidP="0032451F">
      <w:pPr>
        <w:jc w:val="center"/>
        <w:textAlignment w:val="baseline"/>
        <w:rPr>
          <w:rFonts w:ascii="Calibri" w:eastAsia="Times New Roman" w:hAnsi="Calibri" w:cs="Calibri"/>
          <w:b/>
          <w:sz w:val="8"/>
          <w:szCs w:val="16"/>
        </w:rPr>
      </w:pPr>
    </w:p>
    <w:tbl>
      <w:tblPr>
        <w:tblStyle w:val="TableGrid1"/>
        <w:tblW w:w="0" w:type="auto"/>
        <w:tblInd w:w="-185" w:type="dxa"/>
        <w:tblLook w:val="04A0" w:firstRow="1" w:lastRow="0" w:firstColumn="1" w:lastColumn="0" w:noHBand="0" w:noVBand="1"/>
      </w:tblPr>
      <w:tblGrid>
        <w:gridCol w:w="5670"/>
        <w:gridCol w:w="1530"/>
        <w:gridCol w:w="3510"/>
        <w:gridCol w:w="3289"/>
      </w:tblGrid>
      <w:tr w:rsidR="00BD5AC7" w:rsidRPr="0032451F" w14:paraId="2B279064" w14:textId="77777777" w:rsidTr="00BD5AC7">
        <w:tc>
          <w:tcPr>
            <w:tcW w:w="5670" w:type="dxa"/>
            <w:shd w:val="clear" w:color="auto" w:fill="DEEAF6"/>
            <w:vAlign w:val="center"/>
          </w:tcPr>
          <w:p w14:paraId="014113C7" w14:textId="77777777" w:rsidR="0032451F" w:rsidRPr="0032451F" w:rsidRDefault="0032451F" w:rsidP="0032451F">
            <w:pPr>
              <w:jc w:val="center"/>
              <w:textAlignment w:val="baseline"/>
              <w:rPr>
                <w:rFonts w:eastAsia="Times New Roman" w:cs="Calibri"/>
                <w:b/>
                <w:caps/>
                <w:sz w:val="20"/>
                <w:szCs w:val="24"/>
              </w:rPr>
            </w:pPr>
            <w:r w:rsidRPr="0032451F">
              <w:rPr>
                <w:rFonts w:eastAsia="Times New Roman" w:cs="Calibri"/>
                <w:b/>
                <w:caps/>
                <w:sz w:val="20"/>
                <w:szCs w:val="24"/>
              </w:rPr>
              <w:t>Self-Audit</w:t>
            </w:r>
          </w:p>
        </w:tc>
        <w:tc>
          <w:tcPr>
            <w:tcW w:w="1530" w:type="dxa"/>
            <w:shd w:val="clear" w:color="auto" w:fill="DEEAF6"/>
          </w:tcPr>
          <w:p w14:paraId="38A07815" w14:textId="77777777" w:rsidR="0032451F" w:rsidRPr="0032451F" w:rsidRDefault="0032451F" w:rsidP="0032451F">
            <w:pPr>
              <w:jc w:val="center"/>
              <w:textAlignment w:val="baseline"/>
              <w:rPr>
                <w:rFonts w:eastAsia="Times New Roman" w:cs="Calibri"/>
                <w:b/>
                <w:caps/>
                <w:sz w:val="20"/>
                <w:szCs w:val="24"/>
              </w:rPr>
            </w:pPr>
            <w:r w:rsidRPr="0032451F">
              <w:rPr>
                <w:rFonts w:eastAsia="Times New Roman" w:cs="Calibri"/>
                <w:b/>
                <w:caps/>
                <w:sz w:val="20"/>
                <w:szCs w:val="24"/>
              </w:rPr>
              <w:t>Agree/</w:t>
            </w:r>
          </w:p>
          <w:p w14:paraId="7F2B9FB5" w14:textId="77777777" w:rsidR="0032451F" w:rsidRPr="0032451F" w:rsidRDefault="0032451F" w:rsidP="0032451F">
            <w:pPr>
              <w:jc w:val="center"/>
              <w:textAlignment w:val="baseline"/>
              <w:rPr>
                <w:rFonts w:eastAsia="Times New Roman" w:cs="Calibri"/>
                <w:b/>
                <w:caps/>
                <w:sz w:val="20"/>
                <w:szCs w:val="24"/>
              </w:rPr>
            </w:pPr>
            <w:r w:rsidRPr="0032451F">
              <w:rPr>
                <w:rFonts w:eastAsia="Times New Roman" w:cs="Calibri"/>
                <w:b/>
                <w:caps/>
                <w:sz w:val="20"/>
                <w:szCs w:val="24"/>
              </w:rPr>
              <w:t>Disagree</w:t>
            </w:r>
          </w:p>
        </w:tc>
        <w:tc>
          <w:tcPr>
            <w:tcW w:w="3510" w:type="dxa"/>
            <w:shd w:val="clear" w:color="auto" w:fill="DEEAF6"/>
          </w:tcPr>
          <w:p w14:paraId="479AE581" w14:textId="77777777" w:rsidR="0032451F" w:rsidRPr="0032451F" w:rsidRDefault="0032451F" w:rsidP="0032451F">
            <w:pPr>
              <w:jc w:val="center"/>
              <w:textAlignment w:val="baseline"/>
              <w:rPr>
                <w:rFonts w:eastAsia="Times New Roman" w:cs="Calibri"/>
                <w:b/>
                <w:caps/>
                <w:sz w:val="20"/>
                <w:szCs w:val="24"/>
              </w:rPr>
            </w:pPr>
            <w:r w:rsidRPr="0032451F">
              <w:rPr>
                <w:rFonts w:eastAsia="Times New Roman" w:cs="Calibri"/>
                <w:b/>
                <w:caps/>
                <w:sz w:val="20"/>
                <w:szCs w:val="24"/>
              </w:rPr>
              <w:t>if agree, what is an example of how you do that?</w:t>
            </w:r>
          </w:p>
        </w:tc>
        <w:tc>
          <w:tcPr>
            <w:tcW w:w="3289" w:type="dxa"/>
            <w:shd w:val="clear" w:color="auto" w:fill="DEEAF6"/>
          </w:tcPr>
          <w:p w14:paraId="1C635E5B" w14:textId="77777777" w:rsidR="0032451F" w:rsidRPr="0032451F" w:rsidRDefault="0032451F" w:rsidP="0032451F">
            <w:pPr>
              <w:jc w:val="center"/>
              <w:textAlignment w:val="baseline"/>
              <w:rPr>
                <w:rFonts w:eastAsia="Times New Roman" w:cs="Calibri"/>
                <w:b/>
                <w:caps/>
                <w:sz w:val="20"/>
                <w:szCs w:val="24"/>
              </w:rPr>
            </w:pPr>
            <w:r w:rsidRPr="0032451F">
              <w:rPr>
                <w:rFonts w:eastAsia="Times New Roman" w:cs="Calibri"/>
                <w:b/>
                <w:caps/>
                <w:sz w:val="20"/>
                <w:szCs w:val="24"/>
              </w:rPr>
              <w:t>If disagree, what might you try to MOVE toward agreement?</w:t>
            </w:r>
          </w:p>
        </w:tc>
      </w:tr>
      <w:tr w:rsidR="0032451F" w:rsidRPr="0032451F" w14:paraId="30581E0C" w14:textId="77777777" w:rsidTr="00BD5AC7">
        <w:tc>
          <w:tcPr>
            <w:tcW w:w="5670" w:type="dxa"/>
            <w:shd w:val="clear" w:color="auto" w:fill="DEEAF6"/>
          </w:tcPr>
          <w:p w14:paraId="27DB232C" w14:textId="77777777" w:rsidR="0032451F" w:rsidRPr="0032451F" w:rsidRDefault="0032451F" w:rsidP="0032451F">
            <w:pPr>
              <w:numPr>
                <w:ilvl w:val="0"/>
                <w:numId w:val="33"/>
              </w:numPr>
              <w:textAlignment w:val="baseline"/>
              <w:rPr>
                <w:rFonts w:eastAsia="Times New Roman" w:cs="Calibri"/>
                <w:sz w:val="22"/>
              </w:rPr>
            </w:pPr>
            <w:r w:rsidRPr="0032451F">
              <w:rPr>
                <w:rFonts w:eastAsia="Times New Roman" w:cs="Calibri"/>
                <w:sz w:val="22"/>
              </w:rPr>
              <w:t xml:space="preserve">I uphold the unique value and dignity of </w:t>
            </w:r>
            <w:proofErr w:type="gramStart"/>
            <w:r w:rsidRPr="0032451F">
              <w:rPr>
                <w:rFonts w:eastAsia="Times New Roman" w:cs="Calibri"/>
                <w:sz w:val="22"/>
              </w:rPr>
              <w:t>each and every</w:t>
            </w:r>
            <w:proofErr w:type="gramEnd"/>
            <w:r w:rsidRPr="0032451F">
              <w:rPr>
                <w:rFonts w:eastAsia="Times New Roman" w:cs="Calibri"/>
                <w:sz w:val="22"/>
              </w:rPr>
              <w:t xml:space="preserve"> child and family.</w:t>
            </w:r>
          </w:p>
        </w:tc>
        <w:tc>
          <w:tcPr>
            <w:tcW w:w="1530" w:type="dxa"/>
          </w:tcPr>
          <w:p w14:paraId="1CE11678" w14:textId="77777777" w:rsidR="0032451F" w:rsidRPr="0032451F" w:rsidRDefault="0032451F" w:rsidP="0032451F">
            <w:pPr>
              <w:jc w:val="center"/>
              <w:textAlignment w:val="baseline"/>
              <w:rPr>
                <w:rFonts w:eastAsia="Times New Roman" w:cs="Calibri"/>
                <w:szCs w:val="24"/>
              </w:rPr>
            </w:pPr>
          </w:p>
        </w:tc>
        <w:tc>
          <w:tcPr>
            <w:tcW w:w="3510" w:type="dxa"/>
          </w:tcPr>
          <w:p w14:paraId="0227B803" w14:textId="77777777" w:rsidR="0032451F" w:rsidRPr="0032451F" w:rsidRDefault="0032451F" w:rsidP="0032451F">
            <w:pPr>
              <w:jc w:val="center"/>
              <w:textAlignment w:val="baseline"/>
              <w:rPr>
                <w:rFonts w:eastAsia="Times New Roman" w:cs="Calibri"/>
                <w:szCs w:val="24"/>
              </w:rPr>
            </w:pPr>
          </w:p>
        </w:tc>
        <w:tc>
          <w:tcPr>
            <w:tcW w:w="3289" w:type="dxa"/>
          </w:tcPr>
          <w:p w14:paraId="48CB0A54" w14:textId="77777777" w:rsidR="0032451F" w:rsidRPr="0032451F" w:rsidRDefault="0032451F" w:rsidP="0032451F">
            <w:pPr>
              <w:jc w:val="center"/>
              <w:textAlignment w:val="baseline"/>
              <w:rPr>
                <w:rFonts w:eastAsia="Times New Roman" w:cs="Calibri"/>
                <w:szCs w:val="24"/>
              </w:rPr>
            </w:pPr>
          </w:p>
        </w:tc>
      </w:tr>
      <w:tr w:rsidR="0032451F" w:rsidRPr="0032451F" w14:paraId="726FB2CE" w14:textId="77777777" w:rsidTr="00BD5AC7">
        <w:tc>
          <w:tcPr>
            <w:tcW w:w="5670" w:type="dxa"/>
            <w:shd w:val="clear" w:color="auto" w:fill="DEEAF6"/>
          </w:tcPr>
          <w:p w14:paraId="3F85818F" w14:textId="77777777" w:rsidR="0032451F" w:rsidRPr="0032451F" w:rsidRDefault="0032451F" w:rsidP="0032451F">
            <w:pPr>
              <w:numPr>
                <w:ilvl w:val="0"/>
                <w:numId w:val="33"/>
              </w:numPr>
              <w:textAlignment w:val="baseline"/>
              <w:rPr>
                <w:rFonts w:eastAsia="Times New Roman" w:cs="Calibri"/>
                <w:sz w:val="22"/>
              </w:rPr>
            </w:pPr>
            <w:r w:rsidRPr="0032451F">
              <w:rPr>
                <w:rFonts w:eastAsia="Times New Roman" w:cs="Calibri"/>
                <w:sz w:val="22"/>
              </w:rPr>
              <w:t xml:space="preserve">I recognize </w:t>
            </w:r>
            <w:proofErr w:type="gramStart"/>
            <w:r w:rsidRPr="0032451F">
              <w:rPr>
                <w:rFonts w:eastAsia="Times New Roman" w:cs="Calibri"/>
                <w:sz w:val="22"/>
              </w:rPr>
              <w:t>each and every</w:t>
            </w:r>
            <w:proofErr w:type="gramEnd"/>
            <w:r w:rsidRPr="0032451F">
              <w:rPr>
                <w:rFonts w:eastAsia="Times New Roman" w:cs="Calibri"/>
                <w:sz w:val="22"/>
              </w:rPr>
              <w:t xml:space="preserve"> child’s unique strengths and support the inclusion of all children – given differences in culture, family structure, language, racial identity, gender, abilities, and economic class.</w:t>
            </w:r>
          </w:p>
        </w:tc>
        <w:tc>
          <w:tcPr>
            <w:tcW w:w="1530" w:type="dxa"/>
          </w:tcPr>
          <w:p w14:paraId="7FC8248F" w14:textId="77777777" w:rsidR="0032451F" w:rsidRPr="0032451F" w:rsidRDefault="0032451F" w:rsidP="0032451F">
            <w:pPr>
              <w:jc w:val="center"/>
              <w:textAlignment w:val="baseline"/>
              <w:rPr>
                <w:rFonts w:eastAsia="Times New Roman" w:cs="Calibri"/>
                <w:szCs w:val="24"/>
              </w:rPr>
            </w:pPr>
          </w:p>
        </w:tc>
        <w:tc>
          <w:tcPr>
            <w:tcW w:w="3510" w:type="dxa"/>
          </w:tcPr>
          <w:p w14:paraId="3C2F8B71" w14:textId="77777777" w:rsidR="0032451F" w:rsidRPr="0032451F" w:rsidRDefault="0032451F" w:rsidP="0032451F">
            <w:pPr>
              <w:jc w:val="center"/>
              <w:textAlignment w:val="baseline"/>
              <w:rPr>
                <w:rFonts w:eastAsia="Times New Roman" w:cs="Calibri"/>
                <w:szCs w:val="24"/>
              </w:rPr>
            </w:pPr>
          </w:p>
        </w:tc>
        <w:tc>
          <w:tcPr>
            <w:tcW w:w="3289" w:type="dxa"/>
          </w:tcPr>
          <w:p w14:paraId="070553E2" w14:textId="77777777" w:rsidR="0032451F" w:rsidRPr="0032451F" w:rsidRDefault="0032451F" w:rsidP="0032451F">
            <w:pPr>
              <w:jc w:val="center"/>
              <w:textAlignment w:val="baseline"/>
              <w:rPr>
                <w:rFonts w:eastAsia="Times New Roman" w:cs="Calibri"/>
                <w:szCs w:val="24"/>
              </w:rPr>
            </w:pPr>
          </w:p>
        </w:tc>
      </w:tr>
      <w:tr w:rsidR="0032451F" w:rsidRPr="0032451F" w14:paraId="1F78B681" w14:textId="77777777" w:rsidTr="00BD5AC7">
        <w:tc>
          <w:tcPr>
            <w:tcW w:w="5670" w:type="dxa"/>
            <w:shd w:val="clear" w:color="auto" w:fill="DEEAF6"/>
          </w:tcPr>
          <w:p w14:paraId="422B8165" w14:textId="77777777" w:rsidR="0032451F" w:rsidRPr="0032451F" w:rsidRDefault="0032451F" w:rsidP="0032451F">
            <w:pPr>
              <w:numPr>
                <w:ilvl w:val="0"/>
                <w:numId w:val="33"/>
              </w:numPr>
              <w:textAlignment w:val="baseline"/>
              <w:rPr>
                <w:rFonts w:eastAsia="Times New Roman" w:cs="Calibri"/>
                <w:sz w:val="22"/>
              </w:rPr>
            </w:pPr>
            <w:r w:rsidRPr="0032451F">
              <w:rPr>
                <w:rFonts w:eastAsia="Times New Roman" w:cs="Calibri"/>
                <w:sz w:val="22"/>
              </w:rPr>
              <w:t xml:space="preserve">I develop trusting relationships with </w:t>
            </w:r>
            <w:proofErr w:type="gramStart"/>
            <w:r w:rsidRPr="0032451F">
              <w:rPr>
                <w:rFonts w:eastAsia="Times New Roman" w:cs="Calibri"/>
                <w:sz w:val="22"/>
              </w:rPr>
              <w:t>each and every</w:t>
            </w:r>
            <w:proofErr w:type="gramEnd"/>
            <w:r w:rsidRPr="0032451F">
              <w:rPr>
                <w:rFonts w:eastAsia="Times New Roman" w:cs="Calibri"/>
                <w:sz w:val="22"/>
              </w:rPr>
              <w:t xml:space="preserve"> child that build on their knowledge and skills.</w:t>
            </w:r>
          </w:p>
        </w:tc>
        <w:tc>
          <w:tcPr>
            <w:tcW w:w="1530" w:type="dxa"/>
          </w:tcPr>
          <w:p w14:paraId="1A0FE393" w14:textId="77777777" w:rsidR="0032451F" w:rsidRPr="0032451F" w:rsidRDefault="0032451F" w:rsidP="0032451F">
            <w:pPr>
              <w:jc w:val="center"/>
              <w:textAlignment w:val="baseline"/>
              <w:rPr>
                <w:rFonts w:eastAsia="Times New Roman" w:cs="Calibri"/>
                <w:szCs w:val="24"/>
              </w:rPr>
            </w:pPr>
          </w:p>
        </w:tc>
        <w:tc>
          <w:tcPr>
            <w:tcW w:w="3510" w:type="dxa"/>
          </w:tcPr>
          <w:p w14:paraId="6E9A36BF" w14:textId="77777777" w:rsidR="0032451F" w:rsidRPr="0032451F" w:rsidRDefault="0032451F" w:rsidP="0032451F">
            <w:pPr>
              <w:jc w:val="center"/>
              <w:textAlignment w:val="baseline"/>
              <w:rPr>
                <w:rFonts w:eastAsia="Times New Roman" w:cs="Calibri"/>
                <w:szCs w:val="24"/>
              </w:rPr>
            </w:pPr>
          </w:p>
        </w:tc>
        <w:tc>
          <w:tcPr>
            <w:tcW w:w="3289" w:type="dxa"/>
          </w:tcPr>
          <w:p w14:paraId="2D332E01" w14:textId="77777777" w:rsidR="0032451F" w:rsidRPr="0032451F" w:rsidRDefault="0032451F" w:rsidP="0032451F">
            <w:pPr>
              <w:jc w:val="center"/>
              <w:textAlignment w:val="baseline"/>
              <w:rPr>
                <w:rFonts w:eastAsia="Times New Roman" w:cs="Calibri"/>
                <w:szCs w:val="24"/>
              </w:rPr>
            </w:pPr>
          </w:p>
        </w:tc>
      </w:tr>
      <w:tr w:rsidR="0032451F" w:rsidRPr="0032451F" w14:paraId="412248A9" w14:textId="77777777" w:rsidTr="00BD5AC7">
        <w:tc>
          <w:tcPr>
            <w:tcW w:w="5670" w:type="dxa"/>
            <w:shd w:val="clear" w:color="auto" w:fill="DEEAF6"/>
          </w:tcPr>
          <w:p w14:paraId="74FE3A0B" w14:textId="77777777" w:rsidR="0032451F" w:rsidRPr="0032451F" w:rsidRDefault="0032451F" w:rsidP="0032451F">
            <w:pPr>
              <w:numPr>
                <w:ilvl w:val="0"/>
                <w:numId w:val="33"/>
              </w:numPr>
              <w:textAlignment w:val="baseline"/>
              <w:rPr>
                <w:rFonts w:eastAsia="Times New Roman" w:cs="Calibri"/>
                <w:sz w:val="22"/>
              </w:rPr>
            </w:pPr>
            <w:r w:rsidRPr="0032451F">
              <w:rPr>
                <w:rFonts w:eastAsia="Times New Roman" w:cs="Calibri"/>
                <w:sz w:val="22"/>
              </w:rPr>
              <w:t xml:space="preserve">I consider the developmental, cultural, linguistic, and individual appropriateness of the learning environment and my teaching practices for </w:t>
            </w:r>
            <w:proofErr w:type="gramStart"/>
            <w:r w:rsidRPr="0032451F">
              <w:rPr>
                <w:rFonts w:eastAsia="Times New Roman" w:cs="Calibri"/>
                <w:sz w:val="22"/>
              </w:rPr>
              <w:t>each and every</w:t>
            </w:r>
            <w:proofErr w:type="gramEnd"/>
            <w:r w:rsidRPr="0032451F">
              <w:rPr>
                <w:rFonts w:eastAsia="Times New Roman" w:cs="Calibri"/>
                <w:sz w:val="22"/>
              </w:rPr>
              <w:t xml:space="preserve"> child.</w:t>
            </w:r>
          </w:p>
        </w:tc>
        <w:tc>
          <w:tcPr>
            <w:tcW w:w="1530" w:type="dxa"/>
          </w:tcPr>
          <w:p w14:paraId="5805A743" w14:textId="77777777" w:rsidR="0032451F" w:rsidRPr="0032451F" w:rsidRDefault="0032451F" w:rsidP="0032451F">
            <w:pPr>
              <w:jc w:val="center"/>
              <w:textAlignment w:val="baseline"/>
              <w:rPr>
                <w:rFonts w:eastAsia="Times New Roman" w:cs="Calibri"/>
                <w:szCs w:val="24"/>
              </w:rPr>
            </w:pPr>
          </w:p>
        </w:tc>
        <w:tc>
          <w:tcPr>
            <w:tcW w:w="3510" w:type="dxa"/>
          </w:tcPr>
          <w:p w14:paraId="6BEEAB80" w14:textId="77777777" w:rsidR="0032451F" w:rsidRPr="0032451F" w:rsidRDefault="0032451F" w:rsidP="0032451F">
            <w:pPr>
              <w:jc w:val="center"/>
              <w:textAlignment w:val="baseline"/>
              <w:rPr>
                <w:rFonts w:eastAsia="Times New Roman" w:cs="Calibri"/>
                <w:szCs w:val="24"/>
              </w:rPr>
            </w:pPr>
          </w:p>
        </w:tc>
        <w:tc>
          <w:tcPr>
            <w:tcW w:w="3289" w:type="dxa"/>
          </w:tcPr>
          <w:p w14:paraId="3E36387F" w14:textId="77777777" w:rsidR="0032451F" w:rsidRPr="0032451F" w:rsidRDefault="0032451F" w:rsidP="0032451F">
            <w:pPr>
              <w:jc w:val="center"/>
              <w:textAlignment w:val="baseline"/>
              <w:rPr>
                <w:rFonts w:eastAsia="Times New Roman" w:cs="Calibri"/>
                <w:szCs w:val="24"/>
              </w:rPr>
            </w:pPr>
          </w:p>
        </w:tc>
      </w:tr>
      <w:tr w:rsidR="0032451F" w:rsidRPr="0032451F" w14:paraId="1CD6731D" w14:textId="77777777" w:rsidTr="00BD5AC7">
        <w:tc>
          <w:tcPr>
            <w:tcW w:w="5670" w:type="dxa"/>
            <w:shd w:val="clear" w:color="auto" w:fill="DEEAF6"/>
          </w:tcPr>
          <w:p w14:paraId="5B4A6425" w14:textId="77777777" w:rsidR="0032451F" w:rsidRPr="0032451F" w:rsidRDefault="0032451F" w:rsidP="0032451F">
            <w:pPr>
              <w:numPr>
                <w:ilvl w:val="0"/>
                <w:numId w:val="33"/>
              </w:numPr>
              <w:textAlignment w:val="baseline"/>
              <w:rPr>
                <w:rFonts w:eastAsia="Times New Roman" w:cs="Calibri"/>
                <w:sz w:val="22"/>
              </w:rPr>
            </w:pPr>
            <w:r w:rsidRPr="0032451F">
              <w:rPr>
                <w:rFonts w:eastAsia="Times New Roman" w:cs="Calibri"/>
                <w:sz w:val="22"/>
              </w:rPr>
              <w:t>I involve children, families, and the community in the design and implementation of learning activities.</w:t>
            </w:r>
          </w:p>
        </w:tc>
        <w:tc>
          <w:tcPr>
            <w:tcW w:w="1530" w:type="dxa"/>
          </w:tcPr>
          <w:p w14:paraId="4FF0B6BB" w14:textId="77777777" w:rsidR="0032451F" w:rsidRPr="0032451F" w:rsidRDefault="0032451F" w:rsidP="0032451F">
            <w:pPr>
              <w:jc w:val="center"/>
              <w:textAlignment w:val="baseline"/>
              <w:rPr>
                <w:rFonts w:eastAsia="Times New Roman" w:cs="Calibri"/>
                <w:szCs w:val="24"/>
              </w:rPr>
            </w:pPr>
          </w:p>
        </w:tc>
        <w:tc>
          <w:tcPr>
            <w:tcW w:w="3510" w:type="dxa"/>
          </w:tcPr>
          <w:p w14:paraId="609F1539" w14:textId="77777777" w:rsidR="0032451F" w:rsidRPr="0032451F" w:rsidRDefault="0032451F" w:rsidP="0032451F">
            <w:pPr>
              <w:jc w:val="center"/>
              <w:textAlignment w:val="baseline"/>
              <w:rPr>
                <w:rFonts w:eastAsia="Times New Roman" w:cs="Calibri"/>
                <w:szCs w:val="24"/>
              </w:rPr>
            </w:pPr>
          </w:p>
        </w:tc>
        <w:tc>
          <w:tcPr>
            <w:tcW w:w="3289" w:type="dxa"/>
          </w:tcPr>
          <w:p w14:paraId="51FE1E1F" w14:textId="77777777" w:rsidR="0032451F" w:rsidRPr="0032451F" w:rsidRDefault="0032451F" w:rsidP="0032451F">
            <w:pPr>
              <w:jc w:val="center"/>
              <w:textAlignment w:val="baseline"/>
              <w:rPr>
                <w:rFonts w:eastAsia="Times New Roman" w:cs="Calibri"/>
                <w:szCs w:val="24"/>
              </w:rPr>
            </w:pPr>
          </w:p>
        </w:tc>
      </w:tr>
      <w:tr w:rsidR="0032451F" w:rsidRPr="0032451F" w14:paraId="36758595" w14:textId="77777777" w:rsidTr="00BD5AC7">
        <w:tc>
          <w:tcPr>
            <w:tcW w:w="5670" w:type="dxa"/>
            <w:shd w:val="clear" w:color="auto" w:fill="DEEAF6"/>
          </w:tcPr>
          <w:p w14:paraId="6A0AEFEE" w14:textId="77777777" w:rsidR="0032451F" w:rsidRPr="0032451F" w:rsidRDefault="0032451F" w:rsidP="0032451F">
            <w:pPr>
              <w:numPr>
                <w:ilvl w:val="0"/>
                <w:numId w:val="33"/>
              </w:numPr>
              <w:textAlignment w:val="baseline"/>
              <w:rPr>
                <w:rFonts w:eastAsia="Times New Roman" w:cs="Calibri"/>
                <w:sz w:val="22"/>
              </w:rPr>
            </w:pPr>
            <w:r w:rsidRPr="0032451F">
              <w:rPr>
                <w:rFonts w:eastAsia="Times New Roman" w:cs="Calibri"/>
                <w:sz w:val="22"/>
              </w:rPr>
              <w:t>I actively promote children’s agency (e.g., provide opportunities for rich, engaging play; support learning across all areas of development and curriculum).</w:t>
            </w:r>
          </w:p>
        </w:tc>
        <w:tc>
          <w:tcPr>
            <w:tcW w:w="1530" w:type="dxa"/>
          </w:tcPr>
          <w:p w14:paraId="40A379D8" w14:textId="77777777" w:rsidR="0032451F" w:rsidRPr="0032451F" w:rsidRDefault="0032451F" w:rsidP="0032451F">
            <w:pPr>
              <w:jc w:val="center"/>
              <w:textAlignment w:val="baseline"/>
              <w:rPr>
                <w:rFonts w:eastAsia="Times New Roman" w:cs="Calibri"/>
                <w:szCs w:val="24"/>
              </w:rPr>
            </w:pPr>
          </w:p>
        </w:tc>
        <w:tc>
          <w:tcPr>
            <w:tcW w:w="3510" w:type="dxa"/>
          </w:tcPr>
          <w:p w14:paraId="5A861B06" w14:textId="77777777" w:rsidR="0032451F" w:rsidRPr="0032451F" w:rsidRDefault="0032451F" w:rsidP="0032451F">
            <w:pPr>
              <w:jc w:val="center"/>
              <w:textAlignment w:val="baseline"/>
              <w:rPr>
                <w:rFonts w:eastAsia="Times New Roman" w:cs="Calibri"/>
                <w:szCs w:val="24"/>
              </w:rPr>
            </w:pPr>
          </w:p>
        </w:tc>
        <w:tc>
          <w:tcPr>
            <w:tcW w:w="3289" w:type="dxa"/>
          </w:tcPr>
          <w:p w14:paraId="65C7A0ED" w14:textId="77777777" w:rsidR="0032451F" w:rsidRPr="0032451F" w:rsidRDefault="0032451F" w:rsidP="0032451F">
            <w:pPr>
              <w:jc w:val="center"/>
              <w:textAlignment w:val="baseline"/>
              <w:rPr>
                <w:rFonts w:eastAsia="Times New Roman" w:cs="Calibri"/>
                <w:szCs w:val="24"/>
              </w:rPr>
            </w:pPr>
          </w:p>
        </w:tc>
      </w:tr>
      <w:tr w:rsidR="0032451F" w:rsidRPr="0032451F" w14:paraId="72823463" w14:textId="77777777" w:rsidTr="00BD5AC7">
        <w:tc>
          <w:tcPr>
            <w:tcW w:w="5670" w:type="dxa"/>
            <w:shd w:val="clear" w:color="auto" w:fill="DEEAF6"/>
          </w:tcPr>
          <w:p w14:paraId="559264AB" w14:textId="77777777" w:rsidR="0032451F" w:rsidRPr="0032451F" w:rsidRDefault="0032451F" w:rsidP="0032451F">
            <w:pPr>
              <w:numPr>
                <w:ilvl w:val="0"/>
                <w:numId w:val="33"/>
              </w:numPr>
              <w:textAlignment w:val="baseline"/>
              <w:rPr>
                <w:rFonts w:eastAsia="Times New Roman" w:cs="Calibri"/>
                <w:sz w:val="22"/>
              </w:rPr>
            </w:pPr>
            <w:r w:rsidRPr="0032451F">
              <w:rPr>
                <w:rFonts w:eastAsia="Times New Roman" w:cs="Calibri"/>
                <w:sz w:val="22"/>
              </w:rPr>
              <w:t>I scaffold children’s learning to achieve meaningful goals.</w:t>
            </w:r>
          </w:p>
        </w:tc>
        <w:tc>
          <w:tcPr>
            <w:tcW w:w="1530" w:type="dxa"/>
          </w:tcPr>
          <w:p w14:paraId="6C2CCF28" w14:textId="77777777" w:rsidR="0032451F" w:rsidRPr="0032451F" w:rsidRDefault="0032451F" w:rsidP="0032451F">
            <w:pPr>
              <w:jc w:val="center"/>
              <w:textAlignment w:val="baseline"/>
              <w:rPr>
                <w:rFonts w:eastAsia="Times New Roman" w:cs="Calibri"/>
                <w:szCs w:val="24"/>
              </w:rPr>
            </w:pPr>
          </w:p>
        </w:tc>
        <w:tc>
          <w:tcPr>
            <w:tcW w:w="3510" w:type="dxa"/>
          </w:tcPr>
          <w:p w14:paraId="0E1425F9" w14:textId="77777777" w:rsidR="0032451F" w:rsidRPr="0032451F" w:rsidRDefault="0032451F" w:rsidP="0032451F">
            <w:pPr>
              <w:jc w:val="center"/>
              <w:textAlignment w:val="baseline"/>
              <w:rPr>
                <w:rFonts w:eastAsia="Times New Roman" w:cs="Calibri"/>
                <w:szCs w:val="24"/>
              </w:rPr>
            </w:pPr>
          </w:p>
        </w:tc>
        <w:tc>
          <w:tcPr>
            <w:tcW w:w="3289" w:type="dxa"/>
          </w:tcPr>
          <w:p w14:paraId="36017F6C" w14:textId="77777777" w:rsidR="0032451F" w:rsidRPr="0032451F" w:rsidRDefault="0032451F" w:rsidP="0032451F">
            <w:pPr>
              <w:jc w:val="center"/>
              <w:textAlignment w:val="baseline"/>
              <w:rPr>
                <w:rFonts w:eastAsia="Times New Roman" w:cs="Calibri"/>
                <w:szCs w:val="24"/>
              </w:rPr>
            </w:pPr>
          </w:p>
        </w:tc>
      </w:tr>
      <w:tr w:rsidR="0032451F" w:rsidRPr="0032451F" w14:paraId="27CA097D" w14:textId="77777777" w:rsidTr="00BD5AC7">
        <w:tc>
          <w:tcPr>
            <w:tcW w:w="5670" w:type="dxa"/>
            <w:shd w:val="clear" w:color="auto" w:fill="DEEAF6"/>
          </w:tcPr>
          <w:p w14:paraId="0820B839" w14:textId="77777777" w:rsidR="0032451F" w:rsidRPr="0032451F" w:rsidRDefault="0032451F" w:rsidP="0032451F">
            <w:pPr>
              <w:numPr>
                <w:ilvl w:val="0"/>
                <w:numId w:val="33"/>
              </w:numPr>
              <w:textAlignment w:val="baseline"/>
              <w:rPr>
                <w:rFonts w:eastAsia="Times New Roman" w:cs="Calibri"/>
                <w:sz w:val="22"/>
              </w:rPr>
            </w:pPr>
            <w:r w:rsidRPr="0032451F">
              <w:rPr>
                <w:rFonts w:eastAsia="Times New Roman" w:cs="Calibri"/>
                <w:sz w:val="22"/>
              </w:rPr>
              <w:t>I design and implement learning activities using language(s) that the children understand.</w:t>
            </w:r>
          </w:p>
        </w:tc>
        <w:tc>
          <w:tcPr>
            <w:tcW w:w="1530" w:type="dxa"/>
          </w:tcPr>
          <w:p w14:paraId="6A4818BA" w14:textId="77777777" w:rsidR="0032451F" w:rsidRPr="0032451F" w:rsidRDefault="0032451F" w:rsidP="0032451F">
            <w:pPr>
              <w:jc w:val="center"/>
              <w:textAlignment w:val="baseline"/>
              <w:rPr>
                <w:rFonts w:eastAsia="Times New Roman" w:cs="Calibri"/>
                <w:szCs w:val="24"/>
              </w:rPr>
            </w:pPr>
          </w:p>
        </w:tc>
        <w:tc>
          <w:tcPr>
            <w:tcW w:w="3510" w:type="dxa"/>
          </w:tcPr>
          <w:p w14:paraId="6AE99659" w14:textId="77777777" w:rsidR="0032451F" w:rsidRPr="0032451F" w:rsidRDefault="0032451F" w:rsidP="0032451F">
            <w:pPr>
              <w:jc w:val="center"/>
              <w:textAlignment w:val="baseline"/>
              <w:rPr>
                <w:rFonts w:eastAsia="Times New Roman" w:cs="Calibri"/>
                <w:szCs w:val="24"/>
              </w:rPr>
            </w:pPr>
          </w:p>
        </w:tc>
        <w:tc>
          <w:tcPr>
            <w:tcW w:w="3289" w:type="dxa"/>
          </w:tcPr>
          <w:p w14:paraId="1E39BB10" w14:textId="77777777" w:rsidR="0032451F" w:rsidRPr="0032451F" w:rsidRDefault="0032451F" w:rsidP="0032451F">
            <w:pPr>
              <w:jc w:val="center"/>
              <w:textAlignment w:val="baseline"/>
              <w:rPr>
                <w:rFonts w:eastAsia="Times New Roman" w:cs="Calibri"/>
                <w:szCs w:val="24"/>
              </w:rPr>
            </w:pPr>
          </w:p>
        </w:tc>
      </w:tr>
      <w:tr w:rsidR="0032451F" w:rsidRPr="0032451F" w14:paraId="042C2818" w14:textId="77777777" w:rsidTr="00BD5AC7">
        <w:tc>
          <w:tcPr>
            <w:tcW w:w="5670" w:type="dxa"/>
            <w:shd w:val="clear" w:color="auto" w:fill="DEEAF6"/>
          </w:tcPr>
          <w:p w14:paraId="0CDACE7D" w14:textId="77777777" w:rsidR="0032451F" w:rsidRPr="0032451F" w:rsidRDefault="0032451F" w:rsidP="0032451F">
            <w:pPr>
              <w:numPr>
                <w:ilvl w:val="0"/>
                <w:numId w:val="33"/>
              </w:numPr>
              <w:textAlignment w:val="baseline"/>
              <w:rPr>
                <w:rFonts w:eastAsia="Times New Roman" w:cs="Calibri"/>
                <w:sz w:val="22"/>
              </w:rPr>
            </w:pPr>
            <w:r w:rsidRPr="0032451F">
              <w:rPr>
                <w:rFonts w:eastAsia="Times New Roman" w:cs="Calibri"/>
                <w:sz w:val="22"/>
              </w:rPr>
              <w:t xml:space="preserve">I recognize and am prepared to provide different levels of support to different children depending on what they need. </w:t>
            </w:r>
          </w:p>
        </w:tc>
        <w:tc>
          <w:tcPr>
            <w:tcW w:w="1530" w:type="dxa"/>
          </w:tcPr>
          <w:p w14:paraId="41304F3A" w14:textId="77777777" w:rsidR="0032451F" w:rsidRPr="0032451F" w:rsidRDefault="0032451F" w:rsidP="0032451F">
            <w:pPr>
              <w:jc w:val="center"/>
              <w:textAlignment w:val="baseline"/>
              <w:rPr>
                <w:rFonts w:eastAsia="Times New Roman" w:cs="Calibri"/>
                <w:szCs w:val="24"/>
              </w:rPr>
            </w:pPr>
          </w:p>
        </w:tc>
        <w:tc>
          <w:tcPr>
            <w:tcW w:w="3510" w:type="dxa"/>
          </w:tcPr>
          <w:p w14:paraId="755C3849" w14:textId="77777777" w:rsidR="0032451F" w:rsidRPr="0032451F" w:rsidRDefault="0032451F" w:rsidP="0032451F">
            <w:pPr>
              <w:jc w:val="center"/>
              <w:textAlignment w:val="baseline"/>
              <w:rPr>
                <w:rFonts w:eastAsia="Times New Roman" w:cs="Calibri"/>
                <w:szCs w:val="24"/>
              </w:rPr>
            </w:pPr>
          </w:p>
        </w:tc>
        <w:tc>
          <w:tcPr>
            <w:tcW w:w="3289" w:type="dxa"/>
          </w:tcPr>
          <w:p w14:paraId="6DE84F03" w14:textId="77777777" w:rsidR="0032451F" w:rsidRPr="0032451F" w:rsidRDefault="0032451F" w:rsidP="0032451F">
            <w:pPr>
              <w:jc w:val="center"/>
              <w:textAlignment w:val="baseline"/>
              <w:rPr>
                <w:rFonts w:eastAsia="Times New Roman" w:cs="Calibri"/>
                <w:szCs w:val="24"/>
              </w:rPr>
            </w:pPr>
          </w:p>
        </w:tc>
      </w:tr>
      <w:tr w:rsidR="0032451F" w:rsidRPr="0032451F" w14:paraId="088B9991" w14:textId="77777777" w:rsidTr="00BD5AC7">
        <w:tc>
          <w:tcPr>
            <w:tcW w:w="5670" w:type="dxa"/>
            <w:shd w:val="clear" w:color="auto" w:fill="DEEAF6"/>
          </w:tcPr>
          <w:p w14:paraId="2D0AD9E4" w14:textId="77777777" w:rsidR="0032451F" w:rsidRPr="0032451F" w:rsidRDefault="0032451F" w:rsidP="0032451F">
            <w:pPr>
              <w:numPr>
                <w:ilvl w:val="0"/>
                <w:numId w:val="33"/>
              </w:numPr>
              <w:textAlignment w:val="baseline"/>
              <w:rPr>
                <w:rFonts w:eastAsia="Times New Roman" w:cs="Calibri"/>
                <w:sz w:val="22"/>
              </w:rPr>
            </w:pPr>
            <w:r w:rsidRPr="0032451F">
              <w:rPr>
                <w:rFonts w:eastAsia="Times New Roman" w:cs="Calibri"/>
                <w:sz w:val="22"/>
              </w:rPr>
              <w:t xml:space="preserve">I consider how my own biases (implicit and explicit) may be contributing to my interactions and relationships with </w:t>
            </w:r>
            <w:proofErr w:type="gramStart"/>
            <w:r w:rsidRPr="0032451F">
              <w:rPr>
                <w:rFonts w:eastAsia="Times New Roman" w:cs="Calibri"/>
                <w:sz w:val="22"/>
              </w:rPr>
              <w:t>particular children</w:t>
            </w:r>
            <w:proofErr w:type="gramEnd"/>
            <w:r w:rsidRPr="0032451F">
              <w:rPr>
                <w:rFonts w:eastAsia="Times New Roman" w:cs="Calibri"/>
                <w:sz w:val="22"/>
              </w:rPr>
              <w:t xml:space="preserve"> and families.</w:t>
            </w:r>
          </w:p>
        </w:tc>
        <w:tc>
          <w:tcPr>
            <w:tcW w:w="1530" w:type="dxa"/>
          </w:tcPr>
          <w:p w14:paraId="1455CA03" w14:textId="77777777" w:rsidR="0032451F" w:rsidRPr="0032451F" w:rsidRDefault="0032451F" w:rsidP="0032451F">
            <w:pPr>
              <w:jc w:val="center"/>
              <w:textAlignment w:val="baseline"/>
              <w:rPr>
                <w:rFonts w:eastAsia="Times New Roman" w:cs="Calibri"/>
                <w:szCs w:val="24"/>
              </w:rPr>
            </w:pPr>
          </w:p>
        </w:tc>
        <w:tc>
          <w:tcPr>
            <w:tcW w:w="3510" w:type="dxa"/>
          </w:tcPr>
          <w:p w14:paraId="3A3381D3" w14:textId="77777777" w:rsidR="0032451F" w:rsidRPr="0032451F" w:rsidRDefault="0032451F" w:rsidP="0032451F">
            <w:pPr>
              <w:jc w:val="center"/>
              <w:textAlignment w:val="baseline"/>
              <w:rPr>
                <w:rFonts w:eastAsia="Times New Roman" w:cs="Calibri"/>
                <w:szCs w:val="24"/>
              </w:rPr>
            </w:pPr>
          </w:p>
        </w:tc>
        <w:tc>
          <w:tcPr>
            <w:tcW w:w="3289" w:type="dxa"/>
          </w:tcPr>
          <w:p w14:paraId="65083FFC" w14:textId="77777777" w:rsidR="0032451F" w:rsidRPr="0032451F" w:rsidRDefault="0032451F" w:rsidP="0032451F">
            <w:pPr>
              <w:jc w:val="center"/>
              <w:textAlignment w:val="baseline"/>
              <w:rPr>
                <w:rFonts w:eastAsia="Times New Roman" w:cs="Calibri"/>
                <w:szCs w:val="24"/>
              </w:rPr>
            </w:pPr>
          </w:p>
        </w:tc>
      </w:tr>
      <w:tr w:rsidR="0032451F" w:rsidRPr="0032451F" w14:paraId="6E00EFE7" w14:textId="77777777" w:rsidTr="00BD5AC7">
        <w:tc>
          <w:tcPr>
            <w:tcW w:w="5670" w:type="dxa"/>
            <w:shd w:val="clear" w:color="auto" w:fill="DEEAF6"/>
          </w:tcPr>
          <w:p w14:paraId="6E8EFC2E" w14:textId="77777777" w:rsidR="0032451F" w:rsidRPr="0032451F" w:rsidRDefault="0032451F" w:rsidP="0032451F">
            <w:pPr>
              <w:numPr>
                <w:ilvl w:val="0"/>
                <w:numId w:val="33"/>
              </w:numPr>
              <w:textAlignment w:val="baseline"/>
              <w:rPr>
                <w:rFonts w:eastAsia="Times New Roman" w:cs="Calibri"/>
                <w:sz w:val="22"/>
              </w:rPr>
            </w:pPr>
            <w:r w:rsidRPr="0032451F">
              <w:rPr>
                <w:rFonts w:eastAsia="Times New Roman" w:cs="Calibri"/>
                <w:sz w:val="22"/>
              </w:rPr>
              <w:t>I use multi-tiered systems of support.</w:t>
            </w:r>
          </w:p>
        </w:tc>
        <w:tc>
          <w:tcPr>
            <w:tcW w:w="1530" w:type="dxa"/>
          </w:tcPr>
          <w:p w14:paraId="7E6D6CDD" w14:textId="77777777" w:rsidR="0032451F" w:rsidRPr="0032451F" w:rsidRDefault="0032451F" w:rsidP="0032451F">
            <w:pPr>
              <w:jc w:val="center"/>
              <w:textAlignment w:val="baseline"/>
              <w:rPr>
                <w:rFonts w:eastAsia="Times New Roman" w:cs="Calibri"/>
                <w:szCs w:val="24"/>
              </w:rPr>
            </w:pPr>
          </w:p>
          <w:p w14:paraId="46F659BD" w14:textId="77777777" w:rsidR="0032451F" w:rsidRPr="0032451F" w:rsidRDefault="0032451F" w:rsidP="0032451F">
            <w:pPr>
              <w:jc w:val="center"/>
              <w:textAlignment w:val="baseline"/>
              <w:rPr>
                <w:rFonts w:eastAsia="Times New Roman" w:cs="Calibri"/>
                <w:szCs w:val="24"/>
              </w:rPr>
            </w:pPr>
          </w:p>
        </w:tc>
        <w:tc>
          <w:tcPr>
            <w:tcW w:w="3510" w:type="dxa"/>
          </w:tcPr>
          <w:p w14:paraId="73DD8073" w14:textId="77777777" w:rsidR="0032451F" w:rsidRPr="0032451F" w:rsidRDefault="0032451F" w:rsidP="0032451F">
            <w:pPr>
              <w:jc w:val="center"/>
              <w:textAlignment w:val="baseline"/>
              <w:rPr>
                <w:rFonts w:eastAsia="Times New Roman" w:cs="Calibri"/>
                <w:szCs w:val="24"/>
              </w:rPr>
            </w:pPr>
          </w:p>
        </w:tc>
        <w:tc>
          <w:tcPr>
            <w:tcW w:w="3289" w:type="dxa"/>
          </w:tcPr>
          <w:p w14:paraId="13959EFC" w14:textId="77777777" w:rsidR="0032451F" w:rsidRPr="0032451F" w:rsidRDefault="0032451F" w:rsidP="0032451F">
            <w:pPr>
              <w:jc w:val="center"/>
              <w:textAlignment w:val="baseline"/>
              <w:rPr>
                <w:rFonts w:eastAsia="Times New Roman" w:cs="Calibri"/>
                <w:szCs w:val="24"/>
              </w:rPr>
            </w:pPr>
          </w:p>
        </w:tc>
      </w:tr>
    </w:tbl>
    <w:p w14:paraId="35006043" w14:textId="77777777" w:rsidR="0032451F" w:rsidRPr="0032451F" w:rsidRDefault="0032451F" w:rsidP="0032451F">
      <w:pPr>
        <w:keepNext/>
        <w:keepLines/>
        <w:outlineLvl w:val="0"/>
        <w:rPr>
          <w:rFonts w:ascii="Calibri" w:eastAsia="Calibri" w:hAnsi="Calibri" w:cs="Calibri"/>
          <w:sz w:val="16"/>
          <w:szCs w:val="16"/>
        </w:rPr>
      </w:pPr>
    </w:p>
    <w:p w14:paraId="6A79C12E" w14:textId="77777777" w:rsidR="0032451F" w:rsidRPr="0032451F" w:rsidRDefault="0032451F" w:rsidP="0032451F">
      <w:pPr>
        <w:keepNext/>
        <w:keepLines/>
        <w:outlineLvl w:val="0"/>
        <w:rPr>
          <w:rFonts w:ascii="Calibri" w:eastAsia="Times New Roman" w:hAnsi="Calibri" w:cs="Calibri"/>
          <w:b/>
          <w:color w:val="385623"/>
          <w:sz w:val="16"/>
          <w:szCs w:val="32"/>
        </w:rPr>
      </w:pPr>
      <w:r w:rsidRPr="0032451F">
        <w:rPr>
          <w:rFonts w:ascii="Calibri" w:eastAsia="Calibri" w:hAnsi="Calibri" w:cs="Calibri"/>
        </w:rPr>
        <w:t xml:space="preserve">Adapted from the NAEYC position statement </w:t>
      </w:r>
      <w:r w:rsidRPr="0032451F">
        <w:rPr>
          <w:rFonts w:ascii="Calibri" w:eastAsia="Times New Roman" w:hAnsi="Calibri" w:cs="Calibri"/>
          <w:i/>
          <w:color w:val="385623"/>
          <w:szCs w:val="32"/>
        </w:rPr>
        <w:t xml:space="preserve">Advancing Equity in Early Childhood Education </w:t>
      </w:r>
      <w:r w:rsidRPr="0032451F">
        <w:rPr>
          <w:rFonts w:ascii="Calibri" w:eastAsia="Times New Roman" w:hAnsi="Calibri" w:cs="Calibri"/>
          <w:color w:val="385623"/>
          <w:szCs w:val="32"/>
        </w:rPr>
        <w:t>(p. 4-6)</w:t>
      </w:r>
      <w:r w:rsidRPr="0032451F">
        <w:rPr>
          <w:rFonts w:ascii="Calibri" w:eastAsia="Times New Roman" w:hAnsi="Calibri" w:cs="Calibri"/>
          <w:b/>
          <w:color w:val="385623"/>
          <w:szCs w:val="32"/>
        </w:rPr>
        <w:t xml:space="preserve"> </w:t>
      </w:r>
      <w:hyperlink r:id="rId70" w:history="1">
        <w:r w:rsidRPr="0032451F">
          <w:rPr>
            <w:rFonts w:ascii="Calibri" w:eastAsia="Calibri" w:hAnsi="Calibri" w:cs="Times New Roman"/>
            <w:b/>
            <w:color w:val="0563C1"/>
            <w:sz w:val="16"/>
          </w:rPr>
          <w:t>https://www.naeyc.org/resources/position-statements/equity-draft</w:t>
        </w:r>
      </w:hyperlink>
    </w:p>
    <w:p w14:paraId="32481D99" w14:textId="77777777" w:rsidR="00D16E39" w:rsidRDefault="00D16E39" w:rsidP="0032451F">
      <w:pPr>
        <w:textAlignment w:val="baseline"/>
        <w:rPr>
          <w:rFonts w:ascii="Calibri" w:eastAsia="Times New Roman" w:hAnsi="Calibri" w:cs="Calibri"/>
          <w:sz w:val="24"/>
          <w:szCs w:val="24"/>
        </w:rPr>
        <w:sectPr w:rsidR="00D16E39" w:rsidSect="0032451F">
          <w:pgSz w:w="15840" w:h="12240" w:orient="landscape"/>
          <w:pgMar w:top="1008" w:right="1008" w:bottom="1008" w:left="1008" w:header="720" w:footer="720" w:gutter="0"/>
          <w:cols w:space="720"/>
          <w:docGrid w:linePitch="360"/>
        </w:sectPr>
      </w:pPr>
    </w:p>
    <w:p w14:paraId="72A9A42F" w14:textId="4E271CA7" w:rsidR="003452A4" w:rsidRPr="00205045" w:rsidRDefault="003452A4" w:rsidP="003452A4">
      <w:pPr>
        <w:keepNext/>
        <w:keepLines/>
        <w:outlineLvl w:val="0"/>
        <w:rPr>
          <w:sz w:val="8"/>
          <w:szCs w:val="18"/>
        </w:rPr>
      </w:pPr>
    </w:p>
    <w:tbl>
      <w:tblPr>
        <w:tblStyle w:val="TableGrid"/>
        <w:tblW w:w="10502" w:type="dxa"/>
        <w:tblLook w:val="04A0" w:firstRow="1" w:lastRow="0" w:firstColumn="1" w:lastColumn="0" w:noHBand="0" w:noVBand="1"/>
      </w:tblPr>
      <w:tblGrid>
        <w:gridCol w:w="1345"/>
        <w:gridCol w:w="9157"/>
      </w:tblGrid>
      <w:tr w:rsidR="00CA4C85" w14:paraId="02525326" w14:textId="77777777" w:rsidTr="00CA4C85">
        <w:tc>
          <w:tcPr>
            <w:tcW w:w="10502" w:type="dxa"/>
            <w:gridSpan w:val="2"/>
            <w:shd w:val="clear" w:color="auto" w:fill="D9E2F3" w:themeFill="accent1" w:themeFillTint="33"/>
          </w:tcPr>
          <w:p w14:paraId="36AC1299" w14:textId="77777777" w:rsidR="00CA4C85" w:rsidRPr="003452A4" w:rsidRDefault="00CA4C85" w:rsidP="00E67E5A">
            <w:pPr>
              <w:keepNext/>
              <w:keepLines/>
              <w:jc w:val="center"/>
              <w:outlineLvl w:val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SOCIAL AND EMOTIONAL DEVELOPMENT</w:t>
            </w:r>
          </w:p>
        </w:tc>
      </w:tr>
      <w:tr w:rsidR="00CA4C85" w14:paraId="22A832E8" w14:textId="77777777" w:rsidTr="00CA4C85">
        <w:tc>
          <w:tcPr>
            <w:tcW w:w="1345" w:type="dxa"/>
          </w:tcPr>
          <w:p w14:paraId="2B4C8AEF" w14:textId="77777777" w:rsidR="00CA4C85" w:rsidRDefault="00CA4C85" w:rsidP="00E67E5A">
            <w:pPr>
              <w:keepNext/>
              <w:keepLines/>
              <w:jc w:val="center"/>
              <w:outlineLvl w:val="0"/>
            </w:pPr>
            <w:r>
              <w:t>Practices</w:t>
            </w:r>
          </w:p>
        </w:tc>
        <w:tc>
          <w:tcPr>
            <w:tcW w:w="9157" w:type="dxa"/>
          </w:tcPr>
          <w:p w14:paraId="700F7A93" w14:textId="04989AA4" w:rsidR="0013428B" w:rsidRPr="000812BF" w:rsidRDefault="0013428B" w:rsidP="000812BF">
            <w:pPr>
              <w:pStyle w:val="ListParagraph"/>
              <w:numPr>
                <w:ilvl w:val="0"/>
                <w:numId w:val="27"/>
              </w:numPr>
              <w:rPr>
                <w:rFonts w:eastAsia="Times New Roman" w:cstheme="minorHAnsi"/>
                <w:b/>
                <w:color w:val="333333"/>
                <w:sz w:val="20"/>
                <w:szCs w:val="20"/>
              </w:rPr>
            </w:pPr>
            <w:r w:rsidRPr="000812BF">
              <w:rPr>
                <w:rFonts w:eastAsia="Times New Roman" w:cstheme="minorHAnsi"/>
                <w:bCs/>
                <w:color w:val="333333"/>
              </w:rPr>
              <w:t>Center on the Social and Emotional Foundations for Early Learning</w:t>
            </w:r>
            <w:r w:rsidR="00B74EFD" w:rsidRPr="000812BF">
              <w:rPr>
                <w:rFonts w:eastAsia="Times New Roman" w:cstheme="minorHAnsi"/>
                <w:bCs/>
                <w:color w:val="333333"/>
              </w:rPr>
              <w:t xml:space="preserve"> </w:t>
            </w:r>
            <w:hyperlink r:id="rId71" w:history="1">
              <w:r w:rsidR="00697522" w:rsidRPr="000812BF">
                <w:rPr>
                  <w:rStyle w:val="Hyperlink"/>
                  <w:rFonts w:eastAsia="Times New Roman" w:cstheme="minorHAnsi"/>
                  <w:b/>
                  <w:sz w:val="20"/>
                  <w:szCs w:val="20"/>
                  <w:u w:val="none"/>
                </w:rPr>
                <w:t>http://csefel.vanderbilt.edu/resources/training_modules.html</w:t>
              </w:r>
            </w:hyperlink>
            <w:r w:rsidR="00697522" w:rsidRPr="000812BF">
              <w:rPr>
                <w:rFonts w:eastAsia="Times New Roman" w:cstheme="minorHAnsi"/>
                <w:b/>
                <w:color w:val="333333"/>
                <w:sz w:val="20"/>
                <w:szCs w:val="20"/>
              </w:rPr>
              <w:t xml:space="preserve"> </w:t>
            </w:r>
          </w:p>
          <w:p w14:paraId="280E8BE8" w14:textId="0414F8A7" w:rsidR="001810BE" w:rsidRPr="000812BF" w:rsidRDefault="001810BE" w:rsidP="000812BF">
            <w:pPr>
              <w:pStyle w:val="ListParagraph"/>
              <w:numPr>
                <w:ilvl w:val="0"/>
                <w:numId w:val="27"/>
              </w:numPr>
              <w:rPr>
                <w:rFonts w:eastAsia="Times New Roman" w:cstheme="minorHAnsi"/>
                <w:color w:val="333333"/>
                <w:szCs w:val="20"/>
              </w:rPr>
            </w:pPr>
            <w:r w:rsidRPr="000812BF">
              <w:rPr>
                <w:rFonts w:eastAsia="Times New Roman" w:cstheme="minorHAnsi"/>
                <w:color w:val="333333"/>
                <w:szCs w:val="20"/>
              </w:rPr>
              <w:t>National Center on Pyramid Model Interventions</w:t>
            </w:r>
            <w:r w:rsidR="002B1AE1">
              <w:rPr>
                <w:rFonts w:eastAsia="Times New Roman" w:cstheme="minorHAnsi"/>
                <w:color w:val="333333"/>
                <w:szCs w:val="20"/>
              </w:rPr>
              <w:t xml:space="preserve"> (NCPMI)</w:t>
            </w:r>
          </w:p>
          <w:p w14:paraId="5DE6E634" w14:textId="1F777683" w:rsidR="001810BE" w:rsidRPr="001810BE" w:rsidRDefault="001810BE" w:rsidP="000812BF">
            <w:pPr>
              <w:pStyle w:val="ListParagraph"/>
              <w:numPr>
                <w:ilvl w:val="0"/>
                <w:numId w:val="28"/>
              </w:numPr>
              <w:rPr>
                <w:rFonts w:eastAsia="Times New Roman" w:cstheme="minorHAnsi"/>
                <w:bCs/>
                <w:color w:val="333333"/>
              </w:rPr>
            </w:pPr>
            <w:r>
              <w:rPr>
                <w:rFonts w:eastAsia="Times New Roman" w:cstheme="minorHAnsi"/>
                <w:bCs/>
                <w:color w:val="333333"/>
              </w:rPr>
              <w:t xml:space="preserve">Pyramid Model Overview </w:t>
            </w:r>
            <w:hyperlink r:id="rId72" w:history="1">
              <w:r w:rsidRPr="001810BE">
                <w:rPr>
                  <w:rStyle w:val="Hyperlink"/>
                  <w:rFonts w:eastAsia="Times New Roman" w:cstheme="minorHAnsi"/>
                  <w:b/>
                  <w:sz w:val="20"/>
                  <w:szCs w:val="20"/>
                  <w:u w:val="none"/>
                </w:rPr>
                <w:t>https://challengingbehavior.cbcs.usf.edu/Pyramid/overview/index.html</w:t>
              </w:r>
            </w:hyperlink>
            <w:r w:rsidRPr="001810BE">
              <w:rPr>
                <w:rFonts w:eastAsia="Times New Roman" w:cstheme="minorHAnsi"/>
                <w:b/>
                <w:color w:val="333333"/>
                <w:sz w:val="20"/>
                <w:szCs w:val="20"/>
              </w:rPr>
              <w:t xml:space="preserve"> </w:t>
            </w:r>
          </w:p>
          <w:p w14:paraId="2C7B41DA" w14:textId="43E0A1BF" w:rsidR="00697522" w:rsidRPr="000812BF" w:rsidRDefault="000812BF" w:rsidP="000812BF">
            <w:pPr>
              <w:pStyle w:val="ListParagraph"/>
              <w:numPr>
                <w:ilvl w:val="0"/>
                <w:numId w:val="28"/>
              </w:numPr>
              <w:rPr>
                <w:rFonts w:eastAsia="Times New Roman" w:cstheme="minorHAnsi"/>
                <w:bCs/>
                <w:color w:val="333333"/>
              </w:rPr>
            </w:pPr>
            <w:r>
              <w:rPr>
                <w:rFonts w:eastAsia="Times New Roman" w:cstheme="minorHAnsi"/>
                <w:bCs/>
                <w:color w:val="333333"/>
              </w:rPr>
              <w:t xml:space="preserve">Resource Library </w:t>
            </w:r>
            <w:hyperlink r:id="rId73" w:history="1">
              <w:r w:rsidRPr="000812BF">
                <w:rPr>
                  <w:rStyle w:val="Hyperlink"/>
                  <w:rFonts w:eastAsia="Times New Roman" w:cstheme="minorHAnsi"/>
                  <w:b/>
                  <w:sz w:val="20"/>
                  <w:szCs w:val="20"/>
                  <w:u w:val="none"/>
                </w:rPr>
                <w:t>https://challengingbehavior.cbcs.usf.edu/resources/index.html</w:t>
              </w:r>
            </w:hyperlink>
            <w:r w:rsidRPr="000812BF">
              <w:rPr>
                <w:rFonts w:eastAsia="Times New Roman" w:cstheme="minorHAnsi"/>
                <w:b/>
                <w:color w:val="333333"/>
                <w:sz w:val="20"/>
                <w:szCs w:val="20"/>
              </w:rPr>
              <w:t xml:space="preserve"> </w:t>
            </w:r>
          </w:p>
          <w:p w14:paraId="29447E61" w14:textId="77777777" w:rsidR="00CA4C85" w:rsidRPr="00EB4EAE" w:rsidRDefault="00CA4C85" w:rsidP="00E67E5A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EB4EAE">
              <w:rPr>
                <w:rFonts w:cstheme="minorHAnsi"/>
              </w:rPr>
              <w:t xml:space="preserve">Evidence-based Practice Checklists for Preschool </w:t>
            </w:r>
          </w:p>
          <w:p w14:paraId="43B10DA7" w14:textId="77777777" w:rsidR="00CA4C85" w:rsidRPr="00EB4EAE" w:rsidRDefault="00D00424" w:rsidP="00922807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hyperlink r:id="rId74" w:history="1">
              <w:r w:rsidR="00CA4C85" w:rsidRPr="00EB4EAE">
                <w:rPr>
                  <w:rStyle w:val="Hyperlink"/>
                  <w:rFonts w:cstheme="minorHAnsi"/>
                  <w:b/>
                  <w:bCs/>
                  <w:sz w:val="20"/>
                  <w:szCs w:val="20"/>
                  <w:u w:val="none"/>
                </w:rPr>
                <w:t>https://challengingbehavior.cbcs.usf.edu/docs/Implementation_practice_environment.pdf</w:t>
              </w:r>
            </w:hyperlink>
          </w:p>
          <w:p w14:paraId="7A65A544" w14:textId="77777777" w:rsidR="00CA4C85" w:rsidRPr="00EB4EAE" w:rsidRDefault="00D00424" w:rsidP="00922807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hyperlink r:id="rId75" w:history="1">
              <w:r w:rsidR="00CA4C85" w:rsidRPr="00EB4EAE">
                <w:rPr>
                  <w:rStyle w:val="Hyperlink"/>
                  <w:rFonts w:cstheme="minorHAnsi"/>
                  <w:b/>
                  <w:bCs/>
                  <w:sz w:val="20"/>
                  <w:szCs w:val="20"/>
                  <w:u w:val="none"/>
                </w:rPr>
                <w:t>https://challengingbehavior.cbcs.usf.edu/docs/Implementation_practice_relationship.pdf</w:t>
              </w:r>
            </w:hyperlink>
          </w:p>
          <w:p w14:paraId="28822D99" w14:textId="77777777" w:rsidR="00CA4C85" w:rsidRPr="00EB4EAE" w:rsidRDefault="00D00424" w:rsidP="00922807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hyperlink r:id="rId76" w:history="1">
              <w:r w:rsidR="00CA4C85" w:rsidRPr="00EB4EAE">
                <w:rPr>
                  <w:rStyle w:val="Hyperlink"/>
                  <w:rFonts w:cstheme="minorHAnsi"/>
                  <w:b/>
                  <w:bCs/>
                  <w:sz w:val="20"/>
                  <w:szCs w:val="20"/>
                  <w:u w:val="none"/>
                </w:rPr>
                <w:t>https://challengingbehavior.cbcs.usf.edu/docs/Implementation_practice_social.pdf</w:t>
              </w:r>
            </w:hyperlink>
          </w:p>
          <w:p w14:paraId="14ED1034" w14:textId="77777777" w:rsidR="00CA4C85" w:rsidRPr="00354DCA" w:rsidRDefault="00D00424" w:rsidP="008A00EE">
            <w:pPr>
              <w:pStyle w:val="ListParagraph"/>
              <w:numPr>
                <w:ilvl w:val="0"/>
                <w:numId w:val="29"/>
              </w:numPr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  <w:u w:val="none"/>
              </w:rPr>
            </w:pPr>
            <w:hyperlink r:id="rId77" w:history="1">
              <w:r w:rsidR="00CA4C85" w:rsidRPr="00EB4EAE">
                <w:rPr>
                  <w:rStyle w:val="Hyperlink"/>
                  <w:rFonts w:cstheme="minorHAnsi"/>
                  <w:b/>
                  <w:bCs/>
                  <w:sz w:val="20"/>
                  <w:szCs w:val="20"/>
                  <w:u w:val="none"/>
                </w:rPr>
                <w:t>https://challengingbehavior.cbcs.usf.edu/docs/Implementation_practice_interventions.pdf</w:t>
              </w:r>
            </w:hyperlink>
            <w:r w:rsidR="00CA4C85" w:rsidRPr="008A00EE">
              <w:rPr>
                <w:rStyle w:val="Hyperlink"/>
                <w:u w:val="none"/>
              </w:rPr>
              <w:t xml:space="preserve"> </w:t>
            </w:r>
          </w:p>
          <w:p w14:paraId="075D5590" w14:textId="1B3E488F" w:rsidR="00354DCA" w:rsidRPr="0053787D" w:rsidRDefault="00354DCA" w:rsidP="0053787D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53787D">
              <w:rPr>
                <w:rFonts w:cstheme="minorHAnsi"/>
              </w:rPr>
              <w:t>Infant-Toddler Practice Implementation Checklist (sample)</w:t>
            </w:r>
            <w:r w:rsidR="0053787D" w:rsidRPr="0053787D">
              <w:rPr>
                <w:rFonts w:cstheme="minorHAnsi"/>
                <w:b/>
                <w:bCs/>
                <w:vertAlign w:val="superscript"/>
              </w:rPr>
              <w:t>1</w:t>
            </w:r>
          </w:p>
        </w:tc>
      </w:tr>
      <w:tr w:rsidR="00CA4C85" w14:paraId="0118746E" w14:textId="77777777" w:rsidTr="00CA4C85">
        <w:tc>
          <w:tcPr>
            <w:tcW w:w="1345" w:type="dxa"/>
          </w:tcPr>
          <w:p w14:paraId="29B5AD99" w14:textId="77777777" w:rsidR="00CA4C85" w:rsidRDefault="00CA4C85" w:rsidP="00E67E5A">
            <w:pPr>
              <w:keepNext/>
              <w:keepLines/>
              <w:jc w:val="center"/>
              <w:outlineLvl w:val="0"/>
            </w:pPr>
            <w:r>
              <w:t>Videos</w:t>
            </w:r>
          </w:p>
        </w:tc>
        <w:tc>
          <w:tcPr>
            <w:tcW w:w="9157" w:type="dxa"/>
          </w:tcPr>
          <w:p w14:paraId="39D18CB7" w14:textId="77777777" w:rsidR="00CA4C85" w:rsidRDefault="00CA4C85" w:rsidP="00E67E5A">
            <w:pPr>
              <w:keepNext/>
              <w:keepLines/>
              <w:outlineLvl w:val="0"/>
              <w:rPr>
                <w:rStyle w:val="bc-more-facet-name"/>
                <w:b/>
                <w:bCs/>
                <w:sz w:val="20"/>
                <w:szCs w:val="20"/>
              </w:rPr>
            </w:pPr>
            <w:proofErr w:type="spellStart"/>
            <w:r>
              <w:t>EarlyEdU</w:t>
            </w:r>
            <w:proofErr w:type="spellEnd"/>
            <w:r>
              <w:t xml:space="preserve"> Alliance Media Library – </w:t>
            </w:r>
            <w:r>
              <w:rPr>
                <w:rStyle w:val="bc-more-facet-name"/>
              </w:rPr>
              <w:t xml:space="preserve">Supporting Social and Emotional Development/Positive Behavior Supports videos </w:t>
            </w:r>
            <w:hyperlink r:id="rId78" w:history="1">
              <w:r w:rsidRPr="003D0094">
                <w:rPr>
                  <w:rStyle w:val="Hyperlink"/>
                  <w:b/>
                  <w:bCs/>
                  <w:sz w:val="20"/>
                  <w:szCs w:val="20"/>
                  <w:u w:val="none"/>
                </w:rPr>
                <w:t>https://www.earlyedualliance.org/</w:t>
              </w:r>
            </w:hyperlink>
          </w:p>
          <w:p w14:paraId="6587EE52" w14:textId="77777777" w:rsidR="00CA4C85" w:rsidRDefault="00CA4C85" w:rsidP="00E67E5A">
            <w:pPr>
              <w:keepNext/>
              <w:keepLines/>
              <w:outlineLvl w:val="0"/>
              <w:rPr>
                <w:sz w:val="16"/>
              </w:rPr>
            </w:pPr>
            <w:r>
              <w:tab/>
            </w:r>
            <w:r w:rsidRPr="009F07CA">
              <w:rPr>
                <w:b/>
                <w:sz w:val="16"/>
              </w:rPr>
              <w:t>Directions</w:t>
            </w:r>
            <w:r w:rsidRPr="001573C6">
              <w:rPr>
                <w:sz w:val="16"/>
              </w:rPr>
              <w:t>:</w:t>
            </w:r>
            <w:r>
              <w:rPr>
                <w:sz w:val="16"/>
              </w:rPr>
              <w:t xml:space="preserve"> Join the </w:t>
            </w:r>
            <w:proofErr w:type="spellStart"/>
            <w:r>
              <w:rPr>
                <w:sz w:val="16"/>
              </w:rPr>
              <w:t>EarlyEdU</w:t>
            </w:r>
            <w:proofErr w:type="spellEnd"/>
            <w:r>
              <w:rPr>
                <w:sz w:val="16"/>
              </w:rPr>
              <w:t xml:space="preserve"> Alliance (requires email address &amp; password). As a member, select “Media Library” and create </w:t>
            </w:r>
            <w:r>
              <w:rPr>
                <w:sz w:val="16"/>
              </w:rPr>
              <w:tab/>
              <w:t>an account. Log in with your account to search for videos by teaching practice.</w:t>
            </w:r>
          </w:p>
          <w:p w14:paraId="371022EB" w14:textId="6B6CCC14" w:rsidR="002B1AE1" w:rsidRDefault="006221DC" w:rsidP="00E67E5A">
            <w:pPr>
              <w:keepNext/>
              <w:keepLines/>
              <w:outlineLvl w:val="0"/>
            </w:pPr>
            <w:r w:rsidRPr="006221DC">
              <w:rPr>
                <w:szCs w:val="32"/>
              </w:rPr>
              <w:t>NCPMI</w:t>
            </w:r>
            <w:r>
              <w:rPr>
                <w:sz w:val="16"/>
              </w:rPr>
              <w:t xml:space="preserve"> </w:t>
            </w:r>
            <w:r>
              <w:rPr>
                <w:rFonts w:eastAsia="Times New Roman" w:cstheme="minorHAnsi"/>
                <w:bCs/>
                <w:color w:val="333333"/>
              </w:rPr>
              <w:t xml:space="preserve">Resource Library </w:t>
            </w:r>
            <w:hyperlink r:id="rId79" w:history="1">
              <w:r w:rsidRPr="000812BF">
                <w:rPr>
                  <w:rStyle w:val="Hyperlink"/>
                  <w:rFonts w:eastAsia="Times New Roman" w:cstheme="minorHAnsi"/>
                  <w:b/>
                  <w:sz w:val="20"/>
                  <w:szCs w:val="20"/>
                  <w:u w:val="none"/>
                </w:rPr>
                <w:t>https://challengingbehavior.cbcs.usf.edu/resources/index.html</w:t>
              </w:r>
            </w:hyperlink>
          </w:p>
        </w:tc>
      </w:tr>
      <w:tr w:rsidR="00CA4C85" w14:paraId="6A961818" w14:textId="77777777" w:rsidTr="00CA4C85">
        <w:tc>
          <w:tcPr>
            <w:tcW w:w="1345" w:type="dxa"/>
          </w:tcPr>
          <w:p w14:paraId="22375862" w14:textId="77777777" w:rsidR="00CA4C85" w:rsidRDefault="00CA4C85" w:rsidP="00E67E5A">
            <w:pPr>
              <w:keepNext/>
              <w:keepLines/>
              <w:jc w:val="center"/>
              <w:outlineLvl w:val="0"/>
            </w:pPr>
            <w:r>
              <w:t>Personas</w:t>
            </w:r>
          </w:p>
        </w:tc>
        <w:tc>
          <w:tcPr>
            <w:tcW w:w="9157" w:type="dxa"/>
          </w:tcPr>
          <w:p w14:paraId="404678D3" w14:textId="77777777" w:rsidR="00CA4C85" w:rsidRDefault="00CA4C85" w:rsidP="00E67E5A">
            <w:pPr>
              <w:keepNext/>
              <w:keepLines/>
              <w:outlineLvl w:val="0"/>
            </w:pPr>
            <w:r>
              <w:t xml:space="preserve">Dusty, </w:t>
            </w:r>
            <w:proofErr w:type="spellStart"/>
            <w:r>
              <w:t>Qasim</w:t>
            </w:r>
            <w:proofErr w:type="spellEnd"/>
            <w:r>
              <w:t>, Everly, Taylor, Anthony, Jake, Marcus, Simon, Montgomery</w:t>
            </w:r>
          </w:p>
        </w:tc>
      </w:tr>
      <w:tr w:rsidR="00CA4C85" w14:paraId="29E5B46B" w14:textId="77777777" w:rsidTr="00CA4C85">
        <w:tc>
          <w:tcPr>
            <w:tcW w:w="1345" w:type="dxa"/>
          </w:tcPr>
          <w:p w14:paraId="1B27465C" w14:textId="77777777" w:rsidR="00CA4C85" w:rsidRPr="006E3E5C" w:rsidRDefault="00CA4C85" w:rsidP="00E67E5A">
            <w:pPr>
              <w:keepNext/>
              <w:keepLines/>
              <w:jc w:val="center"/>
              <w:outlineLvl w:val="0"/>
            </w:pPr>
            <w:r w:rsidRPr="006E3E5C">
              <w:t>Additional Resources</w:t>
            </w:r>
          </w:p>
        </w:tc>
        <w:tc>
          <w:tcPr>
            <w:tcW w:w="9157" w:type="dxa"/>
          </w:tcPr>
          <w:p w14:paraId="753A3EF7" w14:textId="641C4DD3" w:rsidR="00FA6C57" w:rsidRPr="006E3E5C" w:rsidRDefault="00FA6C57" w:rsidP="008A00EE">
            <w:pPr>
              <w:pStyle w:val="ListParagraph"/>
              <w:numPr>
                <w:ilvl w:val="0"/>
                <w:numId w:val="3"/>
              </w:numPr>
              <w:rPr>
                <w:szCs w:val="26"/>
              </w:rPr>
            </w:pPr>
            <w:r w:rsidRPr="006E3E5C">
              <w:rPr>
                <w:szCs w:val="26"/>
              </w:rPr>
              <w:t xml:space="preserve">Devereaux Center for Resilient Children </w:t>
            </w:r>
            <w:hyperlink r:id="rId80" w:history="1">
              <w:r w:rsidRPr="006E3E5C">
                <w:rPr>
                  <w:rStyle w:val="Hyperlink"/>
                  <w:b/>
                  <w:bCs/>
                  <w:sz w:val="20"/>
                  <w:szCs w:val="24"/>
                  <w:u w:val="none"/>
                </w:rPr>
                <w:t>https://centerforresilientchildren.org/infants/assessments-resources/devereux-early-childhood-assessment-deca-infant-and-toddler-program/</w:t>
              </w:r>
            </w:hyperlink>
            <w:r w:rsidRPr="006E3E5C">
              <w:rPr>
                <w:sz w:val="20"/>
                <w:szCs w:val="24"/>
              </w:rPr>
              <w:t xml:space="preserve"> </w:t>
            </w:r>
          </w:p>
          <w:p w14:paraId="5A6C0484" w14:textId="77777777" w:rsidR="00CA4C85" w:rsidRDefault="00CA4C85" w:rsidP="008A00EE">
            <w:pPr>
              <w:pStyle w:val="ListParagraph"/>
              <w:numPr>
                <w:ilvl w:val="0"/>
                <w:numId w:val="3"/>
              </w:numPr>
              <w:rPr>
                <w:szCs w:val="26"/>
              </w:rPr>
            </w:pPr>
            <w:r w:rsidRPr="006E3E5C">
              <w:rPr>
                <w:szCs w:val="26"/>
              </w:rPr>
              <w:t xml:space="preserve">Dual Language Learners with Challenging Behaviors </w:t>
            </w:r>
            <w:hyperlink r:id="rId81" w:history="1">
              <w:r w:rsidRPr="006E3E5C">
                <w:rPr>
                  <w:rStyle w:val="Hyperlink"/>
                  <w:b/>
                  <w:bCs/>
                  <w:sz w:val="20"/>
                  <w:szCs w:val="24"/>
                  <w:u w:val="none"/>
                </w:rPr>
                <w:t>https://eclkc.ohs.acf.hhs.gov/culture-language/article/dual-language-learners-challenging-behaviors</w:t>
              </w:r>
            </w:hyperlink>
            <w:r w:rsidRPr="006E3E5C">
              <w:rPr>
                <w:szCs w:val="26"/>
              </w:rPr>
              <w:t xml:space="preserve"> </w:t>
            </w:r>
          </w:p>
          <w:p w14:paraId="419F17D7" w14:textId="77777777" w:rsidR="008A00EE" w:rsidRPr="006221DC" w:rsidRDefault="008A00EE" w:rsidP="008A00EE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color w:val="333333"/>
                <w:szCs w:val="20"/>
              </w:rPr>
            </w:pPr>
            <w:r w:rsidRPr="006221DC">
              <w:rPr>
                <w:rFonts w:eastAsia="Times New Roman" w:cstheme="minorHAnsi"/>
                <w:color w:val="333333"/>
                <w:szCs w:val="20"/>
              </w:rPr>
              <w:t xml:space="preserve">Social and Emotional Development Resources </w:t>
            </w:r>
          </w:p>
          <w:p w14:paraId="1E1B1281" w14:textId="77777777" w:rsidR="008A00EE" w:rsidRDefault="00D00424" w:rsidP="008A00EE">
            <w:pPr>
              <w:pStyle w:val="ListParagraph"/>
              <w:ind w:left="360"/>
              <w:rPr>
                <w:rStyle w:val="Hyperlink"/>
                <w:u w:val="none"/>
              </w:rPr>
            </w:pPr>
            <w:hyperlink r:id="rId82" w:history="1">
              <w:r w:rsidR="008A00EE" w:rsidRPr="006221DC">
                <w:rPr>
                  <w:rStyle w:val="Hyperlink"/>
                  <w:rFonts w:eastAsia="Times New Roman" w:cstheme="minorHAnsi"/>
                  <w:b/>
                  <w:sz w:val="20"/>
                  <w:szCs w:val="20"/>
                  <w:u w:val="none"/>
                </w:rPr>
                <w:t>https://eclkc.ohs.acf.hhs.gov/school-readiness/effective-practice-guides/social-emotional-development</w:t>
              </w:r>
            </w:hyperlink>
          </w:p>
          <w:p w14:paraId="06A603A0" w14:textId="647D0E25" w:rsidR="008A00EE" w:rsidRPr="006E3E5C" w:rsidRDefault="008A00EE" w:rsidP="008A00EE">
            <w:pPr>
              <w:pStyle w:val="ListParagraph"/>
              <w:numPr>
                <w:ilvl w:val="0"/>
                <w:numId w:val="31"/>
              </w:numPr>
              <w:rPr>
                <w:szCs w:val="26"/>
              </w:rPr>
            </w:pPr>
            <w:r>
              <w:rPr>
                <w:szCs w:val="26"/>
              </w:rPr>
              <w:t>Social-Emotional Development Resources</w:t>
            </w:r>
            <w:r w:rsidRPr="008A00EE">
              <w:rPr>
                <w:b/>
                <w:bCs/>
                <w:szCs w:val="26"/>
                <w:vertAlign w:val="superscript"/>
              </w:rPr>
              <w:t>1</w:t>
            </w:r>
          </w:p>
        </w:tc>
      </w:tr>
      <w:tr w:rsidR="00900C9A" w14:paraId="5C367494" w14:textId="77777777" w:rsidTr="00CA4C85">
        <w:tc>
          <w:tcPr>
            <w:tcW w:w="1345" w:type="dxa"/>
          </w:tcPr>
          <w:p w14:paraId="6EC4B565" w14:textId="2D9E1204" w:rsidR="00900C9A" w:rsidRPr="006E3E5C" w:rsidRDefault="00900C9A" w:rsidP="00E67E5A">
            <w:pPr>
              <w:keepNext/>
              <w:keepLines/>
              <w:jc w:val="center"/>
              <w:outlineLvl w:val="0"/>
            </w:pPr>
            <w:r>
              <w:t>Example</w:t>
            </w:r>
          </w:p>
        </w:tc>
        <w:tc>
          <w:tcPr>
            <w:tcW w:w="9157" w:type="dxa"/>
          </w:tcPr>
          <w:p w14:paraId="0B6FD476" w14:textId="08B67051" w:rsidR="00900C9A" w:rsidRPr="00900C9A" w:rsidRDefault="00900C9A" w:rsidP="00D00424">
            <w:pPr>
              <w:rPr>
                <w:szCs w:val="26"/>
              </w:rPr>
            </w:pPr>
            <w:r>
              <w:rPr>
                <w:szCs w:val="26"/>
              </w:rPr>
              <w:t xml:space="preserve">Parachute video </w:t>
            </w:r>
            <w:hyperlink r:id="rId83" w:history="1">
              <w:r w:rsidR="00D00424" w:rsidRPr="00D00424">
                <w:rPr>
                  <w:rFonts w:eastAsia="Calibri" w:cstheme="minorHAnsi"/>
                  <w:b/>
                  <w:bCs/>
                  <w:color w:val="0000FF"/>
                  <w:sz w:val="20"/>
                  <w:szCs w:val="20"/>
                </w:rPr>
                <w:t>https://youtu.be/vZaNcfoCei8</w:t>
              </w:r>
            </w:hyperlink>
            <w:r w:rsidR="00D00424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  <w:bookmarkStart w:id="2" w:name="_GoBack"/>
            <w:bookmarkEnd w:id="2"/>
            <w:r>
              <w:rPr>
                <w:szCs w:val="26"/>
              </w:rPr>
              <w:t>+ Pyramid model practices</w:t>
            </w:r>
            <w:r w:rsidR="00951934">
              <w:rPr>
                <w:szCs w:val="26"/>
              </w:rPr>
              <w:t xml:space="preserve"> + Adaptation Notes</w:t>
            </w:r>
          </w:p>
        </w:tc>
      </w:tr>
      <w:tr w:rsidR="00807EE8" w14:paraId="30FF3AB9" w14:textId="77777777" w:rsidTr="00807EE8">
        <w:tc>
          <w:tcPr>
            <w:tcW w:w="10502" w:type="dxa"/>
            <w:gridSpan w:val="2"/>
            <w:shd w:val="clear" w:color="auto" w:fill="000000" w:themeFill="text1"/>
          </w:tcPr>
          <w:p w14:paraId="585787BD" w14:textId="77777777" w:rsidR="00807EE8" w:rsidRPr="001C6008" w:rsidRDefault="00807EE8" w:rsidP="00900C9A">
            <w:pPr>
              <w:rPr>
                <w:sz w:val="8"/>
                <w:szCs w:val="12"/>
              </w:rPr>
            </w:pPr>
          </w:p>
        </w:tc>
      </w:tr>
      <w:tr w:rsidR="00900C9A" w14:paraId="5BFF720D" w14:textId="77777777" w:rsidTr="00E67E5A">
        <w:tc>
          <w:tcPr>
            <w:tcW w:w="10502" w:type="dxa"/>
            <w:gridSpan w:val="2"/>
            <w:shd w:val="clear" w:color="auto" w:fill="D9E2F3" w:themeFill="accent1" w:themeFillTint="33"/>
          </w:tcPr>
          <w:p w14:paraId="4276A0B1" w14:textId="77777777" w:rsidR="00900C9A" w:rsidRPr="003452A4" w:rsidRDefault="00900C9A" w:rsidP="00E67E5A">
            <w:pPr>
              <w:keepNext/>
              <w:keepLines/>
              <w:jc w:val="center"/>
              <w:outlineLvl w:val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SCIENCE, TECHNOLOGY, ENGINEERING AND MATH (STEM)</w:t>
            </w:r>
          </w:p>
        </w:tc>
      </w:tr>
      <w:tr w:rsidR="00900C9A" w14:paraId="20DF1E97" w14:textId="77777777" w:rsidTr="00E67E5A">
        <w:tc>
          <w:tcPr>
            <w:tcW w:w="1345" w:type="dxa"/>
          </w:tcPr>
          <w:p w14:paraId="71C74F0F" w14:textId="77777777" w:rsidR="00900C9A" w:rsidRDefault="00900C9A" w:rsidP="00E67E5A">
            <w:pPr>
              <w:keepNext/>
              <w:keepLines/>
              <w:jc w:val="center"/>
              <w:outlineLvl w:val="0"/>
            </w:pPr>
            <w:r>
              <w:t>Practices</w:t>
            </w:r>
          </w:p>
        </w:tc>
        <w:tc>
          <w:tcPr>
            <w:tcW w:w="9157" w:type="dxa"/>
          </w:tcPr>
          <w:p w14:paraId="0630F9B3" w14:textId="77777777" w:rsidR="00900C9A" w:rsidRPr="00E23FB0" w:rsidRDefault="00900C9A" w:rsidP="00E67E5A">
            <w:pPr>
              <w:rPr>
                <w:rFonts w:cs="Arial"/>
                <w:color w:val="FF0000"/>
                <w:szCs w:val="20"/>
              </w:rPr>
            </w:pPr>
            <w:r w:rsidRPr="00E23FB0">
              <w:rPr>
                <w:rFonts w:eastAsia="Times New Roman" w:cs="Arial"/>
                <w:bCs/>
                <w:szCs w:val="20"/>
              </w:rPr>
              <w:t>Math and Science in Preschool: Policies and Practice</w:t>
            </w:r>
          </w:p>
          <w:p w14:paraId="65B5AD4D" w14:textId="77777777" w:rsidR="00900C9A" w:rsidRDefault="00D00424" w:rsidP="00E67E5A">
            <w:pPr>
              <w:keepNext/>
              <w:keepLines/>
              <w:outlineLvl w:val="0"/>
              <w:rPr>
                <w:rFonts w:cs="Arial"/>
                <w:b/>
                <w:color w:val="0563C1" w:themeColor="hyperlink"/>
                <w:sz w:val="20"/>
                <w:szCs w:val="20"/>
              </w:rPr>
            </w:pPr>
            <w:hyperlink r:id="rId84" w:history="1">
              <w:r w:rsidR="00900C9A" w:rsidRPr="00E23FB0">
                <w:rPr>
                  <w:rFonts w:cs="Arial"/>
                  <w:b/>
                  <w:color w:val="0563C1" w:themeColor="hyperlink"/>
                  <w:sz w:val="20"/>
                  <w:szCs w:val="20"/>
                </w:rPr>
                <w:t>http://nieer.org/wp-content/uploads/2016/08/MathSciencePolicyBrief0309.pdf</w:t>
              </w:r>
            </w:hyperlink>
          </w:p>
          <w:p w14:paraId="1FE7F643" w14:textId="5B13CFFD" w:rsidR="004C7F6F" w:rsidRDefault="004C7F6F" w:rsidP="00E67E5A">
            <w:pPr>
              <w:keepNext/>
              <w:keepLines/>
              <w:outlineLvl w:val="0"/>
            </w:pPr>
            <w:r w:rsidRPr="004C7F6F">
              <w:rPr>
                <w:rFonts w:eastAsia="Times New Roman" w:cs="Arial"/>
                <w:bCs/>
                <w:szCs w:val="20"/>
              </w:rPr>
              <w:t>Next Generation Science Standards</w:t>
            </w:r>
            <w:r w:rsidR="00E17D85">
              <w:rPr>
                <w:rFonts w:eastAsia="Times New Roman" w:cs="Arial"/>
                <w:bCs/>
                <w:szCs w:val="20"/>
              </w:rPr>
              <w:t xml:space="preserve"> </w:t>
            </w:r>
            <w:hyperlink r:id="rId85" w:history="1">
              <w:r w:rsidR="00E17D85" w:rsidRPr="00E17D85">
                <w:rPr>
                  <w:rStyle w:val="Hyperlink"/>
                  <w:rFonts w:eastAsia="Times New Roman" w:cs="Arial"/>
                  <w:b/>
                  <w:sz w:val="20"/>
                  <w:szCs w:val="18"/>
                  <w:u w:val="none"/>
                </w:rPr>
                <w:t>https://www.nextgenscience.org/</w:t>
              </w:r>
            </w:hyperlink>
            <w:r w:rsidR="00E17D85">
              <w:rPr>
                <w:rFonts w:eastAsia="Times New Roman" w:cs="Arial"/>
                <w:bCs/>
                <w:szCs w:val="20"/>
              </w:rPr>
              <w:t xml:space="preserve"> </w:t>
            </w:r>
          </w:p>
        </w:tc>
      </w:tr>
      <w:tr w:rsidR="00900C9A" w14:paraId="59E9D176" w14:textId="77777777" w:rsidTr="00E67E5A">
        <w:tc>
          <w:tcPr>
            <w:tcW w:w="1345" w:type="dxa"/>
          </w:tcPr>
          <w:p w14:paraId="2AA54DD0" w14:textId="77777777" w:rsidR="00900C9A" w:rsidRDefault="00900C9A" w:rsidP="00E67E5A">
            <w:pPr>
              <w:keepNext/>
              <w:keepLines/>
              <w:jc w:val="center"/>
              <w:outlineLvl w:val="0"/>
            </w:pPr>
            <w:r>
              <w:t>Videos</w:t>
            </w:r>
          </w:p>
        </w:tc>
        <w:tc>
          <w:tcPr>
            <w:tcW w:w="9157" w:type="dxa"/>
          </w:tcPr>
          <w:p w14:paraId="22A6FEEE" w14:textId="77777777" w:rsidR="00900C9A" w:rsidRDefault="00900C9A" w:rsidP="00E67E5A">
            <w:pPr>
              <w:keepNext/>
              <w:keepLines/>
              <w:outlineLvl w:val="0"/>
              <w:rPr>
                <w:rStyle w:val="bc-more-facet-name"/>
                <w:b/>
                <w:bCs/>
                <w:sz w:val="20"/>
                <w:szCs w:val="20"/>
              </w:rPr>
            </w:pPr>
            <w:proofErr w:type="spellStart"/>
            <w:r>
              <w:t>EarlyEdU</w:t>
            </w:r>
            <w:proofErr w:type="spellEnd"/>
            <w:r>
              <w:t xml:space="preserve"> Alliance Media Library </w:t>
            </w:r>
            <w:hyperlink r:id="rId86" w:history="1">
              <w:r w:rsidRPr="003D0094">
                <w:rPr>
                  <w:rStyle w:val="Hyperlink"/>
                  <w:b/>
                  <w:bCs/>
                  <w:sz w:val="20"/>
                  <w:szCs w:val="20"/>
                  <w:u w:val="none"/>
                </w:rPr>
                <w:t>https://www.earlyedualliance.org/</w:t>
              </w:r>
            </w:hyperlink>
          </w:p>
          <w:p w14:paraId="7B8EA62E" w14:textId="77777777" w:rsidR="00900C9A" w:rsidRDefault="00900C9A" w:rsidP="00E67E5A">
            <w:r>
              <w:tab/>
            </w:r>
            <w:r w:rsidRPr="009F07CA">
              <w:rPr>
                <w:b/>
                <w:sz w:val="16"/>
              </w:rPr>
              <w:t>Directions</w:t>
            </w:r>
            <w:r w:rsidRPr="001573C6">
              <w:rPr>
                <w:sz w:val="16"/>
              </w:rPr>
              <w:t>:</w:t>
            </w:r>
            <w:r>
              <w:rPr>
                <w:sz w:val="16"/>
              </w:rPr>
              <w:t xml:space="preserve"> Join the </w:t>
            </w:r>
            <w:proofErr w:type="spellStart"/>
            <w:r>
              <w:rPr>
                <w:sz w:val="16"/>
              </w:rPr>
              <w:t>EarlyEdU</w:t>
            </w:r>
            <w:proofErr w:type="spellEnd"/>
            <w:r>
              <w:rPr>
                <w:sz w:val="16"/>
              </w:rPr>
              <w:t xml:space="preserve"> Alliance (requires email address &amp; password). As a member, select “Media Library” and create </w:t>
            </w:r>
            <w:r>
              <w:rPr>
                <w:sz w:val="16"/>
              </w:rPr>
              <w:tab/>
              <w:t xml:space="preserve">an account. Log in with your account and select any of the “Teaching Practices.” Then enter a key word (e.g., math or </w:t>
            </w:r>
            <w:r>
              <w:rPr>
                <w:sz w:val="16"/>
              </w:rPr>
              <w:tab/>
              <w:t>science) in the search box.</w:t>
            </w:r>
          </w:p>
          <w:p w14:paraId="2A8A3BFB" w14:textId="77777777" w:rsidR="00900C9A" w:rsidRDefault="00900C9A" w:rsidP="00E67E5A">
            <w:pPr>
              <w:rPr>
                <w:sz w:val="24"/>
              </w:rPr>
            </w:pPr>
            <w:r w:rsidRPr="00E23FB0">
              <w:t>Erikson Institute Early Math Collaborative</w:t>
            </w:r>
            <w:r w:rsidRPr="00E23FB0">
              <w:rPr>
                <w:sz w:val="24"/>
              </w:rPr>
              <w:t xml:space="preserve">  </w:t>
            </w:r>
            <w:hyperlink r:id="rId87" w:history="1">
              <w:r w:rsidRPr="00E23FB0">
                <w:rPr>
                  <w:b/>
                  <w:color w:val="0563C1" w:themeColor="hyperlink"/>
                  <w:sz w:val="20"/>
                </w:rPr>
                <w:t>https://earlymath.erikson.edu/</w:t>
              </w:r>
            </w:hyperlink>
            <w:r w:rsidRPr="00E23FB0">
              <w:rPr>
                <w:sz w:val="24"/>
              </w:rPr>
              <w:t xml:space="preserve"> </w:t>
            </w:r>
          </w:p>
          <w:p w14:paraId="142BDD09" w14:textId="77777777" w:rsidR="00900C9A" w:rsidRPr="00E23FB0" w:rsidRDefault="00900C9A" w:rsidP="00E67E5A">
            <w:pPr>
              <w:rPr>
                <w:sz w:val="16"/>
              </w:rPr>
            </w:pPr>
            <w:r>
              <w:rPr>
                <w:sz w:val="16"/>
              </w:rPr>
              <w:tab/>
            </w:r>
            <w:r w:rsidRPr="009F07CA">
              <w:rPr>
                <w:b/>
                <w:sz w:val="16"/>
              </w:rPr>
              <w:t>Directions</w:t>
            </w:r>
            <w:r w:rsidRPr="001573C6">
              <w:rPr>
                <w:sz w:val="16"/>
              </w:rPr>
              <w:t xml:space="preserve">: </w:t>
            </w:r>
            <w:r>
              <w:rPr>
                <w:sz w:val="16"/>
              </w:rPr>
              <w:t>Click on “Filter Idea Library.” Select “Topic” and “Age” and then click “video” under “Content formats”</w:t>
            </w:r>
          </w:p>
          <w:p w14:paraId="71CB555E" w14:textId="77777777" w:rsidR="00900C9A" w:rsidRDefault="00900C9A" w:rsidP="00E67E5A">
            <w:pPr>
              <w:rPr>
                <w:sz w:val="24"/>
              </w:rPr>
            </w:pPr>
            <w:r w:rsidRPr="00E23FB0">
              <w:t xml:space="preserve">Learning Trajectories for Math </w:t>
            </w:r>
            <w:hyperlink r:id="rId88" w:history="1">
              <w:r w:rsidRPr="00E23FB0">
                <w:rPr>
                  <w:b/>
                  <w:color w:val="0563C1" w:themeColor="hyperlink"/>
                  <w:sz w:val="20"/>
                </w:rPr>
                <w:t>https://www.learningtrajectories.org/</w:t>
              </w:r>
            </w:hyperlink>
            <w:r w:rsidRPr="00E23FB0">
              <w:rPr>
                <w:sz w:val="24"/>
              </w:rPr>
              <w:t xml:space="preserve"> </w:t>
            </w:r>
          </w:p>
          <w:p w14:paraId="2096F2B5" w14:textId="77777777" w:rsidR="00900C9A" w:rsidRPr="002A6E1E" w:rsidRDefault="00900C9A" w:rsidP="00E67E5A">
            <w:pPr>
              <w:ind w:left="720"/>
              <w:rPr>
                <w:sz w:val="24"/>
              </w:rPr>
            </w:pPr>
            <w:r w:rsidRPr="00E23FB0">
              <w:rPr>
                <w:b/>
                <w:sz w:val="16"/>
              </w:rPr>
              <w:t>Directions</w:t>
            </w:r>
            <w:r w:rsidRPr="00E23FB0">
              <w:rPr>
                <w:sz w:val="16"/>
              </w:rPr>
              <w:t xml:space="preserve">: Go to </w:t>
            </w:r>
            <w:hyperlink r:id="rId89" w:history="1">
              <w:r w:rsidRPr="00E23FB0">
                <w:rPr>
                  <w:b/>
                  <w:color w:val="0563C1" w:themeColor="hyperlink"/>
                  <w:sz w:val="16"/>
                </w:rPr>
                <w:t>https://www.learningtrajectories.org/</w:t>
              </w:r>
            </w:hyperlink>
            <w:r w:rsidRPr="00E23FB0">
              <w:rPr>
                <w:sz w:val="16"/>
              </w:rPr>
              <w:t>and create an account. You will need your email address and a password. Create a class and add one student. This will give you access to the Learning Trajectories tab</w:t>
            </w:r>
            <w:r>
              <w:rPr>
                <w:sz w:val="16"/>
              </w:rPr>
              <w:t>.</w:t>
            </w:r>
          </w:p>
        </w:tc>
      </w:tr>
      <w:tr w:rsidR="00900C9A" w14:paraId="69B19C92" w14:textId="77777777" w:rsidTr="00E67E5A">
        <w:tc>
          <w:tcPr>
            <w:tcW w:w="1345" w:type="dxa"/>
          </w:tcPr>
          <w:p w14:paraId="7A156F2F" w14:textId="77777777" w:rsidR="00900C9A" w:rsidRDefault="00900C9A" w:rsidP="00E67E5A">
            <w:pPr>
              <w:keepNext/>
              <w:keepLines/>
              <w:jc w:val="center"/>
              <w:outlineLvl w:val="0"/>
            </w:pPr>
            <w:r>
              <w:t>Personas</w:t>
            </w:r>
          </w:p>
        </w:tc>
        <w:tc>
          <w:tcPr>
            <w:tcW w:w="9157" w:type="dxa"/>
          </w:tcPr>
          <w:p w14:paraId="23575DAE" w14:textId="77777777" w:rsidR="00900C9A" w:rsidRDefault="00900C9A" w:rsidP="00E67E5A">
            <w:pPr>
              <w:keepNext/>
              <w:keepLines/>
              <w:outlineLvl w:val="0"/>
            </w:pPr>
            <w:proofErr w:type="spellStart"/>
            <w:r>
              <w:t>Qasim</w:t>
            </w:r>
            <w:proofErr w:type="spellEnd"/>
            <w:r>
              <w:t>, Marisol, Montgomery</w:t>
            </w:r>
          </w:p>
        </w:tc>
      </w:tr>
      <w:tr w:rsidR="00900C9A" w14:paraId="6F5F5F62" w14:textId="77777777" w:rsidTr="00E67E5A">
        <w:tc>
          <w:tcPr>
            <w:tcW w:w="1345" w:type="dxa"/>
          </w:tcPr>
          <w:p w14:paraId="5DD08E5D" w14:textId="77777777" w:rsidR="00900C9A" w:rsidRDefault="00900C9A" w:rsidP="00E67E5A">
            <w:pPr>
              <w:keepNext/>
              <w:keepLines/>
              <w:jc w:val="center"/>
              <w:outlineLvl w:val="0"/>
            </w:pPr>
            <w:r>
              <w:t>Additional Resources</w:t>
            </w:r>
          </w:p>
        </w:tc>
        <w:tc>
          <w:tcPr>
            <w:tcW w:w="9157" w:type="dxa"/>
          </w:tcPr>
          <w:p w14:paraId="65E6E3A4" w14:textId="51FDA9F8" w:rsidR="00A5192A" w:rsidRDefault="00A5192A" w:rsidP="00E67E5A">
            <w:r>
              <w:t xml:space="preserve">Brain Building in Progress: Resources for Early Learning </w:t>
            </w:r>
            <w:hyperlink r:id="rId90" w:history="1">
              <w:r w:rsidRPr="00A5192A">
                <w:rPr>
                  <w:rStyle w:val="Hyperlink"/>
                  <w:b/>
                  <w:bCs/>
                  <w:sz w:val="20"/>
                  <w:szCs w:val="20"/>
                  <w:u w:val="none"/>
                </w:rPr>
                <w:t>http://resourcesforearlylearning.org/</w:t>
              </w:r>
            </w:hyperlink>
            <w:r>
              <w:t xml:space="preserve"> </w:t>
            </w:r>
          </w:p>
          <w:p w14:paraId="24F27342" w14:textId="05D20A6E" w:rsidR="00900C9A" w:rsidRPr="00E23FB0" w:rsidRDefault="00900C9A" w:rsidP="00E67E5A">
            <w:pPr>
              <w:rPr>
                <w:sz w:val="24"/>
              </w:rPr>
            </w:pPr>
            <w:r w:rsidRPr="00E23FB0">
              <w:t>Erikson Institute Early Math Collaborative</w:t>
            </w:r>
            <w:r w:rsidRPr="00E23FB0">
              <w:rPr>
                <w:sz w:val="24"/>
              </w:rPr>
              <w:t xml:space="preserve">  </w:t>
            </w:r>
            <w:hyperlink r:id="rId91" w:history="1">
              <w:r w:rsidRPr="00E23FB0">
                <w:rPr>
                  <w:b/>
                  <w:color w:val="0563C1" w:themeColor="hyperlink"/>
                  <w:sz w:val="20"/>
                </w:rPr>
                <w:t>https://earlymath.erikson.edu/</w:t>
              </w:r>
            </w:hyperlink>
            <w:r w:rsidRPr="00E23FB0">
              <w:rPr>
                <w:sz w:val="24"/>
              </w:rPr>
              <w:t xml:space="preserve"> </w:t>
            </w:r>
          </w:p>
          <w:p w14:paraId="7F9CB345" w14:textId="60AC5001" w:rsidR="00AB484D" w:rsidRDefault="00AB484D" w:rsidP="00E67E5A">
            <w:pPr>
              <w:rPr>
                <w:sz w:val="20"/>
                <w:szCs w:val="20"/>
              </w:rPr>
            </w:pPr>
            <w:r w:rsidRPr="00AB484D">
              <w:t>Let’s Talk, Read and Sing about STEM! Tips for Teachers &amp; Providers</w:t>
            </w:r>
            <w:r w:rsidR="004F6D08">
              <w:t xml:space="preserve"> </w:t>
            </w:r>
            <w:hyperlink r:id="rId92" w:history="1">
              <w:r w:rsidR="004C7F6F" w:rsidRPr="004D6920">
                <w:rPr>
                  <w:rStyle w:val="Hyperlink"/>
                  <w:b/>
                  <w:bCs/>
                  <w:sz w:val="18"/>
                  <w:szCs w:val="18"/>
                  <w:u w:val="none"/>
                </w:rPr>
                <w:t>https://www2.ed.gov/about/inits/ed/earlylearning/talk-read-sing/stem-toolkit-</w:t>
              </w:r>
              <w:r w:rsidR="004C7F6F" w:rsidRPr="004D6920">
                <w:rPr>
                  <w:rStyle w:val="Hyperlink"/>
                  <w:b/>
                  <w:bCs/>
                  <w:sz w:val="18"/>
                  <w:szCs w:val="18"/>
                  <w:highlight w:val="cyan"/>
                  <w:u w:val="none"/>
                </w:rPr>
                <w:t>infant-toddler</w:t>
              </w:r>
              <w:r w:rsidR="004C7F6F" w:rsidRPr="004D6920">
                <w:rPr>
                  <w:rStyle w:val="Hyperlink"/>
                  <w:b/>
                  <w:bCs/>
                  <w:sz w:val="18"/>
                  <w:szCs w:val="18"/>
                  <w:u w:val="none"/>
                </w:rPr>
                <w:t>-teachers.pdf</w:t>
              </w:r>
            </w:hyperlink>
            <w:r w:rsidR="004F6D08" w:rsidRPr="004F6D08">
              <w:rPr>
                <w:sz w:val="20"/>
                <w:szCs w:val="20"/>
              </w:rPr>
              <w:t xml:space="preserve"> </w:t>
            </w:r>
          </w:p>
          <w:p w14:paraId="211F81FE" w14:textId="09F43416" w:rsidR="007F0563" w:rsidRPr="004D6920" w:rsidRDefault="00D00424" w:rsidP="00E67E5A">
            <w:pPr>
              <w:rPr>
                <w:b/>
                <w:bCs/>
                <w:sz w:val="18"/>
                <w:szCs w:val="18"/>
              </w:rPr>
            </w:pPr>
            <w:hyperlink r:id="rId93" w:history="1">
              <w:r w:rsidR="007F0563" w:rsidRPr="004D6920">
                <w:rPr>
                  <w:rStyle w:val="Hyperlink"/>
                  <w:b/>
                  <w:bCs/>
                  <w:sz w:val="18"/>
                  <w:szCs w:val="18"/>
                  <w:u w:val="none"/>
                </w:rPr>
                <w:t>https://www2.ed.gov/about/inits/ed/earlylearning/talk-read-sing/stem-toolkit-</w:t>
              </w:r>
              <w:r w:rsidR="007F0563" w:rsidRPr="004D6920">
                <w:rPr>
                  <w:rStyle w:val="Hyperlink"/>
                  <w:b/>
                  <w:bCs/>
                  <w:sz w:val="18"/>
                  <w:szCs w:val="18"/>
                  <w:highlight w:val="cyan"/>
                  <w:u w:val="none"/>
                </w:rPr>
                <w:t>preschool</w:t>
              </w:r>
              <w:r w:rsidR="007F0563" w:rsidRPr="004D6920">
                <w:rPr>
                  <w:rStyle w:val="Hyperlink"/>
                  <w:b/>
                  <w:bCs/>
                  <w:sz w:val="18"/>
                  <w:szCs w:val="18"/>
                  <w:u w:val="none"/>
                </w:rPr>
                <w:t>-teachers.pdf</w:t>
              </w:r>
            </w:hyperlink>
          </w:p>
          <w:p w14:paraId="5B4A2B00" w14:textId="253D6DAE" w:rsidR="00900C9A" w:rsidRDefault="00900C9A" w:rsidP="003E0BC4">
            <w:pPr>
              <w:rPr>
                <w:b/>
                <w:vertAlign w:val="superscript"/>
              </w:rPr>
            </w:pPr>
            <w:r w:rsidRPr="00E23FB0">
              <w:t>Math Resources</w:t>
            </w:r>
            <w:r w:rsidRPr="005A43DD">
              <w:rPr>
                <w:b/>
                <w:vertAlign w:val="superscript"/>
              </w:rPr>
              <w:t>1</w:t>
            </w:r>
            <w:r w:rsidR="003E0BC4">
              <w:rPr>
                <w:b/>
                <w:vertAlign w:val="superscript"/>
              </w:rPr>
              <w:tab/>
            </w:r>
            <w:r w:rsidR="003E0BC4">
              <w:rPr>
                <w:b/>
                <w:vertAlign w:val="superscript"/>
              </w:rPr>
              <w:tab/>
            </w:r>
            <w:r>
              <w:t>Science Resources</w:t>
            </w:r>
            <w:r w:rsidRPr="005A43DD">
              <w:rPr>
                <w:b/>
                <w:vertAlign w:val="superscript"/>
              </w:rPr>
              <w:t>1</w:t>
            </w:r>
          </w:p>
          <w:p w14:paraId="16986334" w14:textId="4838038B" w:rsidR="002E66F4" w:rsidRDefault="002E66F4" w:rsidP="00E67E5A">
            <w:pPr>
              <w:keepNext/>
              <w:keepLines/>
              <w:outlineLvl w:val="0"/>
            </w:pPr>
            <w:r>
              <w:t>Preschool and Kindergarten Strategies for the Young Scientist</w:t>
            </w:r>
            <w:r w:rsidRPr="005A43DD">
              <w:rPr>
                <w:b/>
                <w:vertAlign w:val="superscript"/>
              </w:rPr>
              <w:t>1</w:t>
            </w:r>
          </w:p>
          <w:p w14:paraId="5A8D0756" w14:textId="61550B1E" w:rsidR="00A9057D" w:rsidRPr="00192356" w:rsidRDefault="00192356" w:rsidP="00E67E5A">
            <w:pPr>
              <w:keepNext/>
              <w:keepLines/>
              <w:outlineLvl w:val="0"/>
            </w:pPr>
            <w:r>
              <w:t>S</w:t>
            </w:r>
            <w:r w:rsidR="008B4A76" w:rsidRPr="00192356">
              <w:t>TEMIE: Innovation for Inclusion in Early Education</w:t>
            </w:r>
            <w:r>
              <w:t xml:space="preserve"> </w:t>
            </w:r>
            <w:hyperlink r:id="rId94" w:history="1">
              <w:r w:rsidRPr="00192356">
                <w:rPr>
                  <w:rStyle w:val="Hyperlink"/>
                  <w:b/>
                  <w:bCs/>
                  <w:sz w:val="20"/>
                  <w:szCs w:val="20"/>
                  <w:u w:val="none"/>
                </w:rPr>
                <w:t>https://stemie.fpg.unc.edu/</w:t>
              </w:r>
            </w:hyperlink>
          </w:p>
        </w:tc>
      </w:tr>
      <w:tr w:rsidR="001C6008" w14:paraId="09D75937" w14:textId="77777777" w:rsidTr="00E67E5A">
        <w:tc>
          <w:tcPr>
            <w:tcW w:w="1345" w:type="dxa"/>
          </w:tcPr>
          <w:p w14:paraId="40DEB071" w14:textId="5F97CE64" w:rsidR="001C6008" w:rsidRDefault="00696C97" w:rsidP="00E67E5A">
            <w:pPr>
              <w:keepNext/>
              <w:keepLines/>
              <w:jc w:val="center"/>
              <w:outlineLvl w:val="0"/>
            </w:pPr>
            <w:r>
              <w:t>Example</w:t>
            </w:r>
          </w:p>
        </w:tc>
        <w:tc>
          <w:tcPr>
            <w:tcW w:w="9157" w:type="dxa"/>
          </w:tcPr>
          <w:p w14:paraId="3A23C8B3" w14:textId="7BFB94C0" w:rsidR="001C6008" w:rsidRDefault="001E556C" w:rsidP="00E67E5A">
            <w:r>
              <w:t xml:space="preserve">Want Scientifically Literate Children? </w:t>
            </w:r>
            <w:hyperlink r:id="rId95" w:history="1">
              <w:r w:rsidRPr="001E556C">
                <w:rPr>
                  <w:rStyle w:val="Hyperlink"/>
                  <w:b/>
                  <w:bCs/>
                  <w:sz w:val="20"/>
                  <w:szCs w:val="20"/>
                  <w:u w:val="none"/>
                </w:rPr>
                <w:t>https://www.youtube.com/watch?v=AIEJjpVlZu0</w:t>
              </w:r>
            </w:hyperlink>
            <w:r w:rsidRPr="001E556C">
              <w:t xml:space="preserve"> </w:t>
            </w:r>
          </w:p>
        </w:tc>
      </w:tr>
    </w:tbl>
    <w:p w14:paraId="189C2B9B" w14:textId="77777777" w:rsidR="00900C9A" w:rsidRDefault="00900C9A"/>
    <w:tbl>
      <w:tblPr>
        <w:tblStyle w:val="TableGrid"/>
        <w:tblW w:w="10502" w:type="dxa"/>
        <w:tblLook w:val="04A0" w:firstRow="1" w:lastRow="0" w:firstColumn="1" w:lastColumn="0" w:noHBand="0" w:noVBand="1"/>
      </w:tblPr>
      <w:tblGrid>
        <w:gridCol w:w="1137"/>
        <w:gridCol w:w="9365"/>
      </w:tblGrid>
      <w:tr w:rsidR="003452A4" w14:paraId="0AC8E9D2" w14:textId="77777777" w:rsidTr="00423729">
        <w:tc>
          <w:tcPr>
            <w:tcW w:w="10502" w:type="dxa"/>
            <w:gridSpan w:val="2"/>
            <w:shd w:val="clear" w:color="auto" w:fill="D9E2F3" w:themeFill="accent1" w:themeFillTint="33"/>
          </w:tcPr>
          <w:p w14:paraId="710C954F" w14:textId="7DAA103C" w:rsidR="003452A4" w:rsidRPr="000674E6" w:rsidRDefault="003452A4" w:rsidP="00850091">
            <w:pPr>
              <w:keepNext/>
              <w:keepLines/>
              <w:jc w:val="center"/>
              <w:outlineLvl w:val="0"/>
              <w:rPr>
                <w:rFonts w:ascii="Arial Black" w:hAnsi="Arial Black"/>
                <w:highlight w:val="yellow"/>
              </w:rPr>
            </w:pPr>
            <w:r>
              <w:rPr>
                <w:rFonts w:ascii="Arial Black" w:hAnsi="Arial Black"/>
              </w:rPr>
              <w:t>ENVIRONMENT</w:t>
            </w:r>
          </w:p>
        </w:tc>
      </w:tr>
      <w:tr w:rsidR="003452A4" w14:paraId="37670EE2" w14:textId="77777777" w:rsidTr="00423729">
        <w:tc>
          <w:tcPr>
            <w:tcW w:w="1137" w:type="dxa"/>
          </w:tcPr>
          <w:p w14:paraId="58BEC2FA" w14:textId="77777777" w:rsidR="003452A4" w:rsidRDefault="003452A4" w:rsidP="0089768B">
            <w:pPr>
              <w:keepNext/>
              <w:keepLines/>
              <w:jc w:val="center"/>
              <w:outlineLvl w:val="0"/>
            </w:pPr>
            <w:r>
              <w:t>Practices</w:t>
            </w:r>
          </w:p>
        </w:tc>
        <w:tc>
          <w:tcPr>
            <w:tcW w:w="9365" w:type="dxa"/>
          </w:tcPr>
          <w:p w14:paraId="45DA6AC0" w14:textId="77777777" w:rsidR="003452A4" w:rsidRDefault="0089768B" w:rsidP="00455C4B">
            <w:pPr>
              <w:pStyle w:val="ListParagraph"/>
              <w:keepNext/>
              <w:keepLines/>
              <w:numPr>
                <w:ilvl w:val="0"/>
                <w:numId w:val="12"/>
              </w:numPr>
              <w:outlineLvl w:val="0"/>
              <w:rPr>
                <w:sz w:val="18"/>
              </w:rPr>
            </w:pPr>
            <w:r w:rsidRPr="0089768B">
              <w:t xml:space="preserve">DEC Recommended </w:t>
            </w:r>
            <w:r>
              <w:t>Environmental</w:t>
            </w:r>
            <w:r w:rsidRPr="0089768B">
              <w:t xml:space="preserve"> Practices with Examples (p. </w:t>
            </w:r>
            <w:r w:rsidR="005A43DD">
              <w:t>14-15</w:t>
            </w:r>
            <w:r w:rsidRPr="0089768B">
              <w:t xml:space="preserve">) </w:t>
            </w:r>
            <w:hyperlink r:id="rId96" w:history="1">
              <w:r w:rsidRPr="0089768B">
                <w:rPr>
                  <w:rStyle w:val="Hyperlink"/>
                  <w:b/>
                  <w:sz w:val="20"/>
                  <w:u w:val="none"/>
                </w:rPr>
                <w:t>https://divisionearlychildhood.egnyte.com/dl/NRAghl7roM/</w:t>
              </w:r>
            </w:hyperlink>
            <w:r w:rsidRPr="00784FF6">
              <w:rPr>
                <w:sz w:val="20"/>
              </w:rPr>
              <w:t xml:space="preserve"> </w:t>
            </w:r>
            <w:r w:rsidRPr="00784FF6">
              <w:rPr>
                <w:sz w:val="18"/>
              </w:rPr>
              <w:t xml:space="preserve"> </w:t>
            </w:r>
          </w:p>
          <w:p w14:paraId="294AD8AC" w14:textId="0639653B" w:rsidR="00AF20C6" w:rsidRDefault="002F4004" w:rsidP="00455C4B">
            <w:pPr>
              <w:pStyle w:val="ListParagraph"/>
              <w:keepNext/>
              <w:keepLines/>
              <w:numPr>
                <w:ilvl w:val="0"/>
                <w:numId w:val="12"/>
              </w:numPr>
              <w:outlineLvl w:val="0"/>
            </w:pPr>
            <w:r w:rsidRPr="0010691F">
              <w:t xml:space="preserve">Using Environmental Strategies to Promote Positive </w:t>
            </w:r>
            <w:r w:rsidR="00550A84" w:rsidRPr="0010691F">
              <w:t xml:space="preserve">Social </w:t>
            </w:r>
            <w:r w:rsidRPr="0010691F">
              <w:t>Interactions</w:t>
            </w:r>
            <w:r w:rsidR="00550A84" w:rsidRPr="0010691F">
              <w:t xml:space="preserve"> </w:t>
            </w:r>
            <w:hyperlink r:id="rId97" w:history="1">
              <w:r w:rsidR="00550A84" w:rsidRPr="0010691F">
                <w:rPr>
                  <w:rStyle w:val="Hyperlink"/>
                  <w:b/>
                  <w:bCs/>
                  <w:sz w:val="20"/>
                  <w:szCs w:val="20"/>
                  <w:u w:val="none"/>
                </w:rPr>
                <w:t>http://csefel.vanderbilt.edu/briefs/wwb6.pdf</w:t>
              </w:r>
            </w:hyperlink>
            <w:r w:rsidR="00550A84" w:rsidRPr="0010691F">
              <w:t xml:space="preserve"> </w:t>
            </w:r>
          </w:p>
        </w:tc>
      </w:tr>
      <w:tr w:rsidR="002E399F" w:rsidRPr="0010691F" w14:paraId="26B29993" w14:textId="77777777" w:rsidTr="00423729">
        <w:tc>
          <w:tcPr>
            <w:tcW w:w="1137" w:type="dxa"/>
          </w:tcPr>
          <w:p w14:paraId="540B7CAA" w14:textId="33DC92C9" w:rsidR="002E399F" w:rsidRPr="0010691F" w:rsidRDefault="002E399F" w:rsidP="0089768B">
            <w:pPr>
              <w:keepNext/>
              <w:keepLines/>
              <w:jc w:val="center"/>
              <w:outlineLvl w:val="0"/>
            </w:pPr>
            <w:r>
              <w:t>Print</w:t>
            </w:r>
          </w:p>
        </w:tc>
        <w:tc>
          <w:tcPr>
            <w:tcW w:w="9365" w:type="dxa"/>
          </w:tcPr>
          <w:p w14:paraId="57BA71F5" w14:textId="05714FE4" w:rsidR="0069012E" w:rsidRPr="00BD2CB4" w:rsidRDefault="002E399F" w:rsidP="002B238C">
            <w:pPr>
              <w:pStyle w:val="ListParagraph"/>
              <w:keepNext/>
              <w:keepLines/>
              <w:numPr>
                <w:ilvl w:val="0"/>
                <w:numId w:val="12"/>
              </w:numPr>
              <w:outlineLvl w:val="0"/>
              <w:rPr>
                <w:sz w:val="20"/>
                <w:szCs w:val="20"/>
              </w:rPr>
            </w:pPr>
            <w:r w:rsidRPr="0095650D">
              <w:t>Interculturalism: Addressing Diversity in Early Childhood</w:t>
            </w:r>
            <w:r w:rsidR="0095650D" w:rsidRPr="0095650D">
              <w:t xml:space="preserve"> </w:t>
            </w:r>
            <w:hyperlink r:id="rId98" w:history="1">
              <w:r w:rsidR="002B238C" w:rsidRPr="002B238C">
                <w:rPr>
                  <w:rStyle w:val="Hyperlink"/>
                  <w:b/>
                  <w:bCs/>
                  <w:sz w:val="20"/>
                  <w:szCs w:val="20"/>
                  <w:u w:val="none"/>
                </w:rPr>
                <w:t>https://www.southernearlychildhood.org/upload/pdf/</w:t>
              </w:r>
              <w:r w:rsidR="002B238C" w:rsidRPr="002B238C">
                <w:rPr>
                  <w:rStyle w:val="Hyperlink"/>
                  <w:b/>
                  <w:bCs/>
                  <w:sz w:val="20"/>
                  <w:szCs w:val="20"/>
                  <w:u w:val="none"/>
                </w:rPr>
                <w:br/>
                <w:t>Interculturalism___Addressing_Diversity_in_Early_Childhood___Leslie_Ponciano_and_Ani_Shabazian.pdf</w:t>
              </w:r>
            </w:hyperlink>
          </w:p>
        </w:tc>
      </w:tr>
      <w:tr w:rsidR="003452A4" w14:paraId="470B13AC" w14:textId="77777777" w:rsidTr="00423729">
        <w:tc>
          <w:tcPr>
            <w:tcW w:w="1137" w:type="dxa"/>
          </w:tcPr>
          <w:p w14:paraId="07B2CA1F" w14:textId="77777777" w:rsidR="003452A4" w:rsidRDefault="003452A4" w:rsidP="0089768B">
            <w:pPr>
              <w:keepNext/>
              <w:keepLines/>
              <w:jc w:val="center"/>
              <w:outlineLvl w:val="0"/>
            </w:pPr>
            <w:r>
              <w:t>Videos</w:t>
            </w:r>
          </w:p>
        </w:tc>
        <w:tc>
          <w:tcPr>
            <w:tcW w:w="9365" w:type="dxa"/>
          </w:tcPr>
          <w:p w14:paraId="71394905" w14:textId="1D0A9501" w:rsidR="006C4E18" w:rsidRPr="0010691F" w:rsidRDefault="006C4E18" w:rsidP="00455C4B">
            <w:pPr>
              <w:pStyle w:val="ListParagraph"/>
              <w:keepNext/>
              <w:keepLines/>
              <w:numPr>
                <w:ilvl w:val="0"/>
                <w:numId w:val="13"/>
              </w:numPr>
              <w:outlineLvl w:val="0"/>
              <w:rPr>
                <w:rStyle w:val="bc-more-facet-name"/>
                <w:b/>
                <w:bCs/>
                <w:sz w:val="20"/>
                <w:szCs w:val="20"/>
              </w:rPr>
            </w:pPr>
            <w:proofErr w:type="spellStart"/>
            <w:r w:rsidRPr="0010691F">
              <w:t>EarlyEdU</w:t>
            </w:r>
            <w:proofErr w:type="spellEnd"/>
            <w:r w:rsidRPr="0010691F">
              <w:t xml:space="preserve"> Alliance Media Library </w:t>
            </w:r>
            <w:hyperlink r:id="rId99" w:history="1">
              <w:r w:rsidRPr="0010691F">
                <w:rPr>
                  <w:rStyle w:val="Hyperlink"/>
                  <w:b/>
                  <w:bCs/>
                  <w:sz w:val="20"/>
                  <w:szCs w:val="20"/>
                  <w:u w:val="none"/>
                </w:rPr>
                <w:t>https://www.earlyedualliance.org/</w:t>
              </w:r>
            </w:hyperlink>
          </w:p>
          <w:p w14:paraId="650661DB" w14:textId="77777777" w:rsidR="003452A4" w:rsidRPr="0010691F" w:rsidRDefault="006C4E18" w:rsidP="006C4E18">
            <w:pPr>
              <w:keepNext/>
              <w:keepLines/>
              <w:outlineLvl w:val="0"/>
              <w:rPr>
                <w:sz w:val="16"/>
              </w:rPr>
            </w:pPr>
            <w:r w:rsidRPr="0010691F">
              <w:tab/>
            </w:r>
            <w:r w:rsidRPr="0010691F">
              <w:rPr>
                <w:b/>
                <w:sz w:val="16"/>
              </w:rPr>
              <w:t>Directions</w:t>
            </w:r>
            <w:r w:rsidRPr="0010691F">
              <w:rPr>
                <w:sz w:val="16"/>
              </w:rPr>
              <w:t xml:space="preserve">: Join the </w:t>
            </w:r>
            <w:proofErr w:type="spellStart"/>
            <w:r w:rsidRPr="0010691F">
              <w:rPr>
                <w:sz w:val="16"/>
              </w:rPr>
              <w:t>EarlyEdU</w:t>
            </w:r>
            <w:proofErr w:type="spellEnd"/>
            <w:r w:rsidRPr="0010691F">
              <w:rPr>
                <w:sz w:val="16"/>
              </w:rPr>
              <w:t xml:space="preserve"> Alliance (requires email address &amp; password). As a member, select “Media Library” and create </w:t>
            </w:r>
            <w:r w:rsidRPr="0010691F">
              <w:rPr>
                <w:sz w:val="16"/>
              </w:rPr>
              <w:tab/>
              <w:t xml:space="preserve">an account. Log in with your account </w:t>
            </w:r>
            <w:r w:rsidR="00D87C38" w:rsidRPr="0010691F">
              <w:rPr>
                <w:sz w:val="16"/>
              </w:rPr>
              <w:t xml:space="preserve">and select any of the “Teaching Practices.” </w:t>
            </w:r>
            <w:r w:rsidR="00A33220" w:rsidRPr="0010691F">
              <w:rPr>
                <w:sz w:val="16"/>
              </w:rPr>
              <w:t xml:space="preserve">Then enter the word “environment” in the </w:t>
            </w:r>
            <w:r w:rsidR="00360161" w:rsidRPr="0010691F">
              <w:rPr>
                <w:sz w:val="16"/>
              </w:rPr>
              <w:tab/>
            </w:r>
            <w:r w:rsidR="00A33220" w:rsidRPr="0010691F">
              <w:rPr>
                <w:sz w:val="16"/>
              </w:rPr>
              <w:t>search box.</w:t>
            </w:r>
          </w:p>
          <w:p w14:paraId="760AA4E1" w14:textId="7EC63406" w:rsidR="00455C4B" w:rsidRPr="0010691F" w:rsidRDefault="00455C4B" w:rsidP="00D83BEE">
            <w:pPr>
              <w:pStyle w:val="ListParagraph"/>
              <w:keepNext/>
              <w:keepLines/>
              <w:numPr>
                <w:ilvl w:val="0"/>
                <w:numId w:val="13"/>
              </w:numPr>
              <w:outlineLvl w:val="0"/>
            </w:pPr>
            <w:r w:rsidRPr="0010691F">
              <w:t>Recommended Practices Resource Library</w:t>
            </w:r>
            <w:r w:rsidR="004E40FA" w:rsidRPr="0010691F">
              <w:t xml:space="preserve">  </w:t>
            </w:r>
            <w:hyperlink r:id="rId100" w:history="1">
              <w:r w:rsidR="004E40FA" w:rsidRPr="0010691F">
                <w:rPr>
                  <w:rStyle w:val="Hyperlink"/>
                  <w:b/>
                  <w:bCs/>
                  <w:sz w:val="20"/>
                  <w:szCs w:val="20"/>
                  <w:u w:val="none"/>
                </w:rPr>
                <w:t>https://rpm.fpg.unc.edu/resource-search-facets</w:t>
              </w:r>
            </w:hyperlink>
            <w:r w:rsidR="004E40FA" w:rsidRPr="0010691F">
              <w:t xml:space="preserve"> </w:t>
            </w:r>
          </w:p>
          <w:p w14:paraId="2BDF2E1A" w14:textId="77777777" w:rsidR="0095650D" w:rsidRDefault="006B6577" w:rsidP="006C4E18">
            <w:pPr>
              <w:keepNext/>
              <w:keepLines/>
              <w:outlineLvl w:val="0"/>
              <w:rPr>
                <w:sz w:val="16"/>
              </w:rPr>
            </w:pPr>
            <w:r w:rsidRPr="0010691F">
              <w:tab/>
            </w:r>
            <w:r w:rsidRPr="0010691F">
              <w:rPr>
                <w:b/>
                <w:sz w:val="16"/>
              </w:rPr>
              <w:t>Directions</w:t>
            </w:r>
            <w:r w:rsidRPr="0010691F">
              <w:rPr>
                <w:sz w:val="16"/>
              </w:rPr>
              <w:t xml:space="preserve">: </w:t>
            </w:r>
            <w:r w:rsidR="00207605" w:rsidRPr="0010691F">
              <w:rPr>
                <w:sz w:val="16"/>
              </w:rPr>
              <w:t xml:space="preserve">Go to URL above. </w:t>
            </w:r>
            <w:r w:rsidR="00A46E02" w:rsidRPr="0010691F">
              <w:rPr>
                <w:sz w:val="16"/>
              </w:rPr>
              <w:t>In the “Keyword Search” box type “environment”</w:t>
            </w:r>
            <w:r w:rsidR="00B10D4E" w:rsidRPr="0010691F">
              <w:rPr>
                <w:sz w:val="16"/>
              </w:rPr>
              <w:t xml:space="preserve"> </w:t>
            </w:r>
            <w:r w:rsidR="00D83BEE" w:rsidRPr="0010691F">
              <w:rPr>
                <w:sz w:val="16"/>
              </w:rPr>
              <w:t xml:space="preserve">then filter by resource </w:t>
            </w:r>
            <w:proofErr w:type="spellStart"/>
            <w:r w:rsidR="00D83BEE" w:rsidRPr="0010691F">
              <w:rPr>
                <w:sz w:val="16"/>
              </w:rPr>
              <w:t>typ</w:t>
            </w:r>
            <w:proofErr w:type="spellEnd"/>
          </w:p>
          <w:p w14:paraId="7100CED1" w14:textId="681E53B6" w:rsidR="003452A4" w:rsidRDefault="0029385E" w:rsidP="00850091">
            <w:pPr>
              <w:keepNext/>
              <w:keepLines/>
              <w:outlineLvl w:val="0"/>
            </w:pPr>
            <w:r w:rsidRPr="0010691F">
              <w:rPr>
                <w:sz w:val="16"/>
              </w:rPr>
              <w:t xml:space="preserve"> </w:t>
            </w:r>
            <w:r w:rsidR="00497110">
              <w:rPr>
                <w:sz w:val="16"/>
              </w:rPr>
              <w:tab/>
            </w:r>
            <w:r w:rsidRPr="0010691F">
              <w:rPr>
                <w:sz w:val="16"/>
              </w:rPr>
              <w:t>(e.g., video).</w:t>
            </w:r>
          </w:p>
        </w:tc>
      </w:tr>
      <w:tr w:rsidR="003452A4" w14:paraId="681D18AB" w14:textId="77777777" w:rsidTr="00423729">
        <w:tc>
          <w:tcPr>
            <w:tcW w:w="1137" w:type="dxa"/>
          </w:tcPr>
          <w:p w14:paraId="0EFE8F1F" w14:textId="77777777" w:rsidR="003452A4" w:rsidRPr="002A6E1E" w:rsidRDefault="003452A4" w:rsidP="0089768B">
            <w:pPr>
              <w:keepNext/>
              <w:keepLines/>
              <w:jc w:val="center"/>
              <w:outlineLvl w:val="0"/>
            </w:pPr>
            <w:r w:rsidRPr="002A6E1E">
              <w:t>Personas</w:t>
            </w:r>
          </w:p>
        </w:tc>
        <w:tc>
          <w:tcPr>
            <w:tcW w:w="9365" w:type="dxa"/>
          </w:tcPr>
          <w:p w14:paraId="56C53F60" w14:textId="1CE2BB61" w:rsidR="003452A4" w:rsidRPr="002A6E1E" w:rsidRDefault="002A6E1E" w:rsidP="00850091">
            <w:pPr>
              <w:keepNext/>
              <w:keepLines/>
              <w:outlineLvl w:val="0"/>
            </w:pPr>
            <w:r w:rsidRPr="002A6E1E">
              <w:t>All</w:t>
            </w:r>
          </w:p>
        </w:tc>
      </w:tr>
      <w:tr w:rsidR="003452A4" w14:paraId="21555F1E" w14:textId="77777777" w:rsidTr="00423729">
        <w:tc>
          <w:tcPr>
            <w:tcW w:w="1137" w:type="dxa"/>
          </w:tcPr>
          <w:p w14:paraId="3F484D4F" w14:textId="77777777" w:rsidR="003452A4" w:rsidRDefault="003452A4" w:rsidP="0089768B">
            <w:pPr>
              <w:keepNext/>
              <w:keepLines/>
              <w:jc w:val="center"/>
              <w:outlineLvl w:val="0"/>
            </w:pPr>
            <w:r>
              <w:t>Additional Resources</w:t>
            </w:r>
          </w:p>
        </w:tc>
        <w:tc>
          <w:tcPr>
            <w:tcW w:w="9365" w:type="dxa"/>
          </w:tcPr>
          <w:p w14:paraId="3C133B62" w14:textId="2344765B" w:rsidR="002A6E1E" w:rsidRPr="00E23FB0" w:rsidRDefault="002A6E1E" w:rsidP="00550A84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 w:rsidRPr="00E23FB0">
              <w:t xml:space="preserve">Checklists, Practice Guides, &amp; Practice Guides for </w:t>
            </w:r>
            <w:r>
              <w:t>Environment</w:t>
            </w:r>
            <w:r w:rsidRPr="00E23FB0">
              <w:t xml:space="preserve">  </w:t>
            </w:r>
          </w:p>
          <w:p w14:paraId="48DA0421" w14:textId="04B75B5E" w:rsidR="002A6E1E" w:rsidRPr="0010691F" w:rsidRDefault="00D00424" w:rsidP="00550A84">
            <w:pPr>
              <w:pStyle w:val="ListParagraph"/>
              <w:keepNext/>
              <w:keepLines/>
              <w:ind w:left="360"/>
              <w:outlineLvl w:val="0"/>
              <w:rPr>
                <w:rStyle w:val="Hyperlink"/>
                <w:u w:val="none"/>
              </w:rPr>
            </w:pPr>
            <w:hyperlink r:id="rId101" w:history="1">
              <w:r w:rsidR="002A6E1E" w:rsidRPr="002A6E1E">
                <w:rPr>
                  <w:rStyle w:val="Hyperlink"/>
                  <w:b/>
                  <w:sz w:val="20"/>
                  <w:u w:val="none"/>
                </w:rPr>
                <w:t>http://ectacenter.org/decrp/topic-environment.asp</w:t>
              </w:r>
            </w:hyperlink>
            <w:r w:rsidR="002A6E1E" w:rsidRPr="0010691F">
              <w:rPr>
                <w:rStyle w:val="Hyperlink"/>
                <w:u w:val="none"/>
              </w:rPr>
              <w:t xml:space="preserve">  </w:t>
            </w:r>
          </w:p>
          <w:p w14:paraId="5D73DCD0" w14:textId="77777777" w:rsidR="00FB53EA" w:rsidRPr="00FB53EA" w:rsidRDefault="003C18B4" w:rsidP="00550A84">
            <w:pPr>
              <w:pStyle w:val="ListParagraph"/>
              <w:keepNext/>
              <w:keepLines/>
              <w:numPr>
                <w:ilvl w:val="0"/>
                <w:numId w:val="11"/>
              </w:numPr>
              <w:outlineLvl w:val="0"/>
              <w:rPr>
                <w:b/>
                <w:bCs/>
                <w:sz w:val="20"/>
                <w:szCs w:val="20"/>
              </w:rPr>
            </w:pPr>
            <w:r>
              <w:t xml:space="preserve">Children with Disabilities: Environment </w:t>
            </w:r>
          </w:p>
          <w:p w14:paraId="3CD81C05" w14:textId="6BAF72EE" w:rsidR="003C18B4" w:rsidRPr="00584761" w:rsidRDefault="00D00424" w:rsidP="00FB53EA">
            <w:pPr>
              <w:pStyle w:val="ListParagraph"/>
              <w:keepNext/>
              <w:keepLines/>
              <w:ind w:left="360"/>
              <w:outlineLvl w:val="0"/>
              <w:rPr>
                <w:b/>
                <w:bCs/>
                <w:sz w:val="20"/>
                <w:szCs w:val="20"/>
              </w:rPr>
            </w:pPr>
            <w:hyperlink r:id="rId102" w:history="1">
              <w:r w:rsidR="00BA0E99" w:rsidRPr="00584761">
                <w:rPr>
                  <w:rStyle w:val="Hyperlink"/>
                  <w:b/>
                  <w:bCs/>
                  <w:sz w:val="20"/>
                  <w:szCs w:val="20"/>
                  <w:u w:val="none"/>
                </w:rPr>
                <w:t>https://eclkc.ohs.acf.hhs.gov/children-disabilities/article/environment</w:t>
              </w:r>
            </w:hyperlink>
            <w:r w:rsidR="003C18B4" w:rsidRPr="00584761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3D708FC" w14:textId="51BC38B3" w:rsidR="00550A84" w:rsidRPr="0010691F" w:rsidRDefault="002A6E1E" w:rsidP="00550A84">
            <w:pPr>
              <w:pStyle w:val="ListParagraph"/>
              <w:keepNext/>
              <w:keepLines/>
              <w:numPr>
                <w:ilvl w:val="0"/>
                <w:numId w:val="11"/>
              </w:numPr>
              <w:outlineLvl w:val="0"/>
            </w:pPr>
            <w:r w:rsidRPr="00E23FB0">
              <w:t xml:space="preserve">Recommended Practice Module on </w:t>
            </w:r>
            <w:r w:rsidR="00526D59" w:rsidRPr="0010691F">
              <w:t>Environment</w:t>
            </w:r>
            <w:r w:rsidRPr="0010691F">
              <w:rPr>
                <w:b/>
              </w:rPr>
              <w:t xml:space="preserve"> </w:t>
            </w:r>
          </w:p>
          <w:p w14:paraId="1967BC5E" w14:textId="77777777" w:rsidR="003452A4" w:rsidRDefault="00D00424" w:rsidP="00550A84">
            <w:pPr>
              <w:pStyle w:val="ListParagraph"/>
              <w:keepNext/>
              <w:keepLines/>
              <w:ind w:left="360"/>
              <w:outlineLvl w:val="0"/>
              <w:rPr>
                <w:b/>
                <w:color w:val="0563C1" w:themeColor="hyperlink"/>
                <w:sz w:val="20"/>
              </w:rPr>
            </w:pPr>
            <w:hyperlink r:id="rId103" w:history="1">
              <w:r w:rsidR="002A6E1E" w:rsidRPr="002A6E1E">
                <w:rPr>
                  <w:rStyle w:val="Hyperlink"/>
                  <w:b/>
                  <w:sz w:val="20"/>
                  <w:u w:val="none"/>
                </w:rPr>
                <w:t>https://rpm.fpg.unc.edu/module-1-environment</w:t>
              </w:r>
            </w:hyperlink>
            <w:r w:rsidR="002A6E1E" w:rsidRPr="002A6E1E">
              <w:rPr>
                <w:b/>
                <w:color w:val="0563C1" w:themeColor="hyperlink"/>
                <w:sz w:val="20"/>
              </w:rPr>
              <w:t xml:space="preserve"> </w:t>
            </w:r>
          </w:p>
          <w:p w14:paraId="4E269177" w14:textId="0782ED5A" w:rsidR="00BD2CB4" w:rsidRDefault="00BD2CB4" w:rsidP="001A34B3">
            <w:pPr>
              <w:pStyle w:val="ListParagraph"/>
              <w:keepNext/>
              <w:keepLines/>
              <w:numPr>
                <w:ilvl w:val="0"/>
                <w:numId w:val="11"/>
              </w:numPr>
              <w:outlineLvl w:val="0"/>
            </w:pPr>
            <w:r>
              <w:t xml:space="preserve">Specific Strategies to Support Dual Language Learners When Adults Do Not Speak Their Languages </w:t>
            </w:r>
            <w:hyperlink r:id="rId104" w:history="1">
              <w:r w:rsidR="00497110" w:rsidRPr="00497110">
                <w:rPr>
                  <w:rStyle w:val="Hyperlink"/>
                  <w:b/>
                  <w:bCs/>
                  <w:sz w:val="20"/>
                  <w:szCs w:val="20"/>
                  <w:u w:val="none"/>
                </w:rPr>
                <w:t>https://eclkc.ohs.acf.hhs.gov/culture-language/article/specific-strategies-support-dual-language-learners-dlls-when-adults-do-not</w:t>
              </w:r>
            </w:hyperlink>
          </w:p>
          <w:p w14:paraId="53CAACD6" w14:textId="67128FE1" w:rsidR="003452A4" w:rsidRDefault="009F1905" w:rsidP="001A34B3">
            <w:pPr>
              <w:pStyle w:val="ListParagraph"/>
              <w:keepNext/>
              <w:keepLines/>
              <w:numPr>
                <w:ilvl w:val="0"/>
                <w:numId w:val="11"/>
              </w:numPr>
              <w:outlineLvl w:val="0"/>
            </w:pPr>
            <w:r>
              <w:t>What Stories Do My Classroom and Its Materials Tell? Preparing Early Childhood Teachers in Equitable and Inclusive Teaching</w:t>
            </w:r>
            <w:r w:rsidR="009D450D" w:rsidRPr="009D450D">
              <w:rPr>
                <w:b/>
                <w:bCs/>
                <w:vertAlign w:val="superscript"/>
              </w:rPr>
              <w:t>1</w:t>
            </w:r>
          </w:p>
        </w:tc>
      </w:tr>
      <w:tr w:rsidR="00DA1661" w14:paraId="4CDD2966" w14:textId="77777777" w:rsidTr="00423729">
        <w:tc>
          <w:tcPr>
            <w:tcW w:w="10502" w:type="dxa"/>
            <w:gridSpan w:val="2"/>
            <w:shd w:val="clear" w:color="auto" w:fill="000000" w:themeFill="text1"/>
          </w:tcPr>
          <w:p w14:paraId="09E90E7B" w14:textId="77777777" w:rsidR="00DA1661" w:rsidRPr="00205045" w:rsidRDefault="00DA1661" w:rsidP="0089768B">
            <w:pPr>
              <w:keepNext/>
              <w:keepLines/>
              <w:jc w:val="center"/>
              <w:outlineLvl w:val="0"/>
              <w:rPr>
                <w:rFonts w:ascii="Arial Black" w:hAnsi="Arial Black"/>
                <w:sz w:val="8"/>
                <w:szCs w:val="8"/>
              </w:rPr>
            </w:pPr>
          </w:p>
        </w:tc>
      </w:tr>
      <w:tr w:rsidR="003452A4" w14:paraId="13722438" w14:textId="77777777" w:rsidTr="00423729">
        <w:tc>
          <w:tcPr>
            <w:tcW w:w="10502" w:type="dxa"/>
            <w:gridSpan w:val="2"/>
            <w:shd w:val="clear" w:color="auto" w:fill="D9E2F3" w:themeFill="accent1" w:themeFillTint="33"/>
          </w:tcPr>
          <w:p w14:paraId="632EBF6A" w14:textId="55AAC891" w:rsidR="003452A4" w:rsidRPr="003452A4" w:rsidRDefault="003452A4" w:rsidP="0089768B">
            <w:pPr>
              <w:keepNext/>
              <w:keepLines/>
              <w:jc w:val="center"/>
              <w:outlineLvl w:val="0"/>
              <w:rPr>
                <w:rFonts w:ascii="Arial Black" w:hAnsi="Arial Black"/>
              </w:rPr>
            </w:pPr>
            <w:r w:rsidRPr="003452A4">
              <w:rPr>
                <w:rFonts w:ascii="Arial Black" w:hAnsi="Arial Black"/>
              </w:rPr>
              <w:t>INTERACTION</w:t>
            </w:r>
          </w:p>
        </w:tc>
      </w:tr>
      <w:tr w:rsidR="003452A4" w14:paraId="38A0BD85" w14:textId="77777777" w:rsidTr="00423729">
        <w:tc>
          <w:tcPr>
            <w:tcW w:w="1137" w:type="dxa"/>
          </w:tcPr>
          <w:p w14:paraId="1CE4429A" w14:textId="77777777" w:rsidR="003452A4" w:rsidRDefault="003452A4" w:rsidP="0089768B">
            <w:pPr>
              <w:keepNext/>
              <w:keepLines/>
              <w:jc w:val="center"/>
              <w:outlineLvl w:val="0"/>
            </w:pPr>
            <w:r>
              <w:t>Practices</w:t>
            </w:r>
          </w:p>
        </w:tc>
        <w:tc>
          <w:tcPr>
            <w:tcW w:w="9365" w:type="dxa"/>
          </w:tcPr>
          <w:p w14:paraId="7BDBC1A4" w14:textId="74450641" w:rsidR="003452A4" w:rsidRDefault="003452A4" w:rsidP="003452A4">
            <w:pPr>
              <w:keepNext/>
              <w:keepLines/>
              <w:outlineLvl w:val="0"/>
            </w:pPr>
            <w:r w:rsidRPr="0089768B">
              <w:t xml:space="preserve">DEC </w:t>
            </w:r>
            <w:r w:rsidR="00784FF6" w:rsidRPr="0089768B">
              <w:t>R</w:t>
            </w:r>
            <w:r w:rsidRPr="0089768B">
              <w:t xml:space="preserve">ecommended </w:t>
            </w:r>
            <w:r w:rsidR="00784FF6" w:rsidRPr="0089768B">
              <w:t>I</w:t>
            </w:r>
            <w:r w:rsidRPr="0089768B">
              <w:t xml:space="preserve">nteraction </w:t>
            </w:r>
            <w:r w:rsidR="00784FF6" w:rsidRPr="0089768B">
              <w:t>P</w:t>
            </w:r>
            <w:r w:rsidRPr="0089768B">
              <w:t>ractices</w:t>
            </w:r>
            <w:r w:rsidR="00784FF6" w:rsidRPr="0089768B">
              <w:t xml:space="preserve"> with Examples (p. </w:t>
            </w:r>
            <w:r w:rsidR="0089768B" w:rsidRPr="0089768B">
              <w:t xml:space="preserve">27-28) </w:t>
            </w:r>
            <w:hyperlink r:id="rId105" w:history="1">
              <w:r w:rsidR="0089768B" w:rsidRPr="0089768B">
                <w:rPr>
                  <w:rStyle w:val="Hyperlink"/>
                  <w:b/>
                  <w:sz w:val="20"/>
                  <w:u w:val="none"/>
                </w:rPr>
                <w:t>https://divisionearlychildhood.egnyte.com/dl/NRAghl7roM/</w:t>
              </w:r>
            </w:hyperlink>
            <w:r w:rsidR="00784FF6" w:rsidRPr="00784FF6">
              <w:rPr>
                <w:sz w:val="20"/>
              </w:rPr>
              <w:t xml:space="preserve"> </w:t>
            </w:r>
            <w:r w:rsidR="00301B54" w:rsidRPr="00784FF6">
              <w:rPr>
                <w:sz w:val="18"/>
              </w:rPr>
              <w:t xml:space="preserve"> </w:t>
            </w:r>
          </w:p>
        </w:tc>
      </w:tr>
      <w:tr w:rsidR="003452A4" w14:paraId="2F389BDE" w14:textId="77777777" w:rsidTr="00423729">
        <w:tc>
          <w:tcPr>
            <w:tcW w:w="1137" w:type="dxa"/>
          </w:tcPr>
          <w:p w14:paraId="0993646C" w14:textId="77777777" w:rsidR="003452A4" w:rsidRDefault="003452A4" w:rsidP="0089768B">
            <w:pPr>
              <w:keepNext/>
              <w:keepLines/>
              <w:jc w:val="center"/>
              <w:outlineLvl w:val="0"/>
            </w:pPr>
            <w:r>
              <w:t>Videos</w:t>
            </w:r>
          </w:p>
        </w:tc>
        <w:tc>
          <w:tcPr>
            <w:tcW w:w="9365" w:type="dxa"/>
          </w:tcPr>
          <w:p w14:paraId="302B175F" w14:textId="77777777" w:rsidR="00360161" w:rsidRPr="0010691F" w:rsidRDefault="00360161" w:rsidP="0029385E">
            <w:pPr>
              <w:pStyle w:val="ListParagraph"/>
              <w:keepNext/>
              <w:keepLines/>
              <w:numPr>
                <w:ilvl w:val="0"/>
                <w:numId w:val="11"/>
              </w:numPr>
              <w:outlineLvl w:val="0"/>
              <w:rPr>
                <w:rStyle w:val="bc-more-facet-name"/>
                <w:b/>
                <w:bCs/>
                <w:sz w:val="20"/>
                <w:szCs w:val="20"/>
              </w:rPr>
            </w:pPr>
            <w:proofErr w:type="spellStart"/>
            <w:r w:rsidRPr="0010691F">
              <w:t>EarlyEdU</w:t>
            </w:r>
            <w:proofErr w:type="spellEnd"/>
            <w:r w:rsidRPr="0010691F">
              <w:t xml:space="preserve"> Alliance Media Library </w:t>
            </w:r>
            <w:hyperlink r:id="rId106" w:history="1">
              <w:r w:rsidRPr="0010691F">
                <w:rPr>
                  <w:rStyle w:val="Hyperlink"/>
                  <w:b/>
                  <w:bCs/>
                  <w:sz w:val="20"/>
                  <w:szCs w:val="20"/>
                  <w:u w:val="none"/>
                </w:rPr>
                <w:t>https://www.earlyedualliance.org/</w:t>
              </w:r>
            </w:hyperlink>
          </w:p>
          <w:p w14:paraId="4D6F3EE1" w14:textId="399C1CDA" w:rsidR="003452A4" w:rsidRPr="0010691F" w:rsidRDefault="00360161" w:rsidP="00360161">
            <w:pPr>
              <w:keepNext/>
              <w:keepLines/>
              <w:outlineLvl w:val="0"/>
              <w:rPr>
                <w:sz w:val="16"/>
              </w:rPr>
            </w:pPr>
            <w:r w:rsidRPr="0010691F">
              <w:tab/>
            </w:r>
            <w:r w:rsidRPr="0010691F">
              <w:rPr>
                <w:b/>
                <w:sz w:val="16"/>
              </w:rPr>
              <w:t>Directions</w:t>
            </w:r>
            <w:r w:rsidRPr="0010691F">
              <w:rPr>
                <w:sz w:val="16"/>
              </w:rPr>
              <w:t xml:space="preserve">: Join the </w:t>
            </w:r>
            <w:proofErr w:type="spellStart"/>
            <w:r w:rsidRPr="0010691F">
              <w:rPr>
                <w:sz w:val="16"/>
              </w:rPr>
              <w:t>EarlyEdU</w:t>
            </w:r>
            <w:proofErr w:type="spellEnd"/>
            <w:r w:rsidRPr="0010691F">
              <w:rPr>
                <w:sz w:val="16"/>
              </w:rPr>
              <w:t xml:space="preserve"> Alliance (requires email address &amp; password). As a member, select “Media Library” and create </w:t>
            </w:r>
            <w:r w:rsidRPr="0010691F">
              <w:rPr>
                <w:sz w:val="16"/>
              </w:rPr>
              <w:tab/>
              <w:t xml:space="preserve">an account. Log in with your account and select any of the “Teaching Practices.” Then enter the word “interaction” in the </w:t>
            </w:r>
            <w:r w:rsidRPr="0010691F">
              <w:rPr>
                <w:sz w:val="16"/>
              </w:rPr>
              <w:tab/>
              <w:t xml:space="preserve">search </w:t>
            </w:r>
            <w:r w:rsidR="00A22CDC">
              <w:rPr>
                <w:sz w:val="16"/>
              </w:rPr>
              <w:tab/>
            </w:r>
            <w:r w:rsidRPr="0010691F">
              <w:rPr>
                <w:sz w:val="16"/>
              </w:rPr>
              <w:t>box.</w:t>
            </w:r>
          </w:p>
          <w:p w14:paraId="3FCC1089" w14:textId="77777777" w:rsidR="0029385E" w:rsidRPr="0010691F" w:rsidRDefault="0029385E" w:rsidP="0029385E">
            <w:pPr>
              <w:pStyle w:val="ListParagraph"/>
              <w:keepNext/>
              <w:keepLines/>
              <w:numPr>
                <w:ilvl w:val="0"/>
                <w:numId w:val="13"/>
              </w:numPr>
              <w:outlineLvl w:val="0"/>
            </w:pPr>
            <w:r w:rsidRPr="0010691F">
              <w:t xml:space="preserve">Recommended Practices Resource Library  </w:t>
            </w:r>
            <w:hyperlink r:id="rId107" w:history="1">
              <w:r w:rsidRPr="0010691F">
                <w:rPr>
                  <w:rStyle w:val="Hyperlink"/>
                  <w:b/>
                  <w:bCs/>
                  <w:sz w:val="20"/>
                  <w:szCs w:val="20"/>
                  <w:u w:val="none"/>
                </w:rPr>
                <w:t>https://rpm.fpg.unc.edu/resource-search-facets</w:t>
              </w:r>
            </w:hyperlink>
            <w:r w:rsidRPr="0010691F">
              <w:t xml:space="preserve"> </w:t>
            </w:r>
          </w:p>
          <w:p w14:paraId="7680332F" w14:textId="1E60CB4D" w:rsidR="003452A4" w:rsidRDefault="0029385E" w:rsidP="003452A4">
            <w:pPr>
              <w:keepNext/>
              <w:keepLines/>
              <w:outlineLvl w:val="0"/>
            </w:pPr>
            <w:r w:rsidRPr="0010691F">
              <w:tab/>
            </w:r>
            <w:r w:rsidRPr="0010691F">
              <w:rPr>
                <w:b/>
                <w:sz w:val="16"/>
              </w:rPr>
              <w:t>Directions</w:t>
            </w:r>
            <w:r w:rsidRPr="0010691F">
              <w:rPr>
                <w:sz w:val="16"/>
              </w:rPr>
              <w:t>: Go to URL above. In the “Keyword Search” box type “interaction” then filter by resource type (e.g., video).</w:t>
            </w:r>
          </w:p>
        </w:tc>
      </w:tr>
      <w:tr w:rsidR="003452A4" w14:paraId="6D8312D4" w14:textId="77777777" w:rsidTr="00423729">
        <w:tc>
          <w:tcPr>
            <w:tcW w:w="1137" w:type="dxa"/>
          </w:tcPr>
          <w:p w14:paraId="29C06EFD" w14:textId="77777777" w:rsidR="003452A4" w:rsidRDefault="003452A4" w:rsidP="0089768B">
            <w:pPr>
              <w:keepNext/>
              <w:keepLines/>
              <w:jc w:val="center"/>
              <w:outlineLvl w:val="0"/>
            </w:pPr>
            <w:r>
              <w:t>Personas</w:t>
            </w:r>
          </w:p>
        </w:tc>
        <w:tc>
          <w:tcPr>
            <w:tcW w:w="9365" w:type="dxa"/>
          </w:tcPr>
          <w:p w14:paraId="566EA37F" w14:textId="56B7D092" w:rsidR="003452A4" w:rsidRDefault="002A6E1E" w:rsidP="003452A4">
            <w:pPr>
              <w:keepNext/>
              <w:keepLines/>
              <w:outlineLvl w:val="0"/>
            </w:pPr>
            <w:r>
              <w:t>All</w:t>
            </w:r>
          </w:p>
        </w:tc>
      </w:tr>
      <w:tr w:rsidR="003452A4" w14:paraId="24DC57DC" w14:textId="77777777" w:rsidTr="00423729">
        <w:tc>
          <w:tcPr>
            <w:tcW w:w="1137" w:type="dxa"/>
          </w:tcPr>
          <w:p w14:paraId="58764B19" w14:textId="77777777" w:rsidR="003452A4" w:rsidRDefault="003452A4" w:rsidP="0089768B">
            <w:pPr>
              <w:keepNext/>
              <w:keepLines/>
              <w:jc w:val="center"/>
              <w:outlineLvl w:val="0"/>
            </w:pPr>
            <w:r>
              <w:t>Additional Resources</w:t>
            </w:r>
          </w:p>
        </w:tc>
        <w:tc>
          <w:tcPr>
            <w:tcW w:w="9365" w:type="dxa"/>
          </w:tcPr>
          <w:p w14:paraId="6AE3F933" w14:textId="77777777" w:rsidR="00E23FB0" w:rsidRPr="00E23FB0" w:rsidRDefault="00E23FB0" w:rsidP="004E670F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 w:rsidRPr="00E23FB0">
              <w:t xml:space="preserve">Checklists, Practice Guides, &amp; Practice Guides for Interaction  </w:t>
            </w:r>
          </w:p>
          <w:p w14:paraId="46DC09EB" w14:textId="578011CC" w:rsidR="00E23FB0" w:rsidRPr="00E23FB0" w:rsidRDefault="004E670F" w:rsidP="00E23FB0">
            <w:pPr>
              <w:rPr>
                <w:b/>
                <w:sz w:val="20"/>
              </w:rPr>
            </w:pPr>
            <w:r w:rsidRPr="0010691F">
              <w:tab/>
            </w:r>
            <w:hyperlink r:id="rId108" w:history="1">
              <w:r w:rsidR="00E23FB0" w:rsidRPr="00E23FB0">
                <w:rPr>
                  <w:b/>
                  <w:color w:val="0563C1" w:themeColor="hyperlink"/>
                  <w:sz w:val="20"/>
                </w:rPr>
                <w:t>http://ectacenter.org/decrp/topic-interaction.asp</w:t>
              </w:r>
            </w:hyperlink>
            <w:r w:rsidR="00E23FB0" w:rsidRPr="00E23FB0">
              <w:rPr>
                <w:b/>
                <w:sz w:val="20"/>
              </w:rPr>
              <w:t xml:space="preserve"> </w:t>
            </w:r>
          </w:p>
          <w:p w14:paraId="7801A81A" w14:textId="7B2158AE" w:rsidR="00BA3794" w:rsidRDefault="00BA3794" w:rsidP="004E670F">
            <w:pPr>
              <w:pStyle w:val="ListParagraph"/>
              <w:keepNext/>
              <w:keepLines/>
              <w:numPr>
                <w:ilvl w:val="0"/>
                <w:numId w:val="13"/>
              </w:numPr>
              <w:outlineLvl w:val="0"/>
            </w:pPr>
            <w:r>
              <w:t xml:space="preserve">Culturally Appropriate Positive Guidance with Young Children </w:t>
            </w:r>
            <w:hyperlink r:id="rId109" w:history="1">
              <w:r w:rsidR="00227135" w:rsidRPr="00227135">
                <w:rPr>
                  <w:rStyle w:val="Hyperlink"/>
                  <w:b/>
                  <w:bCs/>
                  <w:sz w:val="20"/>
                  <w:szCs w:val="20"/>
                  <w:u w:val="none"/>
                </w:rPr>
                <w:t>https://www.naeyc.org/resources/pubs/yc/mar2017/culturally-appropriate-positive-guidance</w:t>
              </w:r>
            </w:hyperlink>
            <w:r w:rsidR="00227135">
              <w:t xml:space="preserve"> </w:t>
            </w:r>
          </w:p>
          <w:p w14:paraId="52320699" w14:textId="79882BB5" w:rsidR="00BA0E99" w:rsidRDefault="00BA0E99" w:rsidP="004E670F">
            <w:pPr>
              <w:pStyle w:val="ListParagraph"/>
              <w:keepNext/>
              <w:keepLines/>
              <w:numPr>
                <w:ilvl w:val="0"/>
                <w:numId w:val="13"/>
              </w:numPr>
              <w:outlineLvl w:val="0"/>
            </w:pPr>
            <w:r>
              <w:t xml:space="preserve">Engaging Interactions and Environments </w:t>
            </w:r>
            <w:hyperlink r:id="rId110" w:history="1">
              <w:r w:rsidRPr="00DE62BF">
                <w:rPr>
                  <w:rStyle w:val="Hyperlink"/>
                  <w:b/>
                  <w:bCs/>
                  <w:sz w:val="20"/>
                  <w:szCs w:val="20"/>
                  <w:u w:val="none"/>
                </w:rPr>
                <w:t>https://eclkc.ohs.acf.hhs.gov/teaching-practices/article/engaging-interactions-environments</w:t>
              </w:r>
            </w:hyperlink>
            <w:r>
              <w:t xml:space="preserve"> </w:t>
            </w:r>
          </w:p>
          <w:p w14:paraId="3ECB246E" w14:textId="77777777" w:rsidR="003452A4" w:rsidRPr="008557A0" w:rsidRDefault="00E23FB0" w:rsidP="004E670F">
            <w:pPr>
              <w:pStyle w:val="ListParagraph"/>
              <w:keepNext/>
              <w:keepLines/>
              <w:numPr>
                <w:ilvl w:val="0"/>
                <w:numId w:val="13"/>
              </w:numPr>
              <w:outlineLvl w:val="0"/>
            </w:pPr>
            <w:r w:rsidRPr="00E23FB0">
              <w:t>Recommended Practice Module on Interaction</w:t>
            </w:r>
            <w:r w:rsidRPr="00E23FB0">
              <w:rPr>
                <w:b/>
              </w:rPr>
              <w:t xml:space="preserve"> </w:t>
            </w:r>
            <w:hyperlink r:id="rId111" w:history="1">
              <w:r w:rsidRPr="00E23FB0">
                <w:rPr>
                  <w:b/>
                  <w:color w:val="0563C1" w:themeColor="hyperlink"/>
                  <w:sz w:val="20"/>
                </w:rPr>
                <w:t>https://rpm.fpg.unc.edu/module-1-interaction</w:t>
              </w:r>
            </w:hyperlink>
          </w:p>
          <w:p w14:paraId="31C485C4" w14:textId="77777777" w:rsidR="002B4FF7" w:rsidRPr="002B4FF7" w:rsidRDefault="008557A0" w:rsidP="004E670F">
            <w:pPr>
              <w:pStyle w:val="ListParagraph"/>
              <w:keepNext/>
              <w:keepLines/>
              <w:numPr>
                <w:ilvl w:val="0"/>
                <w:numId w:val="13"/>
              </w:numPr>
              <w:outlineLvl w:val="0"/>
            </w:pPr>
            <w:r w:rsidRPr="008557A0">
              <w:t>Supporting Interactions for Children with Disabilities</w:t>
            </w:r>
            <w:r>
              <w:rPr>
                <w:b/>
                <w:color w:val="0563C1" w:themeColor="hyperlink"/>
                <w:sz w:val="20"/>
              </w:rPr>
              <w:t xml:space="preserve"> </w:t>
            </w:r>
            <w:hyperlink r:id="rId112" w:history="1">
              <w:r w:rsidRPr="008557A0">
                <w:rPr>
                  <w:rStyle w:val="Hyperlink"/>
                  <w:b/>
                  <w:sz w:val="20"/>
                  <w:u w:val="none"/>
                </w:rPr>
                <w:t>https://eclkc.ohs.acf.hhs.gov/video/supporting-interactions-children-disabilities-or-suspected-delays</w:t>
              </w:r>
            </w:hyperlink>
          </w:p>
          <w:p w14:paraId="4D2BD021" w14:textId="54722256" w:rsidR="003452A4" w:rsidRDefault="002B4FF7" w:rsidP="004E670F">
            <w:pPr>
              <w:pStyle w:val="ListParagraph"/>
              <w:keepNext/>
              <w:keepLines/>
              <w:numPr>
                <w:ilvl w:val="0"/>
                <w:numId w:val="13"/>
              </w:numPr>
              <w:outlineLvl w:val="0"/>
            </w:pPr>
            <w:r w:rsidRPr="002B4FF7">
              <w:t>Using Classroom Activities and Routines as Opportunities to Support Interaction</w:t>
            </w:r>
            <w:r w:rsidR="00451A1C">
              <w:t xml:space="preserve"> </w:t>
            </w:r>
            <w:hyperlink r:id="rId113" w:history="1">
              <w:r w:rsidR="00451A1C" w:rsidRPr="00451A1C">
                <w:rPr>
                  <w:rStyle w:val="Hyperlink"/>
                  <w:b/>
                  <w:bCs/>
                  <w:sz w:val="20"/>
                  <w:szCs w:val="20"/>
                  <w:u w:val="none"/>
                </w:rPr>
                <w:t>http://csefel.vanderbilt.edu/kits/wwbtk5.pdf</w:t>
              </w:r>
            </w:hyperlink>
            <w:r w:rsidR="00451A1C" w:rsidRPr="00451A1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647A0463" w14:textId="77777777" w:rsidR="00DA1661" w:rsidRDefault="00DA1661"/>
    <w:tbl>
      <w:tblPr>
        <w:tblStyle w:val="TableGrid"/>
        <w:tblW w:w="10502" w:type="dxa"/>
        <w:tblLook w:val="04A0" w:firstRow="1" w:lastRow="0" w:firstColumn="1" w:lastColumn="0" w:noHBand="0" w:noVBand="1"/>
      </w:tblPr>
      <w:tblGrid>
        <w:gridCol w:w="1345"/>
        <w:gridCol w:w="9157"/>
      </w:tblGrid>
      <w:tr w:rsidR="003452A4" w14:paraId="493C3E1F" w14:textId="77777777" w:rsidTr="00373153">
        <w:tc>
          <w:tcPr>
            <w:tcW w:w="10502" w:type="dxa"/>
            <w:gridSpan w:val="2"/>
            <w:shd w:val="clear" w:color="auto" w:fill="D9E2F3" w:themeFill="accent1" w:themeFillTint="33"/>
          </w:tcPr>
          <w:p w14:paraId="34234C8B" w14:textId="77777777" w:rsidR="003452A4" w:rsidRPr="00DF325A" w:rsidRDefault="003452A4" w:rsidP="00850091">
            <w:pPr>
              <w:keepNext/>
              <w:keepLines/>
              <w:jc w:val="center"/>
              <w:outlineLvl w:val="0"/>
              <w:rPr>
                <w:rFonts w:ascii="Arial Black" w:hAnsi="Arial Black"/>
              </w:rPr>
            </w:pPr>
            <w:r w:rsidRPr="00DF325A">
              <w:rPr>
                <w:rFonts w:ascii="Arial Black" w:hAnsi="Arial Black"/>
              </w:rPr>
              <w:t>LANGUAGE DEVELOPMENT (INCLUDING CHILDREN WHO ARE DLLs)</w:t>
            </w:r>
          </w:p>
        </w:tc>
      </w:tr>
      <w:tr w:rsidR="003452A4" w:rsidRPr="006B2009" w14:paraId="11B8CE3B" w14:textId="77777777" w:rsidTr="00373153">
        <w:tc>
          <w:tcPr>
            <w:tcW w:w="1345" w:type="dxa"/>
          </w:tcPr>
          <w:p w14:paraId="27280BFF" w14:textId="77777777" w:rsidR="003452A4" w:rsidRPr="006B2009" w:rsidRDefault="003452A4" w:rsidP="0089768B">
            <w:pPr>
              <w:keepNext/>
              <w:keepLines/>
              <w:jc w:val="center"/>
              <w:outlineLvl w:val="0"/>
            </w:pPr>
            <w:r w:rsidRPr="006B2009">
              <w:t>Practices</w:t>
            </w:r>
          </w:p>
        </w:tc>
        <w:tc>
          <w:tcPr>
            <w:tcW w:w="9157" w:type="dxa"/>
          </w:tcPr>
          <w:p w14:paraId="7921ABB0" w14:textId="77777777" w:rsidR="00DF325A" w:rsidRPr="006B2009" w:rsidRDefault="00DF325A" w:rsidP="00850091">
            <w:pPr>
              <w:keepNext/>
              <w:keepLines/>
              <w:outlineLvl w:val="0"/>
            </w:pPr>
            <w:r w:rsidRPr="006B2009">
              <w:t xml:space="preserve">Effective Practice Guides </w:t>
            </w:r>
          </w:p>
          <w:p w14:paraId="4660FC38" w14:textId="1323B631" w:rsidR="003452A4" w:rsidRPr="006B2009" w:rsidRDefault="00D00424" w:rsidP="00850091">
            <w:pPr>
              <w:keepNext/>
              <w:keepLines/>
              <w:outlineLvl w:val="0"/>
            </w:pPr>
            <w:hyperlink r:id="rId114" w:history="1">
              <w:r w:rsidR="00DF325A" w:rsidRPr="006B2009">
                <w:rPr>
                  <w:rStyle w:val="Hyperlink"/>
                  <w:b/>
                  <w:bCs/>
                  <w:sz w:val="20"/>
                  <w:szCs w:val="20"/>
                  <w:u w:val="none"/>
                </w:rPr>
                <w:t>https://eclkc.ohs.acf.hhs.gov/school-readiness/effective-practice-guides/language-literacy</w:t>
              </w:r>
            </w:hyperlink>
            <w:r w:rsidR="00DF325A" w:rsidRPr="006B200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818EB" w:rsidRPr="006B2009" w14:paraId="040FA327" w14:textId="77777777" w:rsidTr="00373153">
        <w:tc>
          <w:tcPr>
            <w:tcW w:w="1345" w:type="dxa"/>
          </w:tcPr>
          <w:p w14:paraId="75F5E681" w14:textId="50308E31" w:rsidR="004818EB" w:rsidRPr="006B2009" w:rsidRDefault="004818EB" w:rsidP="00E67E5A">
            <w:pPr>
              <w:keepNext/>
              <w:keepLines/>
              <w:jc w:val="center"/>
              <w:outlineLvl w:val="0"/>
            </w:pPr>
            <w:r w:rsidRPr="006B2009">
              <w:t>Print</w:t>
            </w:r>
          </w:p>
        </w:tc>
        <w:tc>
          <w:tcPr>
            <w:tcW w:w="9157" w:type="dxa"/>
          </w:tcPr>
          <w:p w14:paraId="2A36C18B" w14:textId="61FF4200" w:rsidR="00BC4F47" w:rsidRPr="006B2009" w:rsidRDefault="00BC4F47" w:rsidP="00E67E5A">
            <w:pPr>
              <w:pStyle w:val="ListParagraph"/>
              <w:keepNext/>
              <w:keepLines/>
              <w:numPr>
                <w:ilvl w:val="0"/>
                <w:numId w:val="12"/>
              </w:numPr>
              <w:outlineLvl w:val="0"/>
            </w:pPr>
            <w:r w:rsidRPr="006B2009">
              <w:t>Many Languages</w:t>
            </w:r>
            <w:r w:rsidR="00065C8F" w:rsidRPr="006B2009">
              <w:t xml:space="preserve">, One Classroom: Supporting Children in Superdiverse Settings </w:t>
            </w:r>
            <w:hyperlink r:id="rId115" w:history="1">
              <w:r w:rsidR="00065C8F" w:rsidRPr="006B2009">
                <w:rPr>
                  <w:rStyle w:val="Hyperlink"/>
                  <w:b/>
                  <w:bCs/>
                  <w:sz w:val="20"/>
                  <w:szCs w:val="20"/>
                  <w:u w:val="none"/>
                </w:rPr>
                <w:t>https://www.naeyc.org/resources/pubs/tyc/dec2018/supporting-children-superdiverse-settings</w:t>
              </w:r>
            </w:hyperlink>
            <w:r w:rsidR="00065C8F" w:rsidRPr="006B2009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598DAD2" w14:textId="58911AC1" w:rsidR="004818EB" w:rsidRPr="006B2009" w:rsidRDefault="004818EB" w:rsidP="00E67E5A">
            <w:pPr>
              <w:pStyle w:val="ListParagraph"/>
              <w:keepNext/>
              <w:keepLines/>
              <w:numPr>
                <w:ilvl w:val="0"/>
                <w:numId w:val="12"/>
              </w:numPr>
              <w:outlineLvl w:val="0"/>
            </w:pPr>
            <w:r w:rsidRPr="006B2009">
              <w:t xml:space="preserve">Supporting Language: Culturally-Rich Dramatic Play </w:t>
            </w:r>
            <w:hyperlink r:id="rId116" w:history="1">
              <w:r w:rsidR="003C18B4" w:rsidRPr="006B2009">
                <w:rPr>
                  <w:rStyle w:val="Hyperlink"/>
                  <w:b/>
                  <w:bCs/>
                  <w:sz w:val="20"/>
                  <w:szCs w:val="20"/>
                  <w:u w:val="none"/>
                </w:rPr>
                <w:t>https://www.naeyc.org/resources/pubs/tyc/</w:t>
              </w:r>
              <w:r w:rsidR="003C18B4" w:rsidRPr="006B2009">
                <w:rPr>
                  <w:rStyle w:val="Hyperlink"/>
                  <w:b/>
                  <w:bCs/>
                  <w:sz w:val="20"/>
                  <w:szCs w:val="20"/>
                  <w:u w:val="none"/>
                </w:rPr>
                <w:br/>
                <w:t>dec2017/supporting-language-culturally-rich-dramatic-play</w:t>
              </w:r>
            </w:hyperlink>
            <w:r w:rsidRPr="006B2009">
              <w:rPr>
                <w:sz w:val="20"/>
                <w:szCs w:val="20"/>
              </w:rPr>
              <w:t xml:space="preserve"> </w:t>
            </w:r>
          </w:p>
        </w:tc>
      </w:tr>
      <w:tr w:rsidR="003452A4" w14:paraId="1793D18C" w14:textId="77777777" w:rsidTr="00373153">
        <w:tc>
          <w:tcPr>
            <w:tcW w:w="1345" w:type="dxa"/>
          </w:tcPr>
          <w:p w14:paraId="79CC77C2" w14:textId="77777777" w:rsidR="003452A4" w:rsidRPr="006B2009" w:rsidRDefault="003452A4" w:rsidP="0089768B">
            <w:pPr>
              <w:keepNext/>
              <w:keepLines/>
              <w:jc w:val="center"/>
              <w:outlineLvl w:val="0"/>
            </w:pPr>
            <w:r w:rsidRPr="006B2009">
              <w:t>Videos</w:t>
            </w:r>
          </w:p>
        </w:tc>
        <w:tc>
          <w:tcPr>
            <w:tcW w:w="9157" w:type="dxa"/>
          </w:tcPr>
          <w:p w14:paraId="030ED403" w14:textId="77777777" w:rsidR="003452A4" w:rsidRPr="006B2009" w:rsidRDefault="00AD51B4" w:rsidP="00850091">
            <w:pPr>
              <w:keepNext/>
              <w:keepLines/>
              <w:outlineLvl w:val="0"/>
              <w:rPr>
                <w:rStyle w:val="bc-more-facet-name"/>
                <w:b/>
                <w:bCs/>
                <w:sz w:val="20"/>
                <w:szCs w:val="20"/>
              </w:rPr>
            </w:pPr>
            <w:proofErr w:type="spellStart"/>
            <w:r w:rsidRPr="006B2009">
              <w:t>EarlyEdU</w:t>
            </w:r>
            <w:proofErr w:type="spellEnd"/>
            <w:r w:rsidRPr="006B2009">
              <w:t xml:space="preserve"> Alliance Media Library - </w:t>
            </w:r>
            <w:r w:rsidRPr="006B2009">
              <w:rPr>
                <w:rStyle w:val="bc-more-facet-name"/>
              </w:rPr>
              <w:t>Language Modeling and Conversation videos</w:t>
            </w:r>
            <w:r w:rsidR="003D0094" w:rsidRPr="006B2009">
              <w:rPr>
                <w:rStyle w:val="bc-more-facet-name"/>
              </w:rPr>
              <w:t xml:space="preserve"> </w:t>
            </w:r>
            <w:hyperlink r:id="rId117" w:history="1">
              <w:r w:rsidR="003D0094" w:rsidRPr="006B2009">
                <w:rPr>
                  <w:rStyle w:val="Hyperlink"/>
                  <w:b/>
                  <w:bCs/>
                  <w:sz w:val="20"/>
                  <w:szCs w:val="20"/>
                  <w:u w:val="none"/>
                </w:rPr>
                <w:t>https://www.earlyedualliance.org/</w:t>
              </w:r>
            </w:hyperlink>
          </w:p>
          <w:p w14:paraId="341B54DF" w14:textId="5C508D3B" w:rsidR="003452A4" w:rsidRPr="006B2009" w:rsidRDefault="003D0094" w:rsidP="00850091">
            <w:pPr>
              <w:keepNext/>
              <w:keepLines/>
              <w:outlineLvl w:val="0"/>
            </w:pPr>
            <w:r w:rsidRPr="006B2009">
              <w:tab/>
            </w:r>
            <w:r w:rsidRPr="006B2009">
              <w:rPr>
                <w:b/>
                <w:sz w:val="16"/>
              </w:rPr>
              <w:t>Directions</w:t>
            </w:r>
            <w:r w:rsidRPr="006B2009">
              <w:rPr>
                <w:sz w:val="16"/>
              </w:rPr>
              <w:t xml:space="preserve">: </w:t>
            </w:r>
            <w:r w:rsidR="00447767" w:rsidRPr="006B2009">
              <w:rPr>
                <w:sz w:val="16"/>
              </w:rPr>
              <w:t xml:space="preserve">Join the </w:t>
            </w:r>
            <w:proofErr w:type="spellStart"/>
            <w:r w:rsidR="00447767" w:rsidRPr="006B2009">
              <w:rPr>
                <w:sz w:val="16"/>
              </w:rPr>
              <w:t>EarlyEdU</w:t>
            </w:r>
            <w:proofErr w:type="spellEnd"/>
            <w:r w:rsidR="00447767" w:rsidRPr="006B2009">
              <w:rPr>
                <w:sz w:val="16"/>
              </w:rPr>
              <w:t xml:space="preserve"> Alliance (requires email address </w:t>
            </w:r>
            <w:r w:rsidR="004E4EB9" w:rsidRPr="006B2009">
              <w:rPr>
                <w:sz w:val="16"/>
              </w:rPr>
              <w:t xml:space="preserve">&amp; password). As a member, </w:t>
            </w:r>
            <w:r w:rsidR="003A23EF" w:rsidRPr="006B2009">
              <w:rPr>
                <w:sz w:val="16"/>
              </w:rPr>
              <w:t xml:space="preserve">select “Media Library” and create </w:t>
            </w:r>
            <w:r w:rsidR="003A23EF" w:rsidRPr="006B2009">
              <w:rPr>
                <w:sz w:val="16"/>
              </w:rPr>
              <w:tab/>
              <w:t xml:space="preserve">an account. Log in with your account to </w:t>
            </w:r>
            <w:r w:rsidR="000B0219" w:rsidRPr="006B2009">
              <w:rPr>
                <w:sz w:val="16"/>
              </w:rPr>
              <w:t xml:space="preserve">search for videos by </w:t>
            </w:r>
            <w:r w:rsidR="00113892" w:rsidRPr="006B2009">
              <w:rPr>
                <w:sz w:val="16"/>
              </w:rPr>
              <w:t>teaching practice.</w:t>
            </w:r>
          </w:p>
        </w:tc>
      </w:tr>
      <w:tr w:rsidR="003452A4" w14:paraId="033CCF62" w14:textId="77777777" w:rsidTr="00373153">
        <w:tc>
          <w:tcPr>
            <w:tcW w:w="1345" w:type="dxa"/>
            <w:shd w:val="clear" w:color="auto" w:fill="auto"/>
          </w:tcPr>
          <w:p w14:paraId="1CDA95DE" w14:textId="77777777" w:rsidR="003452A4" w:rsidRPr="00584761" w:rsidRDefault="003452A4" w:rsidP="0089768B">
            <w:pPr>
              <w:keepNext/>
              <w:keepLines/>
              <w:jc w:val="center"/>
              <w:outlineLvl w:val="0"/>
            </w:pPr>
            <w:r w:rsidRPr="00584761">
              <w:t>Personas</w:t>
            </w:r>
          </w:p>
        </w:tc>
        <w:tc>
          <w:tcPr>
            <w:tcW w:w="9157" w:type="dxa"/>
            <w:shd w:val="clear" w:color="auto" w:fill="auto"/>
          </w:tcPr>
          <w:p w14:paraId="08B42D5C" w14:textId="436EBD8D" w:rsidR="003452A4" w:rsidRPr="00584761" w:rsidRDefault="00FF4EC2" w:rsidP="00850091">
            <w:pPr>
              <w:keepNext/>
              <w:keepLines/>
              <w:outlineLvl w:val="0"/>
            </w:pPr>
            <w:r w:rsidRPr="00584761">
              <w:t xml:space="preserve">Abby, Gabrielle, </w:t>
            </w:r>
            <w:proofErr w:type="spellStart"/>
            <w:r w:rsidRPr="00584761">
              <w:t>Qasim</w:t>
            </w:r>
            <w:proofErr w:type="spellEnd"/>
            <w:r w:rsidRPr="00584761">
              <w:t xml:space="preserve">, Everly, Drake, </w:t>
            </w:r>
            <w:proofErr w:type="spellStart"/>
            <w:r w:rsidRPr="00584761">
              <w:t>Soyul</w:t>
            </w:r>
            <w:proofErr w:type="spellEnd"/>
            <w:r w:rsidRPr="00584761">
              <w:t>, Taylor, Marcus, Simon, Rose, Marisol</w:t>
            </w:r>
          </w:p>
        </w:tc>
      </w:tr>
      <w:tr w:rsidR="003452A4" w14:paraId="631BEE74" w14:textId="77777777" w:rsidTr="00373153">
        <w:tc>
          <w:tcPr>
            <w:tcW w:w="1345" w:type="dxa"/>
            <w:shd w:val="clear" w:color="auto" w:fill="auto"/>
          </w:tcPr>
          <w:p w14:paraId="4EEC957A" w14:textId="77777777" w:rsidR="003452A4" w:rsidRPr="00584761" w:rsidRDefault="003452A4" w:rsidP="0089768B">
            <w:pPr>
              <w:keepNext/>
              <w:keepLines/>
              <w:jc w:val="center"/>
              <w:outlineLvl w:val="0"/>
            </w:pPr>
            <w:r w:rsidRPr="00584761">
              <w:t>Additional Resources</w:t>
            </w:r>
          </w:p>
        </w:tc>
        <w:tc>
          <w:tcPr>
            <w:tcW w:w="9157" w:type="dxa"/>
            <w:shd w:val="clear" w:color="auto" w:fill="auto"/>
          </w:tcPr>
          <w:p w14:paraId="12AB95A0" w14:textId="77777777" w:rsidR="003452A4" w:rsidRDefault="00584761" w:rsidP="00850091">
            <w:pPr>
              <w:keepNext/>
              <w:keepLines/>
              <w:outlineLvl w:val="0"/>
              <w:rPr>
                <w:b/>
                <w:bCs/>
                <w:sz w:val="20"/>
                <w:szCs w:val="20"/>
              </w:rPr>
            </w:pPr>
            <w:r w:rsidRPr="00584761">
              <w:t xml:space="preserve">IRIS Module: Young Dual Language Learners with Disabilities </w:t>
            </w:r>
            <w:hyperlink r:id="rId118" w:anchor="content" w:history="1">
              <w:r w:rsidRPr="00584761">
                <w:rPr>
                  <w:rStyle w:val="Hyperlink"/>
                  <w:b/>
                  <w:bCs/>
                  <w:sz w:val="20"/>
                  <w:szCs w:val="20"/>
                  <w:u w:val="none"/>
                </w:rPr>
                <w:t>https://iris.peabody.vanderbilt.edu/module/dll/cresource/q1/p01/#content</w:t>
              </w:r>
            </w:hyperlink>
            <w:r w:rsidRPr="00584761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F8A2301" w14:textId="77777777" w:rsidR="006B2009" w:rsidRDefault="006B2009" w:rsidP="00850091">
            <w:pPr>
              <w:keepNext/>
              <w:keepLines/>
              <w:outlineLvl w:val="0"/>
              <w:rPr>
                <w:b/>
                <w:bCs/>
                <w:vertAlign w:val="superscript"/>
              </w:rPr>
            </w:pPr>
            <w:r w:rsidRPr="006B2009">
              <w:t>Language Resources</w:t>
            </w:r>
            <w:r w:rsidRPr="006B2009">
              <w:rPr>
                <w:b/>
                <w:bCs/>
                <w:vertAlign w:val="superscript"/>
              </w:rPr>
              <w:t>1</w:t>
            </w:r>
          </w:p>
          <w:p w14:paraId="652F4FF9" w14:textId="6A7A73E8" w:rsidR="006B2009" w:rsidRPr="006B2009" w:rsidRDefault="006B2009" w:rsidP="00850091">
            <w:pPr>
              <w:keepNext/>
              <w:keepLines/>
              <w:outlineLvl w:val="0"/>
            </w:pPr>
            <w:r w:rsidRPr="006B2009">
              <w:t>Resources</w:t>
            </w:r>
            <w:r>
              <w:t xml:space="preserve"> to Support Children who are Dual Language Learners and their Families</w:t>
            </w:r>
            <w:r w:rsidRPr="006B2009">
              <w:rPr>
                <w:b/>
                <w:bCs/>
                <w:vertAlign w:val="superscript"/>
              </w:rPr>
              <w:t>1</w:t>
            </w:r>
          </w:p>
        </w:tc>
      </w:tr>
      <w:tr w:rsidR="00CE59C2" w:rsidRPr="0010691F" w14:paraId="3E8847B1" w14:textId="77777777" w:rsidTr="00CE59C2">
        <w:tc>
          <w:tcPr>
            <w:tcW w:w="10502" w:type="dxa"/>
            <w:gridSpan w:val="2"/>
            <w:shd w:val="clear" w:color="auto" w:fill="000000" w:themeFill="text1"/>
          </w:tcPr>
          <w:p w14:paraId="0937D8E4" w14:textId="77777777" w:rsidR="00CE59C2" w:rsidRPr="000B67B5" w:rsidRDefault="00CE59C2" w:rsidP="00E67E5A">
            <w:pPr>
              <w:keepNext/>
              <w:keepLines/>
              <w:jc w:val="center"/>
              <w:outlineLvl w:val="0"/>
              <w:rPr>
                <w:rFonts w:ascii="Arial Black" w:hAnsi="Arial Black"/>
                <w:sz w:val="8"/>
                <w:szCs w:val="8"/>
              </w:rPr>
            </w:pPr>
          </w:p>
        </w:tc>
      </w:tr>
      <w:tr w:rsidR="003452A4" w:rsidRPr="000B67B5" w14:paraId="75C72281" w14:textId="77777777" w:rsidTr="00373153">
        <w:tc>
          <w:tcPr>
            <w:tcW w:w="10502" w:type="dxa"/>
            <w:gridSpan w:val="2"/>
            <w:shd w:val="clear" w:color="auto" w:fill="D9E2F3" w:themeFill="accent1" w:themeFillTint="33"/>
          </w:tcPr>
          <w:p w14:paraId="4197C0AA" w14:textId="77777777" w:rsidR="003452A4" w:rsidRPr="000B67B5" w:rsidRDefault="003452A4" w:rsidP="0089768B">
            <w:pPr>
              <w:keepNext/>
              <w:keepLines/>
              <w:jc w:val="center"/>
              <w:outlineLvl w:val="0"/>
              <w:rPr>
                <w:rFonts w:ascii="Arial Black" w:hAnsi="Arial Black"/>
              </w:rPr>
            </w:pPr>
            <w:r w:rsidRPr="000B67B5">
              <w:rPr>
                <w:rFonts w:ascii="Arial Black" w:hAnsi="Arial Black"/>
              </w:rPr>
              <w:t>LITERACY DEVELOPMENT</w:t>
            </w:r>
          </w:p>
        </w:tc>
      </w:tr>
      <w:tr w:rsidR="003452A4" w:rsidRPr="000B67B5" w14:paraId="0DD05DE3" w14:textId="77777777" w:rsidTr="00373153">
        <w:tc>
          <w:tcPr>
            <w:tcW w:w="1345" w:type="dxa"/>
          </w:tcPr>
          <w:p w14:paraId="7383AC84" w14:textId="77777777" w:rsidR="003452A4" w:rsidRPr="000B67B5" w:rsidRDefault="003452A4" w:rsidP="0089768B">
            <w:pPr>
              <w:keepNext/>
              <w:keepLines/>
              <w:jc w:val="center"/>
              <w:outlineLvl w:val="0"/>
            </w:pPr>
            <w:r w:rsidRPr="000B67B5">
              <w:t>Practices</w:t>
            </w:r>
          </w:p>
        </w:tc>
        <w:tc>
          <w:tcPr>
            <w:tcW w:w="9157" w:type="dxa"/>
          </w:tcPr>
          <w:p w14:paraId="1D7E3552" w14:textId="259B3BAD" w:rsidR="003452A4" w:rsidRPr="000B67B5" w:rsidRDefault="00EB1515" w:rsidP="00850091">
            <w:pPr>
              <w:keepNext/>
              <w:keepLines/>
              <w:outlineLvl w:val="0"/>
            </w:pPr>
            <w:r w:rsidRPr="000B67B5">
              <w:t xml:space="preserve">Practice Guides for Practitioners </w:t>
            </w:r>
            <w:hyperlink r:id="rId119" w:history="1">
              <w:r w:rsidRPr="000B67B5">
                <w:rPr>
                  <w:rStyle w:val="Hyperlink"/>
                  <w:b/>
                  <w:sz w:val="20"/>
                  <w:szCs w:val="20"/>
                  <w:u w:val="none"/>
                </w:rPr>
                <w:t>http://www.earlyliteracylearning.org/pgpracts.php</w:t>
              </w:r>
            </w:hyperlink>
            <w:r w:rsidRPr="000B67B5">
              <w:t xml:space="preserve"> </w:t>
            </w:r>
          </w:p>
        </w:tc>
      </w:tr>
      <w:tr w:rsidR="003452A4" w:rsidRPr="000B67B5" w14:paraId="3DBBC87F" w14:textId="77777777" w:rsidTr="00373153">
        <w:tc>
          <w:tcPr>
            <w:tcW w:w="1345" w:type="dxa"/>
          </w:tcPr>
          <w:p w14:paraId="0DAE91CE" w14:textId="77777777" w:rsidR="003452A4" w:rsidRPr="000B67B5" w:rsidRDefault="003452A4" w:rsidP="0089768B">
            <w:pPr>
              <w:keepNext/>
              <w:keepLines/>
              <w:jc w:val="center"/>
              <w:outlineLvl w:val="0"/>
            </w:pPr>
            <w:r w:rsidRPr="000B67B5">
              <w:t>Videos</w:t>
            </w:r>
          </w:p>
        </w:tc>
        <w:tc>
          <w:tcPr>
            <w:tcW w:w="9157" w:type="dxa"/>
          </w:tcPr>
          <w:p w14:paraId="6D551F4B" w14:textId="0DB5FD8B" w:rsidR="00A700D5" w:rsidRPr="000B67B5" w:rsidRDefault="00A700D5" w:rsidP="003D19E7">
            <w:pPr>
              <w:pStyle w:val="ListParagraph"/>
              <w:keepNext/>
              <w:keepLines/>
              <w:numPr>
                <w:ilvl w:val="0"/>
                <w:numId w:val="13"/>
              </w:numPr>
              <w:outlineLvl w:val="0"/>
              <w:rPr>
                <w:b/>
                <w:sz w:val="20"/>
                <w:szCs w:val="20"/>
              </w:rPr>
            </w:pPr>
            <w:r w:rsidRPr="000B67B5">
              <w:rPr>
                <w:sz w:val="20"/>
                <w:szCs w:val="20"/>
              </w:rPr>
              <w:t>Center for Early Literacy Learning (CELL) videos</w:t>
            </w:r>
            <w:r w:rsidRPr="000B67B5">
              <w:rPr>
                <w:b/>
                <w:sz w:val="20"/>
                <w:szCs w:val="20"/>
              </w:rPr>
              <w:t xml:space="preserve"> </w:t>
            </w:r>
            <w:hyperlink r:id="rId120" w:history="1">
              <w:r w:rsidRPr="000B67B5">
                <w:rPr>
                  <w:rStyle w:val="Hyperlink"/>
                  <w:b/>
                  <w:sz w:val="20"/>
                  <w:szCs w:val="20"/>
                  <w:u w:val="none"/>
                </w:rPr>
                <w:t>http://www.earlyliteracylearning.org/ta_pract_videos1.php</w:t>
              </w:r>
            </w:hyperlink>
            <w:r w:rsidRPr="000B67B5">
              <w:rPr>
                <w:b/>
                <w:sz w:val="20"/>
                <w:szCs w:val="20"/>
              </w:rPr>
              <w:t xml:space="preserve"> </w:t>
            </w:r>
          </w:p>
          <w:p w14:paraId="02CD4A80" w14:textId="1E243014" w:rsidR="00294258" w:rsidRPr="000B67B5" w:rsidRDefault="00294258" w:rsidP="003D19E7">
            <w:pPr>
              <w:pStyle w:val="ListParagraph"/>
              <w:keepNext/>
              <w:keepLines/>
              <w:numPr>
                <w:ilvl w:val="0"/>
                <w:numId w:val="13"/>
              </w:numPr>
              <w:outlineLvl w:val="0"/>
              <w:rPr>
                <w:rStyle w:val="bc-more-facet-name"/>
                <w:b/>
                <w:sz w:val="20"/>
                <w:szCs w:val="20"/>
              </w:rPr>
            </w:pPr>
            <w:proofErr w:type="spellStart"/>
            <w:r w:rsidRPr="000B67B5">
              <w:t>EarlyEdU</w:t>
            </w:r>
            <w:proofErr w:type="spellEnd"/>
            <w:r w:rsidRPr="000B67B5">
              <w:t xml:space="preserve"> Alliance Media Library </w:t>
            </w:r>
            <w:hyperlink r:id="rId121" w:history="1">
              <w:r w:rsidRPr="000B67B5">
                <w:rPr>
                  <w:rStyle w:val="Hyperlink"/>
                  <w:b/>
                  <w:sz w:val="20"/>
                  <w:szCs w:val="20"/>
                  <w:u w:val="none"/>
                </w:rPr>
                <w:t>https://www.earlyedualliance.org/</w:t>
              </w:r>
            </w:hyperlink>
          </w:p>
          <w:p w14:paraId="2F0EEE2B" w14:textId="77777777" w:rsidR="003452A4" w:rsidRPr="000B67B5" w:rsidRDefault="00294258" w:rsidP="00294258">
            <w:pPr>
              <w:keepNext/>
              <w:keepLines/>
              <w:outlineLvl w:val="0"/>
              <w:rPr>
                <w:sz w:val="16"/>
              </w:rPr>
            </w:pPr>
            <w:r w:rsidRPr="000B67B5">
              <w:tab/>
            </w:r>
            <w:r w:rsidRPr="000B67B5">
              <w:rPr>
                <w:b/>
                <w:sz w:val="16"/>
              </w:rPr>
              <w:t>Directions</w:t>
            </w:r>
            <w:r w:rsidRPr="000B67B5">
              <w:rPr>
                <w:sz w:val="16"/>
              </w:rPr>
              <w:t xml:space="preserve">: Join the </w:t>
            </w:r>
            <w:proofErr w:type="spellStart"/>
            <w:r w:rsidRPr="000B67B5">
              <w:rPr>
                <w:sz w:val="16"/>
              </w:rPr>
              <w:t>EarlyEdU</w:t>
            </w:r>
            <w:proofErr w:type="spellEnd"/>
            <w:r w:rsidRPr="000B67B5">
              <w:rPr>
                <w:sz w:val="16"/>
              </w:rPr>
              <w:t xml:space="preserve"> Alliance (requires email address &amp; password). As a member, select “Media Library” and create </w:t>
            </w:r>
            <w:r w:rsidRPr="000B67B5">
              <w:rPr>
                <w:sz w:val="16"/>
              </w:rPr>
              <w:tab/>
              <w:t xml:space="preserve">an account. Log in with your account and select any of the “Teaching Practices.” Then enter the word “literacy” in the </w:t>
            </w:r>
            <w:r w:rsidRPr="000B67B5">
              <w:rPr>
                <w:sz w:val="16"/>
              </w:rPr>
              <w:tab/>
              <w:t>search box.</w:t>
            </w:r>
          </w:p>
          <w:p w14:paraId="78DDD959" w14:textId="77777777" w:rsidR="003D19E7" w:rsidRPr="000B67B5" w:rsidRDefault="003D19E7" w:rsidP="003D19E7">
            <w:pPr>
              <w:pStyle w:val="ListParagraph"/>
              <w:keepNext/>
              <w:keepLines/>
              <w:numPr>
                <w:ilvl w:val="0"/>
                <w:numId w:val="13"/>
              </w:numPr>
              <w:outlineLvl w:val="0"/>
            </w:pPr>
            <w:r w:rsidRPr="000B67B5">
              <w:t xml:space="preserve">Joseph Reading The Three Little Pigs </w:t>
            </w:r>
            <w:hyperlink r:id="rId122" w:history="1">
              <w:r w:rsidRPr="000B67B5">
                <w:rPr>
                  <w:rStyle w:val="Hyperlink"/>
                  <w:b/>
                  <w:sz w:val="20"/>
                  <w:szCs w:val="20"/>
                  <w:u w:val="none"/>
                </w:rPr>
                <w:t>https://www.youtube.com/watch?v=nrK7Ykp5dcQ&amp;feature=youtu.be</w:t>
              </w:r>
            </w:hyperlink>
            <w:r w:rsidRPr="000B67B5">
              <w:rPr>
                <w:sz w:val="20"/>
                <w:szCs w:val="20"/>
              </w:rPr>
              <w:t xml:space="preserve"> </w:t>
            </w:r>
          </w:p>
          <w:p w14:paraId="3082E74C" w14:textId="5482FE39" w:rsidR="000674E6" w:rsidRPr="000B67B5" w:rsidRDefault="000674E6" w:rsidP="000674E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i/>
                <w:sz w:val="20"/>
              </w:rPr>
            </w:pPr>
            <w:r w:rsidRPr="000B67B5">
              <w:t>The Young Dual Language Learner: 20 Short Videos</w:t>
            </w:r>
            <w:r w:rsidRPr="000B67B5">
              <w:rPr>
                <w:sz w:val="24"/>
                <w:lang w:val="en"/>
              </w:rPr>
              <w:t xml:space="preserve"> </w:t>
            </w:r>
          </w:p>
          <w:p w14:paraId="7D1C321F" w14:textId="745A451A" w:rsidR="003452A4" w:rsidRPr="000B67B5" w:rsidRDefault="00D00424" w:rsidP="000674E6">
            <w:pPr>
              <w:pStyle w:val="ListParagraph"/>
              <w:keepNext/>
              <w:keepLines/>
              <w:ind w:left="360"/>
              <w:outlineLvl w:val="0"/>
              <w:rPr>
                <w:sz w:val="20"/>
                <w:szCs w:val="20"/>
              </w:rPr>
            </w:pPr>
            <w:hyperlink r:id="rId123" w:history="1">
              <w:r w:rsidR="000674E6" w:rsidRPr="000B67B5">
                <w:rPr>
                  <w:rStyle w:val="Hyperlink"/>
                  <w:b/>
                  <w:sz w:val="20"/>
                  <w:szCs w:val="20"/>
                  <w:u w:val="none"/>
                </w:rPr>
                <w:t>https://www.youtube.com/channel/UCKQ5FgGVIFpdt36_sv9FL-Q/featured?utm_content=&amp;utm_medium=email&amp;utm_name=&amp;utm_source=govdelivery&amp;utm_term</w:t>
              </w:r>
            </w:hyperlink>
          </w:p>
        </w:tc>
      </w:tr>
      <w:tr w:rsidR="003452A4" w:rsidRPr="000B67B5" w14:paraId="01D5F1DA" w14:textId="77777777" w:rsidTr="00373153">
        <w:tc>
          <w:tcPr>
            <w:tcW w:w="1345" w:type="dxa"/>
          </w:tcPr>
          <w:p w14:paraId="68078614" w14:textId="77777777" w:rsidR="003452A4" w:rsidRPr="000B67B5" w:rsidRDefault="003452A4" w:rsidP="0089768B">
            <w:pPr>
              <w:keepNext/>
              <w:keepLines/>
              <w:jc w:val="center"/>
              <w:outlineLvl w:val="0"/>
            </w:pPr>
            <w:r w:rsidRPr="000B67B5">
              <w:t>Personas</w:t>
            </w:r>
          </w:p>
        </w:tc>
        <w:tc>
          <w:tcPr>
            <w:tcW w:w="9157" w:type="dxa"/>
          </w:tcPr>
          <w:p w14:paraId="03AF9439" w14:textId="75DE8C3E" w:rsidR="003452A4" w:rsidRPr="000B67B5" w:rsidRDefault="00FF4EC2" w:rsidP="00850091">
            <w:pPr>
              <w:keepNext/>
              <w:keepLines/>
              <w:outlineLvl w:val="0"/>
            </w:pPr>
            <w:proofErr w:type="spellStart"/>
            <w:r w:rsidRPr="000B67B5">
              <w:t>Qasim</w:t>
            </w:r>
            <w:proofErr w:type="spellEnd"/>
            <w:r w:rsidRPr="000B67B5">
              <w:t xml:space="preserve">, </w:t>
            </w:r>
            <w:proofErr w:type="spellStart"/>
            <w:r w:rsidRPr="000B67B5">
              <w:t>Soyul</w:t>
            </w:r>
            <w:proofErr w:type="spellEnd"/>
            <w:r w:rsidRPr="000B67B5">
              <w:t>, Rose, Marisol</w:t>
            </w:r>
          </w:p>
        </w:tc>
      </w:tr>
      <w:tr w:rsidR="003452A4" w14:paraId="42D0C94F" w14:textId="77777777" w:rsidTr="00373153">
        <w:tc>
          <w:tcPr>
            <w:tcW w:w="1345" w:type="dxa"/>
          </w:tcPr>
          <w:p w14:paraId="07ABF2F1" w14:textId="77777777" w:rsidR="003452A4" w:rsidRPr="000B67B5" w:rsidRDefault="003452A4" w:rsidP="0089768B">
            <w:pPr>
              <w:keepNext/>
              <w:keepLines/>
              <w:jc w:val="center"/>
              <w:outlineLvl w:val="0"/>
            </w:pPr>
            <w:r w:rsidRPr="000B67B5">
              <w:t>Additional Resources</w:t>
            </w:r>
          </w:p>
        </w:tc>
        <w:tc>
          <w:tcPr>
            <w:tcW w:w="9157" w:type="dxa"/>
          </w:tcPr>
          <w:p w14:paraId="080EF5E1" w14:textId="6EA37C06" w:rsidR="008F3AAE" w:rsidRPr="000B67B5" w:rsidRDefault="008F3AAE" w:rsidP="00D1092D">
            <w:pPr>
              <w:pStyle w:val="ListParagraph"/>
              <w:keepNext/>
              <w:keepLines/>
              <w:numPr>
                <w:ilvl w:val="0"/>
                <w:numId w:val="13"/>
              </w:numPr>
              <w:outlineLvl w:val="0"/>
            </w:pPr>
            <w:r w:rsidRPr="000B67B5">
              <w:t xml:space="preserve">CELL Tools and Resources </w:t>
            </w:r>
            <w:hyperlink r:id="rId124" w:history="1">
              <w:r w:rsidRPr="000B67B5">
                <w:rPr>
                  <w:rStyle w:val="Hyperlink"/>
                  <w:b/>
                  <w:bCs/>
                  <w:sz w:val="20"/>
                  <w:szCs w:val="20"/>
                  <w:u w:val="none"/>
                </w:rPr>
                <w:t>http://www.earlyliteracylearning.org/ta_pract_tools1.php</w:t>
              </w:r>
            </w:hyperlink>
            <w:r w:rsidRPr="000B67B5">
              <w:t xml:space="preserve"> </w:t>
            </w:r>
          </w:p>
          <w:p w14:paraId="566E231B" w14:textId="77777777" w:rsidR="006B2009" w:rsidRPr="006B2009" w:rsidRDefault="003E613F" w:rsidP="006B2009">
            <w:pPr>
              <w:pStyle w:val="ListParagraph"/>
              <w:keepNext/>
              <w:keepLines/>
              <w:numPr>
                <w:ilvl w:val="0"/>
                <w:numId w:val="13"/>
              </w:numPr>
              <w:outlineLvl w:val="0"/>
            </w:pPr>
            <w:r w:rsidRPr="000B67B5">
              <w:t>Dual Language Learners: Developing Literacy</w:t>
            </w:r>
            <w:r w:rsidR="007A0EA9" w:rsidRPr="000B67B5">
              <w:t xml:space="preserve"> (module </w:t>
            </w:r>
            <w:r w:rsidR="00CF4BEB" w:rsidRPr="000B67B5">
              <w:t>–</w:t>
            </w:r>
            <w:r w:rsidR="007A0EA9" w:rsidRPr="000B67B5">
              <w:t xml:space="preserve"> video</w:t>
            </w:r>
            <w:r w:rsidR="00CF4BEB" w:rsidRPr="000B67B5">
              <w:t xml:space="preserve"> </w:t>
            </w:r>
            <w:r w:rsidR="007B06BB" w:rsidRPr="000B67B5">
              <w:t>+</w:t>
            </w:r>
            <w:r w:rsidR="002077C5" w:rsidRPr="000B67B5">
              <w:t xml:space="preserve"> </w:t>
            </w:r>
            <w:r w:rsidR="00ED7979" w:rsidRPr="000B67B5">
              <w:t xml:space="preserve">PD resources) </w:t>
            </w:r>
            <w:hyperlink r:id="rId125" w:history="1">
              <w:r w:rsidR="00ED7979" w:rsidRPr="000B67B5">
                <w:rPr>
                  <w:rStyle w:val="Hyperlink"/>
                  <w:b/>
                  <w:bCs/>
                  <w:sz w:val="20"/>
                  <w:szCs w:val="20"/>
                  <w:u w:val="none"/>
                </w:rPr>
                <w:t>https://www.teachingchannel.org/video/dual-language-learners-literacy-skills</w:t>
              </w:r>
            </w:hyperlink>
            <w:r w:rsidR="00ED7979" w:rsidRPr="000B67B5">
              <w:rPr>
                <w:sz w:val="20"/>
                <w:szCs w:val="20"/>
              </w:rPr>
              <w:t xml:space="preserve"> </w:t>
            </w:r>
          </w:p>
          <w:p w14:paraId="7CB91300" w14:textId="05BA4823" w:rsidR="006B2009" w:rsidRPr="006B2009" w:rsidRDefault="006B2009" w:rsidP="006B2009">
            <w:pPr>
              <w:pStyle w:val="ListParagraph"/>
              <w:keepNext/>
              <w:keepLines/>
              <w:numPr>
                <w:ilvl w:val="0"/>
                <w:numId w:val="13"/>
              </w:numPr>
              <w:outlineLvl w:val="0"/>
            </w:pPr>
            <w:r>
              <w:t>Literacy</w:t>
            </w:r>
            <w:r w:rsidRPr="006B2009">
              <w:t xml:space="preserve"> Resources</w:t>
            </w:r>
            <w:r w:rsidRPr="006B2009">
              <w:rPr>
                <w:b/>
                <w:bCs/>
                <w:vertAlign w:val="superscript"/>
              </w:rPr>
              <w:t>1</w:t>
            </w:r>
          </w:p>
          <w:p w14:paraId="6A93CA9D" w14:textId="631AE5ED" w:rsidR="006B2009" w:rsidRPr="000B67B5" w:rsidRDefault="006B2009" w:rsidP="006B2009">
            <w:pPr>
              <w:pStyle w:val="ListParagraph"/>
              <w:keepNext/>
              <w:keepLines/>
              <w:numPr>
                <w:ilvl w:val="0"/>
                <w:numId w:val="13"/>
              </w:numPr>
              <w:outlineLvl w:val="0"/>
            </w:pPr>
            <w:r w:rsidRPr="006B2009">
              <w:t>Resources</w:t>
            </w:r>
            <w:r>
              <w:t xml:space="preserve"> to Support Children who are Dual Language Learners and their Families</w:t>
            </w:r>
            <w:r w:rsidRPr="006B2009">
              <w:rPr>
                <w:b/>
                <w:bCs/>
                <w:vertAlign w:val="superscript"/>
              </w:rPr>
              <w:t>1</w:t>
            </w:r>
          </w:p>
        </w:tc>
      </w:tr>
    </w:tbl>
    <w:p w14:paraId="787375B9" w14:textId="77777777" w:rsidR="001806E4" w:rsidRDefault="001806E4" w:rsidP="001806E4">
      <w:pPr>
        <w:rPr>
          <w:rFonts w:cstheme="minorHAnsi"/>
          <w:b/>
          <w:sz w:val="24"/>
          <w:szCs w:val="26"/>
        </w:rPr>
      </w:pPr>
    </w:p>
    <w:p w14:paraId="007820CA" w14:textId="77777777" w:rsidR="001806E4" w:rsidRDefault="001806E4" w:rsidP="001806E4">
      <w:pPr>
        <w:pStyle w:val="ListParagraph"/>
        <w:numPr>
          <w:ilvl w:val="0"/>
          <w:numId w:val="1"/>
        </w:numPr>
        <w:shd w:val="clear" w:color="auto" w:fill="D9E2F3" w:themeFill="accent1" w:themeFillTint="33"/>
        <w:rPr>
          <w:rFonts w:cstheme="minorHAnsi"/>
          <w:b/>
          <w:sz w:val="24"/>
          <w:szCs w:val="26"/>
        </w:rPr>
      </w:pPr>
      <w:r>
        <w:rPr>
          <w:rFonts w:cstheme="minorHAnsi"/>
          <w:b/>
          <w:sz w:val="24"/>
          <w:szCs w:val="26"/>
        </w:rPr>
        <w:t>Evaluation and farewells</w:t>
      </w:r>
    </w:p>
    <w:p w14:paraId="1B8E8C20" w14:textId="77777777" w:rsidR="001806E4" w:rsidRDefault="001806E4" w:rsidP="001806E4">
      <w:pPr>
        <w:rPr>
          <w:rFonts w:cstheme="minorHAnsi"/>
          <w:b/>
          <w:sz w:val="24"/>
          <w:szCs w:val="26"/>
        </w:rPr>
      </w:pPr>
    </w:p>
    <w:p w14:paraId="2D4DBF99" w14:textId="2730B1AC" w:rsidR="003452A4" w:rsidRPr="003452A4" w:rsidRDefault="003452A4" w:rsidP="003452A4">
      <w:pPr>
        <w:keepNext/>
        <w:keepLines/>
        <w:outlineLvl w:val="0"/>
        <w:rPr>
          <w:rFonts w:eastAsiaTheme="majorEastAsia" w:cstheme="minorHAnsi"/>
          <w:b/>
          <w:color w:val="2F5496" w:themeColor="accent1" w:themeShade="BF"/>
          <w:sz w:val="32"/>
          <w:szCs w:val="32"/>
        </w:rPr>
      </w:pPr>
    </w:p>
    <w:p w14:paraId="747F3DC5" w14:textId="305455D4" w:rsidR="00E23FB0" w:rsidRDefault="00254FFD" w:rsidP="003452A4">
      <w:pPr>
        <w:keepNext/>
        <w:keepLines/>
        <w:outlineLvl w:val="0"/>
      </w:pPr>
      <w:r>
        <w:br w:type="column"/>
      </w:r>
      <w:r w:rsidR="00C24EBF" w:rsidRPr="00C24EBF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2E6D822E" wp14:editId="0AC62FFE">
            <wp:extent cx="6492240" cy="8487303"/>
            <wp:effectExtent l="0" t="0" r="381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6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8487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3FB0" w:rsidSect="00D16E3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C6ACA" w14:textId="77777777" w:rsidR="00FE78CF" w:rsidRDefault="00FE78CF" w:rsidP="00B45D94">
      <w:r>
        <w:separator/>
      </w:r>
    </w:p>
  </w:endnote>
  <w:endnote w:type="continuationSeparator" w:id="0">
    <w:p w14:paraId="2E7C5F12" w14:textId="77777777" w:rsidR="00FE78CF" w:rsidRDefault="00FE78CF" w:rsidP="00B45D94">
      <w:r>
        <w:continuationSeparator/>
      </w:r>
    </w:p>
  </w:endnote>
  <w:endnote w:type="continuationNotice" w:id="1">
    <w:p w14:paraId="6FAF20CA" w14:textId="77777777" w:rsidR="00FE78CF" w:rsidRDefault="00FE78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80562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3434FB" w14:textId="6F4B1CE4" w:rsidR="00E67E5A" w:rsidRDefault="00E67E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46681A" w14:textId="77777777" w:rsidR="00E67E5A" w:rsidRDefault="00E67E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AC67E" w14:textId="77777777" w:rsidR="00FE78CF" w:rsidRDefault="00FE78CF" w:rsidP="00B45D94">
      <w:r>
        <w:separator/>
      </w:r>
    </w:p>
  </w:footnote>
  <w:footnote w:type="continuationSeparator" w:id="0">
    <w:p w14:paraId="6F229EAB" w14:textId="77777777" w:rsidR="00FE78CF" w:rsidRDefault="00FE78CF" w:rsidP="00B45D94">
      <w:r>
        <w:continuationSeparator/>
      </w:r>
    </w:p>
  </w:footnote>
  <w:footnote w:type="continuationNotice" w:id="1">
    <w:p w14:paraId="62266467" w14:textId="77777777" w:rsidR="00FE78CF" w:rsidRDefault="00FE78CF"/>
  </w:footnote>
  <w:footnote w:id="2">
    <w:p w14:paraId="7BF6F7E9" w14:textId="58747070" w:rsidR="00E67E5A" w:rsidRDefault="00E67E5A">
      <w:pPr>
        <w:pStyle w:val="FootnoteText"/>
      </w:pPr>
      <w:r>
        <w:rPr>
          <w:rStyle w:val="FootnoteReference"/>
        </w:rPr>
        <w:footnoteRef/>
      </w:r>
      <w:r>
        <w:t xml:space="preserve">Resources from this Master Class are available at </w:t>
      </w:r>
      <w:hyperlink r:id="rId1" w:history="1">
        <w:r w:rsidRPr="00B45D94">
          <w:rPr>
            <w:rStyle w:val="Hyperlink"/>
            <w:b/>
            <w:u w:val="none"/>
          </w:rPr>
          <w:t>https://fpg.unc.edu/presentations/possible-powerful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255AA"/>
    <w:multiLevelType w:val="hybridMultilevel"/>
    <w:tmpl w:val="4DFE6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35F44"/>
    <w:multiLevelType w:val="hybridMultilevel"/>
    <w:tmpl w:val="B9C69570"/>
    <w:lvl w:ilvl="0" w:tplc="63ECDD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A1490C"/>
    <w:multiLevelType w:val="hybridMultilevel"/>
    <w:tmpl w:val="0DB8A3FA"/>
    <w:lvl w:ilvl="0" w:tplc="63ECDD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457DBC"/>
    <w:multiLevelType w:val="hybridMultilevel"/>
    <w:tmpl w:val="EBEA1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A96137"/>
    <w:multiLevelType w:val="hybridMultilevel"/>
    <w:tmpl w:val="EAC66076"/>
    <w:lvl w:ilvl="0" w:tplc="63ECDD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2F397E"/>
    <w:multiLevelType w:val="multilevel"/>
    <w:tmpl w:val="8E0CC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797115"/>
    <w:multiLevelType w:val="hybridMultilevel"/>
    <w:tmpl w:val="F49454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75C28"/>
    <w:multiLevelType w:val="hybridMultilevel"/>
    <w:tmpl w:val="CB82C252"/>
    <w:lvl w:ilvl="0" w:tplc="0788634E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1D2405"/>
    <w:multiLevelType w:val="hybridMultilevel"/>
    <w:tmpl w:val="30186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2E34A2"/>
    <w:multiLevelType w:val="hybridMultilevel"/>
    <w:tmpl w:val="FFFFFFFF"/>
    <w:lvl w:ilvl="0" w:tplc="C96824CC">
      <w:start w:val="1"/>
      <w:numFmt w:val="upperRoman"/>
      <w:lvlText w:val="%1."/>
      <w:lvlJc w:val="left"/>
      <w:pPr>
        <w:ind w:left="720" w:hanging="360"/>
      </w:pPr>
    </w:lvl>
    <w:lvl w:ilvl="1" w:tplc="15E8C398">
      <w:start w:val="1"/>
      <w:numFmt w:val="lowerLetter"/>
      <w:lvlText w:val="%2."/>
      <w:lvlJc w:val="left"/>
      <w:pPr>
        <w:ind w:left="1440" w:hanging="360"/>
      </w:pPr>
    </w:lvl>
    <w:lvl w:ilvl="2" w:tplc="4612B514">
      <w:start w:val="1"/>
      <w:numFmt w:val="lowerRoman"/>
      <w:lvlText w:val="%3."/>
      <w:lvlJc w:val="right"/>
      <w:pPr>
        <w:ind w:left="2160" w:hanging="180"/>
      </w:pPr>
    </w:lvl>
    <w:lvl w:ilvl="3" w:tplc="42D2DD0E">
      <w:start w:val="1"/>
      <w:numFmt w:val="decimal"/>
      <w:lvlText w:val="%4."/>
      <w:lvlJc w:val="left"/>
      <w:pPr>
        <w:ind w:left="2880" w:hanging="360"/>
      </w:pPr>
    </w:lvl>
    <w:lvl w:ilvl="4" w:tplc="120224D6">
      <w:start w:val="1"/>
      <w:numFmt w:val="lowerLetter"/>
      <w:lvlText w:val="%5."/>
      <w:lvlJc w:val="left"/>
      <w:pPr>
        <w:ind w:left="3600" w:hanging="360"/>
      </w:pPr>
    </w:lvl>
    <w:lvl w:ilvl="5" w:tplc="B260C40E">
      <w:start w:val="1"/>
      <w:numFmt w:val="lowerRoman"/>
      <w:lvlText w:val="%6."/>
      <w:lvlJc w:val="right"/>
      <w:pPr>
        <w:ind w:left="4320" w:hanging="180"/>
      </w:pPr>
    </w:lvl>
    <w:lvl w:ilvl="6" w:tplc="E0024CB4">
      <w:start w:val="1"/>
      <w:numFmt w:val="decimal"/>
      <w:lvlText w:val="%7."/>
      <w:lvlJc w:val="left"/>
      <w:pPr>
        <w:ind w:left="5040" w:hanging="360"/>
      </w:pPr>
    </w:lvl>
    <w:lvl w:ilvl="7" w:tplc="1C7C2562">
      <w:start w:val="1"/>
      <w:numFmt w:val="lowerLetter"/>
      <w:lvlText w:val="%8."/>
      <w:lvlJc w:val="left"/>
      <w:pPr>
        <w:ind w:left="5760" w:hanging="360"/>
      </w:pPr>
    </w:lvl>
    <w:lvl w:ilvl="8" w:tplc="64765E6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50C2A"/>
    <w:multiLevelType w:val="hybridMultilevel"/>
    <w:tmpl w:val="9E0CCB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7C3338"/>
    <w:multiLevelType w:val="hybridMultilevel"/>
    <w:tmpl w:val="3F2CC51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7E5D94"/>
    <w:multiLevelType w:val="hybridMultilevel"/>
    <w:tmpl w:val="3BA6A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BB79B5"/>
    <w:multiLevelType w:val="hybridMultilevel"/>
    <w:tmpl w:val="E0526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3395D"/>
    <w:multiLevelType w:val="hybridMultilevel"/>
    <w:tmpl w:val="15942656"/>
    <w:lvl w:ilvl="0" w:tplc="DC0411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E42ADE"/>
    <w:multiLevelType w:val="hybridMultilevel"/>
    <w:tmpl w:val="7C066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A15D05"/>
    <w:multiLevelType w:val="hybridMultilevel"/>
    <w:tmpl w:val="41001E16"/>
    <w:lvl w:ilvl="0" w:tplc="0788634E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4317D4"/>
    <w:multiLevelType w:val="hybridMultilevel"/>
    <w:tmpl w:val="D06AF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54749E"/>
    <w:multiLevelType w:val="hybridMultilevel"/>
    <w:tmpl w:val="0AFCC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3C401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2"/>
      </w:rPr>
    </w:lvl>
    <w:lvl w:ilvl="2" w:tplc="3ECEB9B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2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3835F7"/>
    <w:multiLevelType w:val="hybridMultilevel"/>
    <w:tmpl w:val="FFFFFFFF"/>
    <w:lvl w:ilvl="0" w:tplc="24EE2D22">
      <w:start w:val="1"/>
      <w:numFmt w:val="upperRoman"/>
      <w:lvlText w:val="%1."/>
      <w:lvlJc w:val="left"/>
      <w:pPr>
        <w:ind w:left="720" w:hanging="360"/>
      </w:pPr>
    </w:lvl>
    <w:lvl w:ilvl="1" w:tplc="BE8A6018">
      <w:start w:val="1"/>
      <w:numFmt w:val="lowerLetter"/>
      <w:lvlText w:val="%2."/>
      <w:lvlJc w:val="left"/>
      <w:pPr>
        <w:ind w:left="1440" w:hanging="360"/>
      </w:pPr>
    </w:lvl>
    <w:lvl w:ilvl="2" w:tplc="06B0E268">
      <w:start w:val="1"/>
      <w:numFmt w:val="lowerRoman"/>
      <w:lvlText w:val="%3."/>
      <w:lvlJc w:val="right"/>
      <w:pPr>
        <w:ind w:left="2160" w:hanging="180"/>
      </w:pPr>
    </w:lvl>
    <w:lvl w:ilvl="3" w:tplc="2BB8B296">
      <w:start w:val="1"/>
      <w:numFmt w:val="decimal"/>
      <w:lvlText w:val="%4."/>
      <w:lvlJc w:val="left"/>
      <w:pPr>
        <w:ind w:left="2880" w:hanging="360"/>
      </w:pPr>
    </w:lvl>
    <w:lvl w:ilvl="4" w:tplc="BB66A9AC">
      <w:start w:val="1"/>
      <w:numFmt w:val="lowerLetter"/>
      <w:lvlText w:val="%5."/>
      <w:lvlJc w:val="left"/>
      <w:pPr>
        <w:ind w:left="3600" w:hanging="360"/>
      </w:pPr>
    </w:lvl>
    <w:lvl w:ilvl="5" w:tplc="DBA27DDE">
      <w:start w:val="1"/>
      <w:numFmt w:val="lowerRoman"/>
      <w:lvlText w:val="%6."/>
      <w:lvlJc w:val="right"/>
      <w:pPr>
        <w:ind w:left="4320" w:hanging="180"/>
      </w:pPr>
    </w:lvl>
    <w:lvl w:ilvl="6" w:tplc="512EA78C">
      <w:start w:val="1"/>
      <w:numFmt w:val="decimal"/>
      <w:lvlText w:val="%7."/>
      <w:lvlJc w:val="left"/>
      <w:pPr>
        <w:ind w:left="5040" w:hanging="360"/>
      </w:pPr>
    </w:lvl>
    <w:lvl w:ilvl="7" w:tplc="4606A5D0">
      <w:start w:val="1"/>
      <w:numFmt w:val="lowerLetter"/>
      <w:lvlText w:val="%8."/>
      <w:lvlJc w:val="left"/>
      <w:pPr>
        <w:ind w:left="5760" w:hanging="360"/>
      </w:pPr>
    </w:lvl>
    <w:lvl w:ilvl="8" w:tplc="A96E6DA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60FEF"/>
    <w:multiLevelType w:val="hybridMultilevel"/>
    <w:tmpl w:val="C91E1D26"/>
    <w:lvl w:ilvl="0" w:tplc="63ECDD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40676C"/>
    <w:multiLevelType w:val="hybridMultilevel"/>
    <w:tmpl w:val="EBD8474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 w15:restartNumberingAfterBreak="0">
    <w:nsid w:val="5B5642AA"/>
    <w:multiLevelType w:val="hybridMultilevel"/>
    <w:tmpl w:val="559471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191892"/>
    <w:multiLevelType w:val="hybridMultilevel"/>
    <w:tmpl w:val="985C86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AF4D58"/>
    <w:multiLevelType w:val="hybridMultilevel"/>
    <w:tmpl w:val="D9FC4B8A"/>
    <w:lvl w:ilvl="0" w:tplc="638EC3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E8B8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0E06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4EF8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0EDC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F002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3E17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847B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F8DA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3335BA7"/>
    <w:multiLevelType w:val="hybridMultilevel"/>
    <w:tmpl w:val="E1E0F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62576D"/>
    <w:multiLevelType w:val="hybridMultilevel"/>
    <w:tmpl w:val="C3481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7675AE"/>
    <w:multiLevelType w:val="hybridMultilevel"/>
    <w:tmpl w:val="4588C2EA"/>
    <w:lvl w:ilvl="0" w:tplc="B96838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245ECF"/>
    <w:multiLevelType w:val="hybridMultilevel"/>
    <w:tmpl w:val="0E3C7E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1839DD"/>
    <w:multiLevelType w:val="hybridMultilevel"/>
    <w:tmpl w:val="2A683D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574AF4"/>
    <w:multiLevelType w:val="hybridMultilevel"/>
    <w:tmpl w:val="83B4F1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776A32"/>
    <w:multiLevelType w:val="hybridMultilevel"/>
    <w:tmpl w:val="BC56A77A"/>
    <w:lvl w:ilvl="0" w:tplc="63ECD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D57281"/>
    <w:multiLevelType w:val="hybridMultilevel"/>
    <w:tmpl w:val="A04027BA"/>
    <w:lvl w:ilvl="0" w:tplc="3ECEB9B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DE505BB"/>
    <w:multiLevelType w:val="hybridMultilevel"/>
    <w:tmpl w:val="25D24D90"/>
    <w:lvl w:ilvl="0" w:tplc="63ECDD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5"/>
  </w:num>
  <w:num w:numId="4">
    <w:abstractNumId w:val="26"/>
  </w:num>
  <w:num w:numId="5">
    <w:abstractNumId w:val="19"/>
  </w:num>
  <w:num w:numId="6">
    <w:abstractNumId w:val="9"/>
  </w:num>
  <w:num w:numId="7">
    <w:abstractNumId w:val="17"/>
  </w:num>
  <w:num w:numId="8">
    <w:abstractNumId w:val="10"/>
  </w:num>
  <w:num w:numId="9">
    <w:abstractNumId w:val="27"/>
  </w:num>
  <w:num w:numId="10">
    <w:abstractNumId w:val="3"/>
  </w:num>
  <w:num w:numId="11">
    <w:abstractNumId w:val="8"/>
  </w:num>
  <w:num w:numId="12">
    <w:abstractNumId w:val="15"/>
  </w:num>
  <w:num w:numId="13">
    <w:abstractNumId w:val="14"/>
  </w:num>
  <w:num w:numId="14">
    <w:abstractNumId w:val="5"/>
  </w:num>
  <w:num w:numId="15">
    <w:abstractNumId w:val="29"/>
  </w:num>
  <w:num w:numId="16">
    <w:abstractNumId w:val="20"/>
  </w:num>
  <w:num w:numId="17">
    <w:abstractNumId w:val="24"/>
  </w:num>
  <w:num w:numId="18">
    <w:abstractNumId w:val="21"/>
  </w:num>
  <w:num w:numId="19">
    <w:abstractNumId w:val="18"/>
  </w:num>
  <w:num w:numId="20">
    <w:abstractNumId w:val="12"/>
  </w:num>
  <w:num w:numId="21">
    <w:abstractNumId w:val="30"/>
  </w:num>
  <w:num w:numId="22">
    <w:abstractNumId w:val="13"/>
  </w:num>
  <w:num w:numId="23">
    <w:abstractNumId w:val="11"/>
  </w:num>
  <w:num w:numId="24">
    <w:abstractNumId w:val="22"/>
  </w:num>
  <w:num w:numId="25">
    <w:abstractNumId w:val="28"/>
  </w:num>
  <w:num w:numId="26">
    <w:abstractNumId w:val="31"/>
  </w:num>
  <w:num w:numId="27">
    <w:abstractNumId w:val="4"/>
  </w:num>
  <w:num w:numId="28">
    <w:abstractNumId w:val="6"/>
  </w:num>
  <w:num w:numId="29">
    <w:abstractNumId w:val="32"/>
  </w:num>
  <w:num w:numId="30">
    <w:abstractNumId w:val="33"/>
  </w:num>
  <w:num w:numId="31">
    <w:abstractNumId w:val="2"/>
  </w:num>
  <w:num w:numId="32">
    <w:abstractNumId w:val="16"/>
  </w:num>
  <w:num w:numId="33">
    <w:abstractNumId w:val="23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E0"/>
    <w:rsid w:val="00001979"/>
    <w:rsid w:val="00002377"/>
    <w:rsid w:val="00010722"/>
    <w:rsid w:val="000443A4"/>
    <w:rsid w:val="00064B1B"/>
    <w:rsid w:val="00065C8F"/>
    <w:rsid w:val="000674E6"/>
    <w:rsid w:val="000810B8"/>
    <w:rsid w:val="000812BF"/>
    <w:rsid w:val="00085040"/>
    <w:rsid w:val="00090A36"/>
    <w:rsid w:val="00091A0D"/>
    <w:rsid w:val="000A662C"/>
    <w:rsid w:val="000B0219"/>
    <w:rsid w:val="000B67B5"/>
    <w:rsid w:val="000D7DB7"/>
    <w:rsid w:val="000F65D1"/>
    <w:rsid w:val="0010691F"/>
    <w:rsid w:val="00112901"/>
    <w:rsid w:val="00113892"/>
    <w:rsid w:val="001273EC"/>
    <w:rsid w:val="00131A0E"/>
    <w:rsid w:val="0013428B"/>
    <w:rsid w:val="001506D5"/>
    <w:rsid w:val="00150DDA"/>
    <w:rsid w:val="001573C6"/>
    <w:rsid w:val="001659C7"/>
    <w:rsid w:val="001727BE"/>
    <w:rsid w:val="00176011"/>
    <w:rsid w:val="001806E4"/>
    <w:rsid w:val="001810BE"/>
    <w:rsid w:val="00186343"/>
    <w:rsid w:val="00192356"/>
    <w:rsid w:val="001A2984"/>
    <w:rsid w:val="001A34B3"/>
    <w:rsid w:val="001A3502"/>
    <w:rsid w:val="001B2147"/>
    <w:rsid w:val="001B3CFF"/>
    <w:rsid w:val="001C00C6"/>
    <w:rsid w:val="001C5080"/>
    <w:rsid w:val="001C6008"/>
    <w:rsid w:val="001D0578"/>
    <w:rsid w:val="001D4105"/>
    <w:rsid w:val="001E0773"/>
    <w:rsid w:val="001E556C"/>
    <w:rsid w:val="001E5CD4"/>
    <w:rsid w:val="001F248B"/>
    <w:rsid w:val="001F49A2"/>
    <w:rsid w:val="001F5149"/>
    <w:rsid w:val="00205045"/>
    <w:rsid w:val="00205591"/>
    <w:rsid w:val="00207605"/>
    <w:rsid w:val="002077C5"/>
    <w:rsid w:val="00213525"/>
    <w:rsid w:val="0022197C"/>
    <w:rsid w:val="00227135"/>
    <w:rsid w:val="00230539"/>
    <w:rsid w:val="00235D2F"/>
    <w:rsid w:val="00245F48"/>
    <w:rsid w:val="00254FFD"/>
    <w:rsid w:val="0027793D"/>
    <w:rsid w:val="0029385E"/>
    <w:rsid w:val="00294258"/>
    <w:rsid w:val="002A3DF8"/>
    <w:rsid w:val="002A6E1E"/>
    <w:rsid w:val="002A7425"/>
    <w:rsid w:val="002B0E34"/>
    <w:rsid w:val="002B1AE1"/>
    <w:rsid w:val="002B238C"/>
    <w:rsid w:val="002B4226"/>
    <w:rsid w:val="002B4FF7"/>
    <w:rsid w:val="002C1A71"/>
    <w:rsid w:val="002C30E9"/>
    <w:rsid w:val="002D4577"/>
    <w:rsid w:val="002E399F"/>
    <w:rsid w:val="002E4CFA"/>
    <w:rsid w:val="002E66F4"/>
    <w:rsid w:val="002F4004"/>
    <w:rsid w:val="00301784"/>
    <w:rsid w:val="00301B54"/>
    <w:rsid w:val="00316916"/>
    <w:rsid w:val="00317AAE"/>
    <w:rsid w:val="003212FE"/>
    <w:rsid w:val="0032451F"/>
    <w:rsid w:val="0033085E"/>
    <w:rsid w:val="00331473"/>
    <w:rsid w:val="00332203"/>
    <w:rsid w:val="00344FBD"/>
    <w:rsid w:val="003452A4"/>
    <w:rsid w:val="00346295"/>
    <w:rsid w:val="00354953"/>
    <w:rsid w:val="00354DCA"/>
    <w:rsid w:val="00354F53"/>
    <w:rsid w:val="00356760"/>
    <w:rsid w:val="00360161"/>
    <w:rsid w:val="003640AD"/>
    <w:rsid w:val="00373153"/>
    <w:rsid w:val="0037629F"/>
    <w:rsid w:val="003762D0"/>
    <w:rsid w:val="0038052C"/>
    <w:rsid w:val="003900C0"/>
    <w:rsid w:val="00391FA6"/>
    <w:rsid w:val="00397035"/>
    <w:rsid w:val="003A0A83"/>
    <w:rsid w:val="003A23EF"/>
    <w:rsid w:val="003A366C"/>
    <w:rsid w:val="003A7C17"/>
    <w:rsid w:val="003B36C3"/>
    <w:rsid w:val="003B6CD2"/>
    <w:rsid w:val="003C18B4"/>
    <w:rsid w:val="003D0094"/>
    <w:rsid w:val="003D1758"/>
    <w:rsid w:val="003D19E7"/>
    <w:rsid w:val="003D23C1"/>
    <w:rsid w:val="003D2D8C"/>
    <w:rsid w:val="003E0BC4"/>
    <w:rsid w:val="003E613F"/>
    <w:rsid w:val="003E7F7F"/>
    <w:rsid w:val="003F3ECB"/>
    <w:rsid w:val="003F42B2"/>
    <w:rsid w:val="00400D6E"/>
    <w:rsid w:val="00402C3C"/>
    <w:rsid w:val="004067B9"/>
    <w:rsid w:val="004167A0"/>
    <w:rsid w:val="004167AB"/>
    <w:rsid w:val="0041783F"/>
    <w:rsid w:val="00423729"/>
    <w:rsid w:val="00434D4D"/>
    <w:rsid w:val="00435AD1"/>
    <w:rsid w:val="00442057"/>
    <w:rsid w:val="00447767"/>
    <w:rsid w:val="004501B0"/>
    <w:rsid w:val="0045132E"/>
    <w:rsid w:val="00451A1C"/>
    <w:rsid w:val="00455C4B"/>
    <w:rsid w:val="00462081"/>
    <w:rsid w:val="0046278E"/>
    <w:rsid w:val="004653AF"/>
    <w:rsid w:val="00467A95"/>
    <w:rsid w:val="00476F7D"/>
    <w:rsid w:val="00481449"/>
    <w:rsid w:val="004818EB"/>
    <w:rsid w:val="00481A57"/>
    <w:rsid w:val="0048688B"/>
    <w:rsid w:val="0049385B"/>
    <w:rsid w:val="00494D10"/>
    <w:rsid w:val="00497110"/>
    <w:rsid w:val="004A4BAF"/>
    <w:rsid w:val="004B59CE"/>
    <w:rsid w:val="004C7F6F"/>
    <w:rsid w:val="004D6920"/>
    <w:rsid w:val="004E0B46"/>
    <w:rsid w:val="004E1273"/>
    <w:rsid w:val="004E40FA"/>
    <w:rsid w:val="004E43EA"/>
    <w:rsid w:val="004E4EB9"/>
    <w:rsid w:val="004E670F"/>
    <w:rsid w:val="004F2F36"/>
    <w:rsid w:val="004F6D08"/>
    <w:rsid w:val="00526D59"/>
    <w:rsid w:val="00536531"/>
    <w:rsid w:val="0053787D"/>
    <w:rsid w:val="005503B3"/>
    <w:rsid w:val="00550A84"/>
    <w:rsid w:val="00552F88"/>
    <w:rsid w:val="0056384C"/>
    <w:rsid w:val="00564D54"/>
    <w:rsid w:val="00571E77"/>
    <w:rsid w:val="00584761"/>
    <w:rsid w:val="005A43DD"/>
    <w:rsid w:val="005A4A47"/>
    <w:rsid w:val="005B7CAF"/>
    <w:rsid w:val="005D1C85"/>
    <w:rsid w:val="005D4E05"/>
    <w:rsid w:val="005D6FFA"/>
    <w:rsid w:val="005E3FE1"/>
    <w:rsid w:val="0060246A"/>
    <w:rsid w:val="00615AB2"/>
    <w:rsid w:val="006221DC"/>
    <w:rsid w:val="0062662F"/>
    <w:rsid w:val="00627F6C"/>
    <w:rsid w:val="00630949"/>
    <w:rsid w:val="00652A9A"/>
    <w:rsid w:val="00660389"/>
    <w:rsid w:val="00675F85"/>
    <w:rsid w:val="00676C1E"/>
    <w:rsid w:val="00676F6C"/>
    <w:rsid w:val="00684301"/>
    <w:rsid w:val="0069012E"/>
    <w:rsid w:val="00696C97"/>
    <w:rsid w:val="00697522"/>
    <w:rsid w:val="006A37E1"/>
    <w:rsid w:val="006A6583"/>
    <w:rsid w:val="006B00DE"/>
    <w:rsid w:val="006B2009"/>
    <w:rsid w:val="006B6577"/>
    <w:rsid w:val="006B744A"/>
    <w:rsid w:val="006B7C20"/>
    <w:rsid w:val="006C1FC5"/>
    <w:rsid w:val="006C43EA"/>
    <w:rsid w:val="006C4E18"/>
    <w:rsid w:val="006D1788"/>
    <w:rsid w:val="006E3E5C"/>
    <w:rsid w:val="006F2279"/>
    <w:rsid w:val="006F79B2"/>
    <w:rsid w:val="006F79D7"/>
    <w:rsid w:val="006F7DEC"/>
    <w:rsid w:val="007029D9"/>
    <w:rsid w:val="00712E66"/>
    <w:rsid w:val="00714EEE"/>
    <w:rsid w:val="00715F6B"/>
    <w:rsid w:val="00716EEB"/>
    <w:rsid w:val="00745A09"/>
    <w:rsid w:val="007641C9"/>
    <w:rsid w:val="007847D5"/>
    <w:rsid w:val="00784FF6"/>
    <w:rsid w:val="007A0EA9"/>
    <w:rsid w:val="007A1D3D"/>
    <w:rsid w:val="007A51D4"/>
    <w:rsid w:val="007B06BB"/>
    <w:rsid w:val="007D4CFB"/>
    <w:rsid w:val="007D74CA"/>
    <w:rsid w:val="007F0563"/>
    <w:rsid w:val="007F1A6E"/>
    <w:rsid w:val="008067B3"/>
    <w:rsid w:val="00807EE8"/>
    <w:rsid w:val="00850091"/>
    <w:rsid w:val="008509A2"/>
    <w:rsid w:val="00850BA5"/>
    <w:rsid w:val="00853412"/>
    <w:rsid w:val="008557A0"/>
    <w:rsid w:val="008625BA"/>
    <w:rsid w:val="00865AE2"/>
    <w:rsid w:val="00867B02"/>
    <w:rsid w:val="00871938"/>
    <w:rsid w:val="00871F7D"/>
    <w:rsid w:val="00872CEA"/>
    <w:rsid w:val="0087379E"/>
    <w:rsid w:val="0089254F"/>
    <w:rsid w:val="008933B6"/>
    <w:rsid w:val="0089768B"/>
    <w:rsid w:val="008A00EE"/>
    <w:rsid w:val="008B4A76"/>
    <w:rsid w:val="008C0F19"/>
    <w:rsid w:val="008C6D2F"/>
    <w:rsid w:val="008E1250"/>
    <w:rsid w:val="008E47CD"/>
    <w:rsid w:val="008E5E2B"/>
    <w:rsid w:val="008E6178"/>
    <w:rsid w:val="008E66AD"/>
    <w:rsid w:val="008F2AD8"/>
    <w:rsid w:val="008F3AAE"/>
    <w:rsid w:val="00900C9A"/>
    <w:rsid w:val="009035C5"/>
    <w:rsid w:val="0091190C"/>
    <w:rsid w:val="009152C1"/>
    <w:rsid w:val="00921F84"/>
    <w:rsid w:val="00922807"/>
    <w:rsid w:val="00923611"/>
    <w:rsid w:val="009269D0"/>
    <w:rsid w:val="00931DA1"/>
    <w:rsid w:val="009402BB"/>
    <w:rsid w:val="00946888"/>
    <w:rsid w:val="00951934"/>
    <w:rsid w:val="0095650D"/>
    <w:rsid w:val="00976E94"/>
    <w:rsid w:val="0098670B"/>
    <w:rsid w:val="00991E39"/>
    <w:rsid w:val="009A3460"/>
    <w:rsid w:val="009B6F4C"/>
    <w:rsid w:val="009C01D4"/>
    <w:rsid w:val="009C47B2"/>
    <w:rsid w:val="009C5782"/>
    <w:rsid w:val="009D1B8E"/>
    <w:rsid w:val="009D1CD4"/>
    <w:rsid w:val="009D450D"/>
    <w:rsid w:val="009D721F"/>
    <w:rsid w:val="009D7419"/>
    <w:rsid w:val="009E00FD"/>
    <w:rsid w:val="009E5C12"/>
    <w:rsid w:val="009E7EE4"/>
    <w:rsid w:val="009F07CA"/>
    <w:rsid w:val="009F1905"/>
    <w:rsid w:val="009F3964"/>
    <w:rsid w:val="00A032B0"/>
    <w:rsid w:val="00A04E9B"/>
    <w:rsid w:val="00A159D5"/>
    <w:rsid w:val="00A17D85"/>
    <w:rsid w:val="00A17F75"/>
    <w:rsid w:val="00A22CDC"/>
    <w:rsid w:val="00A33220"/>
    <w:rsid w:val="00A40F0B"/>
    <w:rsid w:val="00A41220"/>
    <w:rsid w:val="00A43968"/>
    <w:rsid w:val="00A45707"/>
    <w:rsid w:val="00A46E02"/>
    <w:rsid w:val="00A518F5"/>
    <w:rsid w:val="00A5192A"/>
    <w:rsid w:val="00A6145A"/>
    <w:rsid w:val="00A700D5"/>
    <w:rsid w:val="00A73790"/>
    <w:rsid w:val="00A86811"/>
    <w:rsid w:val="00A9057D"/>
    <w:rsid w:val="00A93F7E"/>
    <w:rsid w:val="00A96A4A"/>
    <w:rsid w:val="00AA1574"/>
    <w:rsid w:val="00AB484D"/>
    <w:rsid w:val="00AD51B4"/>
    <w:rsid w:val="00AD5F39"/>
    <w:rsid w:val="00AE53C8"/>
    <w:rsid w:val="00AF20C6"/>
    <w:rsid w:val="00AF379C"/>
    <w:rsid w:val="00AF422B"/>
    <w:rsid w:val="00B10D4E"/>
    <w:rsid w:val="00B13BAF"/>
    <w:rsid w:val="00B2714F"/>
    <w:rsid w:val="00B30BFA"/>
    <w:rsid w:val="00B37044"/>
    <w:rsid w:val="00B44062"/>
    <w:rsid w:val="00B45D94"/>
    <w:rsid w:val="00B46723"/>
    <w:rsid w:val="00B53BD8"/>
    <w:rsid w:val="00B5528A"/>
    <w:rsid w:val="00B614CC"/>
    <w:rsid w:val="00B67A63"/>
    <w:rsid w:val="00B74EFD"/>
    <w:rsid w:val="00B755BC"/>
    <w:rsid w:val="00B75BF4"/>
    <w:rsid w:val="00B80A96"/>
    <w:rsid w:val="00B80D00"/>
    <w:rsid w:val="00BA0E99"/>
    <w:rsid w:val="00BA3794"/>
    <w:rsid w:val="00BA646A"/>
    <w:rsid w:val="00BC3DD1"/>
    <w:rsid w:val="00BC4F47"/>
    <w:rsid w:val="00BD0C6C"/>
    <w:rsid w:val="00BD2977"/>
    <w:rsid w:val="00BD2CB4"/>
    <w:rsid w:val="00BD5AC7"/>
    <w:rsid w:val="00BD700A"/>
    <w:rsid w:val="00BE2C4C"/>
    <w:rsid w:val="00BE7B90"/>
    <w:rsid w:val="00BF42C4"/>
    <w:rsid w:val="00C013F9"/>
    <w:rsid w:val="00C06993"/>
    <w:rsid w:val="00C10F25"/>
    <w:rsid w:val="00C12BF0"/>
    <w:rsid w:val="00C12FBE"/>
    <w:rsid w:val="00C2155B"/>
    <w:rsid w:val="00C24EBF"/>
    <w:rsid w:val="00C35D23"/>
    <w:rsid w:val="00C43704"/>
    <w:rsid w:val="00C71BDB"/>
    <w:rsid w:val="00C73B97"/>
    <w:rsid w:val="00C77F18"/>
    <w:rsid w:val="00C86467"/>
    <w:rsid w:val="00C874D4"/>
    <w:rsid w:val="00C96011"/>
    <w:rsid w:val="00CA4C85"/>
    <w:rsid w:val="00CA5FB2"/>
    <w:rsid w:val="00CA6E17"/>
    <w:rsid w:val="00CA736C"/>
    <w:rsid w:val="00CB0268"/>
    <w:rsid w:val="00CB191D"/>
    <w:rsid w:val="00CB2738"/>
    <w:rsid w:val="00CE4943"/>
    <w:rsid w:val="00CE59C2"/>
    <w:rsid w:val="00CF318F"/>
    <w:rsid w:val="00CF4BEB"/>
    <w:rsid w:val="00D00424"/>
    <w:rsid w:val="00D00D0E"/>
    <w:rsid w:val="00D0381B"/>
    <w:rsid w:val="00D04D80"/>
    <w:rsid w:val="00D1092D"/>
    <w:rsid w:val="00D16E39"/>
    <w:rsid w:val="00D20627"/>
    <w:rsid w:val="00D21130"/>
    <w:rsid w:val="00D26AC7"/>
    <w:rsid w:val="00D4008E"/>
    <w:rsid w:val="00D43AED"/>
    <w:rsid w:val="00D44EA1"/>
    <w:rsid w:val="00D52052"/>
    <w:rsid w:val="00D569F6"/>
    <w:rsid w:val="00D63171"/>
    <w:rsid w:val="00D66615"/>
    <w:rsid w:val="00D678B2"/>
    <w:rsid w:val="00D71067"/>
    <w:rsid w:val="00D71B08"/>
    <w:rsid w:val="00D83B84"/>
    <w:rsid w:val="00D83BEE"/>
    <w:rsid w:val="00D87C38"/>
    <w:rsid w:val="00D9436E"/>
    <w:rsid w:val="00DA1661"/>
    <w:rsid w:val="00DB22E6"/>
    <w:rsid w:val="00DB3CAD"/>
    <w:rsid w:val="00DD5849"/>
    <w:rsid w:val="00DE130E"/>
    <w:rsid w:val="00DE3577"/>
    <w:rsid w:val="00DE62B2"/>
    <w:rsid w:val="00DE62BF"/>
    <w:rsid w:val="00DF325A"/>
    <w:rsid w:val="00DF58FF"/>
    <w:rsid w:val="00E00966"/>
    <w:rsid w:val="00E05BE4"/>
    <w:rsid w:val="00E0603A"/>
    <w:rsid w:val="00E078F7"/>
    <w:rsid w:val="00E10B61"/>
    <w:rsid w:val="00E17D85"/>
    <w:rsid w:val="00E236A5"/>
    <w:rsid w:val="00E23FB0"/>
    <w:rsid w:val="00E25300"/>
    <w:rsid w:val="00E42B25"/>
    <w:rsid w:val="00E46D1F"/>
    <w:rsid w:val="00E471C7"/>
    <w:rsid w:val="00E67E5A"/>
    <w:rsid w:val="00E72710"/>
    <w:rsid w:val="00E72D53"/>
    <w:rsid w:val="00E772D8"/>
    <w:rsid w:val="00E94A1E"/>
    <w:rsid w:val="00E94A88"/>
    <w:rsid w:val="00EA1803"/>
    <w:rsid w:val="00EA4DC1"/>
    <w:rsid w:val="00EB1515"/>
    <w:rsid w:val="00EB4E87"/>
    <w:rsid w:val="00EB4EAE"/>
    <w:rsid w:val="00ED1FCE"/>
    <w:rsid w:val="00ED7979"/>
    <w:rsid w:val="00EE5FA9"/>
    <w:rsid w:val="00EF01D9"/>
    <w:rsid w:val="00EF2077"/>
    <w:rsid w:val="00EF4CD5"/>
    <w:rsid w:val="00F06296"/>
    <w:rsid w:val="00F1404D"/>
    <w:rsid w:val="00F312B3"/>
    <w:rsid w:val="00F40242"/>
    <w:rsid w:val="00F43B27"/>
    <w:rsid w:val="00F452AE"/>
    <w:rsid w:val="00F462E7"/>
    <w:rsid w:val="00F468E0"/>
    <w:rsid w:val="00F51C3B"/>
    <w:rsid w:val="00F55C08"/>
    <w:rsid w:val="00F6606C"/>
    <w:rsid w:val="00F765D1"/>
    <w:rsid w:val="00F83BB2"/>
    <w:rsid w:val="00F859FD"/>
    <w:rsid w:val="00F94371"/>
    <w:rsid w:val="00FA6823"/>
    <w:rsid w:val="00FA6C57"/>
    <w:rsid w:val="00FB53EA"/>
    <w:rsid w:val="00FC1A8B"/>
    <w:rsid w:val="00FC1CED"/>
    <w:rsid w:val="00FC2446"/>
    <w:rsid w:val="00FC64BA"/>
    <w:rsid w:val="00FE78CF"/>
    <w:rsid w:val="00FF405C"/>
    <w:rsid w:val="00FF4EC2"/>
    <w:rsid w:val="31856806"/>
    <w:rsid w:val="65F43DD0"/>
    <w:rsid w:val="688DA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C29C2"/>
  <w15:chartTrackingRefBased/>
  <w15:docId w15:val="{D507ADCA-82E9-4FA4-8A45-D0BEB0CE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8E0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1C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6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68E0"/>
    <w:pPr>
      <w:ind w:left="720"/>
      <w:contextualSpacing/>
    </w:pPr>
  </w:style>
  <w:style w:type="character" w:styleId="Hyperlink">
    <w:name w:val="Hyperlink"/>
    <w:basedOn w:val="DefaultParagraphFont"/>
    <w:unhideWhenUsed/>
    <w:rsid w:val="00F468E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468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468E0"/>
    <w:rPr>
      <w:color w:val="605E5C"/>
      <w:shd w:val="clear" w:color="auto" w:fill="E1DFDD"/>
    </w:rPr>
  </w:style>
  <w:style w:type="paragraph" w:customStyle="1" w:styleId="url">
    <w:name w:val="url"/>
    <w:basedOn w:val="Normal"/>
    <w:rsid w:val="001E5CD4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F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F5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5D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5D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5D9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A6E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E1E"/>
  </w:style>
  <w:style w:type="paragraph" w:styleId="Footer">
    <w:name w:val="footer"/>
    <w:basedOn w:val="Normal"/>
    <w:link w:val="FooterChar"/>
    <w:uiPriority w:val="99"/>
    <w:unhideWhenUsed/>
    <w:rsid w:val="002A6E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E1E"/>
  </w:style>
  <w:style w:type="character" w:styleId="FollowedHyperlink">
    <w:name w:val="FollowedHyperlink"/>
    <w:basedOn w:val="DefaultParagraphFont"/>
    <w:uiPriority w:val="99"/>
    <w:semiHidden/>
    <w:unhideWhenUsed/>
    <w:rsid w:val="00AF20C6"/>
    <w:rPr>
      <w:color w:val="954F72" w:themeColor="followedHyperlink"/>
      <w:u w:val="single"/>
    </w:rPr>
  </w:style>
  <w:style w:type="character" w:customStyle="1" w:styleId="bc-more-facet-name">
    <w:name w:val="bc-more-facet-name"/>
    <w:basedOn w:val="DefaultParagraphFont"/>
    <w:rsid w:val="00B67A63"/>
  </w:style>
  <w:style w:type="paragraph" w:customStyle="1" w:styleId="Default">
    <w:name w:val="Default"/>
    <w:rsid w:val="00B67A6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05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B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B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B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B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C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32451F"/>
    <w:rPr>
      <w:rFonts w:ascii="Calibri" w:eastAsia="Calibri" w:hAnsi="Calibri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28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fZZ8zpQPPnY" TargetMode="External"/><Relationship Id="rId117" Type="http://schemas.openxmlformats.org/officeDocument/2006/relationships/hyperlink" Target="https://www.earlyedualliance.org/" TargetMode="External"/><Relationship Id="rId21" Type="http://schemas.openxmlformats.org/officeDocument/2006/relationships/hyperlink" Target="http://npdci.fpg.unc.edu/sites/npdci.fpg.unc.edu/files/resources/NPDCI_ProfessionalDevelopmentInEC_03-04-08_0.pdf" TargetMode="External"/><Relationship Id="rId42" Type="http://schemas.openxmlformats.org/officeDocument/2006/relationships/hyperlink" Target="https://www.dec-sped.org/dec-recommended-practices" TargetMode="External"/><Relationship Id="rId47" Type="http://schemas.openxmlformats.org/officeDocument/2006/relationships/hyperlink" Target="https://rpm.fpg.unc.edu/resource-search-facets" TargetMode="External"/><Relationship Id="rId63" Type="http://schemas.openxmlformats.org/officeDocument/2006/relationships/hyperlink" Target="https://www.youtube.com/channel/UCKQ5FgGVIFpdt36_sv9FL-Q/featured?utm_content=&amp;utm_medium=email&amp;utm_name=&amp;utm_source=govdelivery&amp;utm_term" TargetMode="External"/><Relationship Id="rId68" Type="http://schemas.openxmlformats.org/officeDocument/2006/relationships/hyperlink" Target="https://fpg.unc.edu/sites/fpg.unc.edu/files/resources/presentations-and-webinars/Vermont%20Guiding%20Principles%20AOE-BBF-HMGV_0.pdf" TargetMode="External"/><Relationship Id="rId84" Type="http://schemas.openxmlformats.org/officeDocument/2006/relationships/hyperlink" Target="http://nieer.org/wp-content/uploads/2016/08/MathSciencePolicyBrief0309.pdf" TargetMode="External"/><Relationship Id="rId89" Type="http://schemas.openxmlformats.org/officeDocument/2006/relationships/hyperlink" Target="https://www.learningtrajectories.org/" TargetMode="External"/><Relationship Id="rId112" Type="http://schemas.openxmlformats.org/officeDocument/2006/relationships/hyperlink" Target="https://eclkc.ohs.acf.hhs.gov/video/supporting-interactions-children-disabilities-or-suspected-delays" TargetMode="External"/><Relationship Id="rId16" Type="http://schemas.openxmlformats.org/officeDocument/2006/relationships/diagramData" Target="diagrams/data1.xml"/><Relationship Id="rId107" Type="http://schemas.openxmlformats.org/officeDocument/2006/relationships/hyperlink" Target="https://rpm.fpg.unc.edu/resource-search-facets" TargetMode="External"/><Relationship Id="rId11" Type="http://schemas.openxmlformats.org/officeDocument/2006/relationships/hyperlink" Target="http://www.nationalacademies.org/hmd/Reports/2015/Birth-To-Eight.aspx" TargetMode="External"/><Relationship Id="rId32" Type="http://schemas.openxmlformats.org/officeDocument/2006/relationships/hyperlink" Target="https://www.youtube.com/watch?v=1zHY44H4RDA" TargetMode="External"/><Relationship Id="rId37" Type="http://schemas.openxmlformats.org/officeDocument/2006/relationships/hyperlink" Target="https://challengingbehavior.cbcs.usf.edu/Implementation/Equity/Guide/3.html" TargetMode="External"/><Relationship Id="rId53" Type="http://schemas.openxmlformats.org/officeDocument/2006/relationships/image" Target="media/image2.png"/><Relationship Id="rId58" Type="http://schemas.openxmlformats.org/officeDocument/2006/relationships/hyperlink" Target="http://headstartinclusion.org/elo" TargetMode="External"/><Relationship Id="rId74" Type="http://schemas.openxmlformats.org/officeDocument/2006/relationships/hyperlink" Target="https://challengingbehavior.cbcs.usf.edu/docs/Implementation_practice_environment.pdf" TargetMode="External"/><Relationship Id="rId79" Type="http://schemas.openxmlformats.org/officeDocument/2006/relationships/hyperlink" Target="https://challengingbehavior.cbcs.usf.edu/resources/index.html" TargetMode="External"/><Relationship Id="rId102" Type="http://schemas.openxmlformats.org/officeDocument/2006/relationships/hyperlink" Target="https://eclkc.ohs.acf.hhs.gov/children-disabilities/article/environment" TargetMode="External"/><Relationship Id="rId123" Type="http://schemas.openxmlformats.org/officeDocument/2006/relationships/hyperlink" Target="https://www.youtube.com/channel/UCKQ5FgGVIFpdt36_sv9FL-Q/featured?utm_content=&amp;utm_medium=email&amp;utm_name=&amp;utm_source=govdelivery&amp;utm_term" TargetMode="External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://resourcesforearlylearning.org/" TargetMode="External"/><Relationship Id="rId95" Type="http://schemas.openxmlformats.org/officeDocument/2006/relationships/hyperlink" Target="https://www.youtube.com/watch?v=AIEJjpVlZu0" TargetMode="External"/><Relationship Id="rId19" Type="http://schemas.openxmlformats.org/officeDocument/2006/relationships/diagramColors" Target="diagrams/colors1.xml"/><Relationship Id="rId14" Type="http://schemas.openxmlformats.org/officeDocument/2006/relationships/hyperlink" Target="https://www.naeyc.org/resources/position-statements/draft-professional-standards-competencies" TargetMode="External"/><Relationship Id="rId22" Type="http://schemas.openxmlformats.org/officeDocument/2006/relationships/hyperlink" Target="https://eclkc.ohs.acf.hhs.gov/video/creative-adventure" TargetMode="External"/><Relationship Id="rId27" Type="http://schemas.openxmlformats.org/officeDocument/2006/relationships/hyperlink" Target="https://www.youtube.com/watch?v=PZY-hB2C_Iw&amp;t=178s" TargetMode="External"/><Relationship Id="rId30" Type="http://schemas.openxmlformats.org/officeDocument/2006/relationships/hyperlink" Target="http://headstartinclusion.org/elo" TargetMode="External"/><Relationship Id="rId35" Type="http://schemas.openxmlformats.org/officeDocument/2006/relationships/hyperlink" Target="https://d1y8sb8igg2f8e.cloudfront.net/documents/Culturally_Responsive_Teaching_2019-03-28_130012.pdf" TargetMode="External"/><Relationship Id="rId43" Type="http://schemas.openxmlformats.org/officeDocument/2006/relationships/hyperlink" Target="https://divisionearlychildhood.egnyte.com/dl/NRAghl7roM/" TargetMode="External"/><Relationship Id="rId48" Type="http://schemas.openxmlformats.org/officeDocument/2006/relationships/hyperlink" Target="https://www.connectmodules.dec-sped.org/" TargetMode="External"/><Relationship Id="rId56" Type="http://schemas.openxmlformats.org/officeDocument/2006/relationships/hyperlink" Target="https://npdci.fpg.unc.edu/web-based-icp-overview-training" TargetMode="External"/><Relationship Id="rId64" Type="http://schemas.openxmlformats.org/officeDocument/2006/relationships/hyperlink" Target="https://fpg.unc.edu/presentations/master-class-2" TargetMode="External"/><Relationship Id="rId69" Type="http://schemas.openxmlformats.org/officeDocument/2006/relationships/footer" Target="footer1.xml"/><Relationship Id="rId77" Type="http://schemas.openxmlformats.org/officeDocument/2006/relationships/hyperlink" Target="https://challengingbehavior.cbcs.usf.edu/docs/Implementation_practice_interventions.pdf" TargetMode="External"/><Relationship Id="rId100" Type="http://schemas.openxmlformats.org/officeDocument/2006/relationships/hyperlink" Target="https://rpm.fpg.unc.edu/resource-search-facets" TargetMode="External"/><Relationship Id="rId105" Type="http://schemas.openxmlformats.org/officeDocument/2006/relationships/hyperlink" Target="https://divisionearlychildhood.egnyte.com/dl/NRAghl7roM/" TargetMode="External"/><Relationship Id="rId113" Type="http://schemas.openxmlformats.org/officeDocument/2006/relationships/hyperlink" Target="http://csefel.vanderbilt.edu/kits/wwbtk5.pdf" TargetMode="External"/><Relationship Id="rId118" Type="http://schemas.openxmlformats.org/officeDocument/2006/relationships/hyperlink" Target="https://iris.peabody.vanderbilt.edu/module/dll/cresource/q1/p01/" TargetMode="External"/><Relationship Id="rId126" Type="http://schemas.openxmlformats.org/officeDocument/2006/relationships/image" Target="media/image3.png"/><Relationship Id="rId8" Type="http://schemas.openxmlformats.org/officeDocument/2006/relationships/hyperlink" Target="mailto:camille.catlett@unc.edu" TargetMode="External"/><Relationship Id="rId51" Type="http://schemas.openxmlformats.org/officeDocument/2006/relationships/hyperlink" Target="https://eclkc.ohs.acf.hhs.gov/children-disabilities" TargetMode="External"/><Relationship Id="rId72" Type="http://schemas.openxmlformats.org/officeDocument/2006/relationships/hyperlink" Target="https://challengingbehavior.cbcs.usf.edu/Pyramid/overview/index.html" TargetMode="External"/><Relationship Id="rId80" Type="http://schemas.openxmlformats.org/officeDocument/2006/relationships/hyperlink" Target="https://centerforresilientchildren.org/infants/assessments-resources/devereux-early-childhood-assessment-deca-infant-and-toddler-program/" TargetMode="External"/><Relationship Id="rId85" Type="http://schemas.openxmlformats.org/officeDocument/2006/relationships/hyperlink" Target="https://www.nextgenscience.org/" TargetMode="External"/><Relationship Id="rId93" Type="http://schemas.openxmlformats.org/officeDocument/2006/relationships/hyperlink" Target="https://www2.ed.gov/about/inits/ed/earlylearning/talk-read-sing/stem-toolkit-preschool-teachers.pdf" TargetMode="External"/><Relationship Id="rId98" Type="http://schemas.openxmlformats.org/officeDocument/2006/relationships/hyperlink" Target="https://www.southernearlychildhood.org/upload/pdf/Interculturalism___Addressing_Diversity_in_Early_Childhood___Leslie_Ponciano_and_Ani_Shabazian.pdf" TargetMode="External"/><Relationship Id="rId121" Type="http://schemas.openxmlformats.org/officeDocument/2006/relationships/hyperlink" Target="https://www.earlyedualliance.org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naeyc.org/our-work/initiatives/profession" TargetMode="External"/><Relationship Id="rId17" Type="http://schemas.openxmlformats.org/officeDocument/2006/relationships/diagramLayout" Target="diagrams/layout1.xml"/><Relationship Id="rId25" Type="http://schemas.openxmlformats.org/officeDocument/2006/relationships/hyperlink" Target="http://www.southernearlychildhood.org/upload/pdf/Dimensions_Vol41_1_Dinnebeil.pdf" TargetMode="External"/><Relationship Id="rId33" Type="http://schemas.openxmlformats.org/officeDocument/2006/relationships/hyperlink" Target="https://www.earlyedualliance.org/" TargetMode="External"/><Relationship Id="rId38" Type="http://schemas.openxmlformats.org/officeDocument/2006/relationships/hyperlink" Target="https://www.tolerance.org/classroom-resources/film-kits/starting-small" TargetMode="External"/><Relationship Id="rId46" Type="http://schemas.openxmlformats.org/officeDocument/2006/relationships/hyperlink" Target="https://rpm.fpg.unc.edu/groups/instructor-area" TargetMode="External"/><Relationship Id="rId59" Type="http://schemas.openxmlformats.org/officeDocument/2006/relationships/hyperlink" Target="http://headstartinclusion.org/individualizing/videos" TargetMode="External"/><Relationship Id="rId67" Type="http://schemas.openxmlformats.org/officeDocument/2006/relationships/hyperlink" Target="https://fpg.unc.edu/presentations/right-stuff" TargetMode="External"/><Relationship Id="rId103" Type="http://schemas.openxmlformats.org/officeDocument/2006/relationships/hyperlink" Target="https://rpm.fpg.unc.edu/module-1-environment" TargetMode="External"/><Relationship Id="rId108" Type="http://schemas.openxmlformats.org/officeDocument/2006/relationships/hyperlink" Target="http://ectacenter.org/decrp/topic-interaction.asp" TargetMode="External"/><Relationship Id="rId116" Type="http://schemas.openxmlformats.org/officeDocument/2006/relationships/hyperlink" Target="https://www.naeyc.org/resources/pubs/tyc/dec2017/supporting-language-culturally-rich-dramatic-play" TargetMode="External"/><Relationship Id="rId124" Type="http://schemas.openxmlformats.org/officeDocument/2006/relationships/hyperlink" Target="http://www.earlyliteracylearning.org/ta_pract_tools1.php" TargetMode="External"/><Relationship Id="rId20" Type="http://schemas.microsoft.com/office/2007/relationships/diagramDrawing" Target="diagrams/drawing1.xml"/><Relationship Id="rId41" Type="http://schemas.openxmlformats.org/officeDocument/2006/relationships/image" Target="media/image1.png"/><Relationship Id="rId54" Type="http://schemas.openxmlformats.org/officeDocument/2006/relationships/hyperlink" Target="https://npdci.fpg.unc.edu/resources/articles/Early_Childhood_Inclusion" TargetMode="External"/><Relationship Id="rId62" Type="http://schemas.openxmlformats.org/officeDocument/2006/relationships/hyperlink" Target="https://www.acf.hhs.gov/sites/default/files/ecd/dll_policy_statement_final.pdf" TargetMode="External"/><Relationship Id="rId70" Type="http://schemas.openxmlformats.org/officeDocument/2006/relationships/hyperlink" Target="https://www.naeyc.org/resources/position-statements/equity-draft" TargetMode="External"/><Relationship Id="rId75" Type="http://schemas.openxmlformats.org/officeDocument/2006/relationships/hyperlink" Target="https://challengingbehavior.cbcs.usf.edu/docs/Implementation_practice_relationship.pdf" TargetMode="External"/><Relationship Id="rId83" Type="http://schemas.openxmlformats.org/officeDocument/2006/relationships/hyperlink" Target="https://youtu.be/vZaNcfoCei8" TargetMode="External"/><Relationship Id="rId88" Type="http://schemas.openxmlformats.org/officeDocument/2006/relationships/hyperlink" Target="https://www.learningtrajectories.org/" TargetMode="External"/><Relationship Id="rId91" Type="http://schemas.openxmlformats.org/officeDocument/2006/relationships/hyperlink" Target="https://earlymath.erikson.edu/" TargetMode="External"/><Relationship Id="rId96" Type="http://schemas.openxmlformats.org/officeDocument/2006/relationships/hyperlink" Target="https://divisionearlychildhood.egnyte.com/dl/NRAghl7roM/" TargetMode="External"/><Relationship Id="rId111" Type="http://schemas.openxmlformats.org/officeDocument/2006/relationships/hyperlink" Target="https://rpm.fpg.unc.edu/module-1-interacti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surveymonkey.com/r/DAP-4" TargetMode="External"/><Relationship Id="rId23" Type="http://schemas.openxmlformats.org/officeDocument/2006/relationships/hyperlink" Target="https://eclkc.ohs.acf.hhs.gov/es/video/una-aventura-creativa" TargetMode="External"/><Relationship Id="rId28" Type="http://schemas.openxmlformats.org/officeDocument/2006/relationships/hyperlink" Target="https://ectacenter.org/~pdfs/decrp/PG_Ins_EmbeddedInstr_prac_print_2017.pdf" TargetMode="External"/><Relationship Id="rId36" Type="http://schemas.openxmlformats.org/officeDocument/2006/relationships/hyperlink" Target="https://fpg.unc.edu/sites/fpg.unc.edu/files/resources/presentations-and-webinars/Pyramid%20Model%20Equity%20Coaching%20Guide.pdf" TargetMode="External"/><Relationship Id="rId49" Type="http://schemas.openxmlformats.org/officeDocument/2006/relationships/hyperlink" Target="https://www.connectmodules.dec-sped.org/connect-modules/resources/" TargetMode="External"/><Relationship Id="rId57" Type="http://schemas.openxmlformats.org/officeDocument/2006/relationships/hyperlink" Target="http://headstartinclusion.org/" TargetMode="External"/><Relationship Id="rId106" Type="http://schemas.openxmlformats.org/officeDocument/2006/relationships/hyperlink" Target="https://www.earlyedualliance.org/" TargetMode="External"/><Relationship Id="rId114" Type="http://schemas.openxmlformats.org/officeDocument/2006/relationships/hyperlink" Target="https://eclkc.ohs.acf.hhs.gov/school-readiness/effective-practice-guides/language-literacy" TargetMode="External"/><Relationship Id="rId119" Type="http://schemas.openxmlformats.org/officeDocument/2006/relationships/hyperlink" Target="http://www.earlyliteracylearning.org/pgpracts.php" TargetMode="External"/><Relationship Id="rId127" Type="http://schemas.openxmlformats.org/officeDocument/2006/relationships/fontTable" Target="fontTable.xml"/><Relationship Id="rId10" Type="http://schemas.openxmlformats.org/officeDocument/2006/relationships/hyperlink" Target="mailto:aracek@maplerun.org" TargetMode="External"/><Relationship Id="rId31" Type="http://schemas.openxmlformats.org/officeDocument/2006/relationships/hyperlink" Target="http://olms.cte.jhu.edu/olms2/10634" TargetMode="External"/><Relationship Id="rId44" Type="http://schemas.openxmlformats.org/officeDocument/2006/relationships/hyperlink" Target="http://ectacenter.org/decrp/" TargetMode="External"/><Relationship Id="rId52" Type="http://schemas.openxmlformats.org/officeDocument/2006/relationships/hyperlink" Target="https://ectacenter.org/~pdfs/decrp/INT-4_Child-Child_Interaction_2018.pdf" TargetMode="External"/><Relationship Id="rId60" Type="http://schemas.openxmlformats.org/officeDocument/2006/relationships/hyperlink" Target="https://fpg.unc.edu/presentations/master-class-inclusion-0" TargetMode="External"/><Relationship Id="rId65" Type="http://schemas.openxmlformats.org/officeDocument/2006/relationships/hyperlink" Target="https://www.youtube.com/watch?v=MWMgyiEFDCA" TargetMode="External"/><Relationship Id="rId73" Type="http://schemas.openxmlformats.org/officeDocument/2006/relationships/hyperlink" Target="https://challengingbehavior.cbcs.usf.edu/resources/index.html" TargetMode="External"/><Relationship Id="rId78" Type="http://schemas.openxmlformats.org/officeDocument/2006/relationships/hyperlink" Target="https://www.earlyedualliance.org/" TargetMode="External"/><Relationship Id="rId81" Type="http://schemas.openxmlformats.org/officeDocument/2006/relationships/hyperlink" Target="https://eclkc.ohs.acf.hhs.gov/culture-language/article/dual-language-learners-challenging-behaviors" TargetMode="External"/><Relationship Id="rId86" Type="http://schemas.openxmlformats.org/officeDocument/2006/relationships/hyperlink" Target="https://www.earlyedualliance.org/" TargetMode="External"/><Relationship Id="rId94" Type="http://schemas.openxmlformats.org/officeDocument/2006/relationships/hyperlink" Target="https://stemie.fpg.unc.edu/" TargetMode="External"/><Relationship Id="rId99" Type="http://schemas.openxmlformats.org/officeDocument/2006/relationships/hyperlink" Target="https://www.earlyedualliance.org/" TargetMode="External"/><Relationship Id="rId101" Type="http://schemas.openxmlformats.org/officeDocument/2006/relationships/hyperlink" Target="http://ectacenter.org/decrp/topic-environment.asp" TargetMode="External"/><Relationship Id="rId122" Type="http://schemas.openxmlformats.org/officeDocument/2006/relationships/hyperlink" Target="https://www.youtube.com/watch?v=nrK7Ykp5dcQ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thcpeloquin@gmail.com" TargetMode="External"/><Relationship Id="rId13" Type="http://schemas.openxmlformats.org/officeDocument/2006/relationships/hyperlink" Target="https://www.naeyc.org/our-work/initiatives/profession/decision-cycles/power-profession-decision-cycles-3456" TargetMode="External"/><Relationship Id="rId18" Type="http://schemas.openxmlformats.org/officeDocument/2006/relationships/diagramQuickStyle" Target="diagrams/quickStyle1.xml"/><Relationship Id="rId39" Type="http://schemas.openxmlformats.org/officeDocument/2006/relationships/hyperlink" Target="https://fpg.unc.edu/presentations/vt-guiding-principles" TargetMode="External"/><Relationship Id="rId109" Type="http://schemas.openxmlformats.org/officeDocument/2006/relationships/hyperlink" Target="https://www.naeyc.org/resources/pubs/yc/mar2017/culturally-appropriate-positive-guidance" TargetMode="External"/><Relationship Id="rId34" Type="http://schemas.openxmlformats.org/officeDocument/2006/relationships/hyperlink" Target="https://www.connectmodules.dec-sped.org/connect-modules/resources/videos/video-1-16/" TargetMode="External"/><Relationship Id="rId50" Type="http://schemas.openxmlformats.org/officeDocument/2006/relationships/hyperlink" Target="https://www.connectmodules.dec-sped.org/connect-modules/resources/videos/video-1-12/" TargetMode="External"/><Relationship Id="rId55" Type="http://schemas.openxmlformats.org/officeDocument/2006/relationships/hyperlink" Target="https://npdci.fpg.unc.edu/sites/npdci.fpg.unc.edu/files/resources/NPDCI-ResearchSynthesisPointsInclusivePractices-2011_0.pdf" TargetMode="External"/><Relationship Id="rId76" Type="http://schemas.openxmlformats.org/officeDocument/2006/relationships/hyperlink" Target="https://challengingbehavior.cbcs.usf.edu/docs/Implementation_practice_social.pdf" TargetMode="External"/><Relationship Id="rId97" Type="http://schemas.openxmlformats.org/officeDocument/2006/relationships/hyperlink" Target="http://csefel.vanderbilt.edu/briefs/wwb6.pdf" TargetMode="External"/><Relationship Id="rId104" Type="http://schemas.openxmlformats.org/officeDocument/2006/relationships/hyperlink" Target="https://eclkc.ohs.acf.hhs.gov/culture-language/article/specific-strategies-support-dual-language-learners-dlls-when-adults-do-not" TargetMode="External"/><Relationship Id="rId120" Type="http://schemas.openxmlformats.org/officeDocument/2006/relationships/hyperlink" Target="http://www.earlyliteracylearning.org/ta_pract_videos1.php" TargetMode="External"/><Relationship Id="rId125" Type="http://schemas.openxmlformats.org/officeDocument/2006/relationships/hyperlink" Target="https://www.teachingchannel.org/video/dual-language-learners-literacy-skills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csefel.vanderbilt.edu/resources/training_modules.html" TargetMode="External"/><Relationship Id="rId92" Type="http://schemas.openxmlformats.org/officeDocument/2006/relationships/hyperlink" Target="https://www2.ed.gov/about/inits/ed/earlylearning/talk-read-sing/stem-toolkit-infant-toddler-teachers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onnectmodules.dec-sped.org/connect-modules/learners/module-1/" TargetMode="External"/><Relationship Id="rId24" Type="http://schemas.openxmlformats.org/officeDocument/2006/relationships/hyperlink" Target="https://npdci.fpg.unc.edu/web-based-icp-overview-training" TargetMode="External"/><Relationship Id="rId40" Type="http://schemas.openxmlformats.org/officeDocument/2006/relationships/hyperlink" Target="https://vimeo.com/127276780" TargetMode="External"/><Relationship Id="rId45" Type="http://schemas.openxmlformats.org/officeDocument/2006/relationships/hyperlink" Target="https://rpm.fpg.unc.edu/" TargetMode="External"/><Relationship Id="rId66" Type="http://schemas.openxmlformats.org/officeDocument/2006/relationships/hyperlink" Target="https://www.naeyc.org/resources/position-statements/equity-draft" TargetMode="External"/><Relationship Id="rId87" Type="http://schemas.openxmlformats.org/officeDocument/2006/relationships/hyperlink" Target="https://earlymath.erikson.edu/" TargetMode="External"/><Relationship Id="rId110" Type="http://schemas.openxmlformats.org/officeDocument/2006/relationships/hyperlink" Target="https://eclkc.ohs.acf.hhs.gov/teaching-practices/article/engaging-interactions-environments" TargetMode="External"/><Relationship Id="rId115" Type="http://schemas.openxmlformats.org/officeDocument/2006/relationships/hyperlink" Target="https://www.naeyc.org/resources/pubs/tyc/dec2018/supporting-children-superdiverse-settings" TargetMode="External"/><Relationship Id="rId61" Type="http://schemas.openxmlformats.org/officeDocument/2006/relationships/hyperlink" Target="http://publications.unidosus.org/bitstream/handle/123456789/1127/DLLTCRPTallLOW-RES.pdf?sequence=1&amp;isAllowed=y" TargetMode="External"/><Relationship Id="rId82" Type="http://schemas.openxmlformats.org/officeDocument/2006/relationships/hyperlink" Target="https://eclkc.ohs.acf.hhs.gov/school-readiness/effective-practice-guides/social-emotional-developmen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pg.unc.edu/presentations/possible-powerful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CA0CCED-E636-4B71-8A1E-8A75502258F9}" type="doc">
      <dgm:prSet loTypeId="urn:microsoft.com/office/officeart/2005/8/layout/cycle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8AC85E6-A600-4506-A54A-80805FF01326}">
      <dgm:prSet phldrT="[Text]"/>
      <dgm:spPr/>
      <dgm:t>
        <a:bodyPr/>
        <a:lstStyle/>
        <a:p>
          <a:r>
            <a:rPr lang="en-US"/>
            <a:t>Understanding and Selecting  the Practice</a:t>
          </a:r>
        </a:p>
      </dgm:t>
    </dgm:pt>
    <dgm:pt modelId="{2FB6DB64-11C1-4775-A57E-E0CCBBAFCCF5}" type="parTrans" cxnId="{271BB738-D68C-4526-85D9-F2868AD400E0}">
      <dgm:prSet/>
      <dgm:spPr/>
      <dgm:t>
        <a:bodyPr/>
        <a:lstStyle/>
        <a:p>
          <a:endParaRPr lang="en-US"/>
        </a:p>
      </dgm:t>
    </dgm:pt>
    <dgm:pt modelId="{C714A38F-D2FC-49BC-AB70-D77066FAA2BA}" type="sibTrans" cxnId="{271BB738-D68C-4526-85D9-F2868AD400E0}">
      <dgm:prSet/>
      <dgm:spPr/>
      <dgm:t>
        <a:bodyPr/>
        <a:lstStyle/>
        <a:p>
          <a:endParaRPr lang="en-US"/>
        </a:p>
      </dgm:t>
    </dgm:pt>
    <dgm:pt modelId="{384C50DE-2DB6-4A96-9DB0-64D82DD2965B}">
      <dgm:prSet phldrT="[Text]"/>
      <dgm:spPr/>
      <dgm:t>
        <a:bodyPr/>
        <a:lstStyle/>
        <a:p>
          <a:r>
            <a:rPr lang="en-US"/>
            <a:t>Thinking through the Practice</a:t>
          </a:r>
        </a:p>
      </dgm:t>
    </dgm:pt>
    <dgm:pt modelId="{D38ECEC9-DDBB-48B3-B3E4-1351B0200038}" type="parTrans" cxnId="{D9CCA3CD-F6E1-43B8-BBCA-0B6D060661B1}">
      <dgm:prSet/>
      <dgm:spPr/>
      <dgm:t>
        <a:bodyPr/>
        <a:lstStyle/>
        <a:p>
          <a:endParaRPr lang="en-US"/>
        </a:p>
      </dgm:t>
    </dgm:pt>
    <dgm:pt modelId="{87905F92-2224-408E-9919-6DDC6C41F25E}" type="sibTrans" cxnId="{D9CCA3CD-F6E1-43B8-BBCA-0B6D060661B1}">
      <dgm:prSet/>
      <dgm:spPr/>
      <dgm:t>
        <a:bodyPr/>
        <a:lstStyle/>
        <a:p>
          <a:endParaRPr lang="en-US"/>
        </a:p>
      </dgm:t>
    </dgm:pt>
    <dgm:pt modelId="{5061EB79-D772-4394-9763-51DC6E8C4DF9}">
      <dgm:prSet phldrT="[Text]"/>
      <dgm:spPr/>
      <dgm:t>
        <a:bodyPr/>
        <a:lstStyle/>
        <a:p>
          <a:r>
            <a:rPr lang="en-US"/>
            <a:t>Implementing the Practice</a:t>
          </a:r>
        </a:p>
      </dgm:t>
    </dgm:pt>
    <dgm:pt modelId="{AB9D7406-713E-408A-A2A8-6015C38B521E}" type="parTrans" cxnId="{F64783B4-8E87-4275-8606-6B4A7048BB3B}">
      <dgm:prSet/>
      <dgm:spPr/>
      <dgm:t>
        <a:bodyPr/>
        <a:lstStyle/>
        <a:p>
          <a:endParaRPr lang="en-US"/>
        </a:p>
      </dgm:t>
    </dgm:pt>
    <dgm:pt modelId="{D94CBD01-3E3C-497D-A1B9-917FF369DEFB}" type="sibTrans" cxnId="{F64783B4-8E87-4275-8606-6B4A7048BB3B}">
      <dgm:prSet/>
      <dgm:spPr/>
      <dgm:t>
        <a:bodyPr/>
        <a:lstStyle/>
        <a:p>
          <a:endParaRPr lang="en-US"/>
        </a:p>
      </dgm:t>
    </dgm:pt>
    <dgm:pt modelId="{F7F20788-54BD-4458-9FE7-1A7210F460FD}">
      <dgm:prSet phldrT="[Text]"/>
      <dgm:spPr/>
      <dgm:t>
        <a:bodyPr/>
        <a:lstStyle/>
        <a:p>
          <a:r>
            <a:rPr lang="en-US"/>
            <a:t>Following Through </a:t>
          </a:r>
        </a:p>
      </dgm:t>
    </dgm:pt>
    <dgm:pt modelId="{F37B1597-7274-4EAC-B039-2F5E72057E0C}" type="parTrans" cxnId="{AF523A4C-AB9E-43CA-81C0-815AF9A9890E}">
      <dgm:prSet/>
      <dgm:spPr/>
      <dgm:t>
        <a:bodyPr/>
        <a:lstStyle/>
        <a:p>
          <a:endParaRPr lang="en-US"/>
        </a:p>
      </dgm:t>
    </dgm:pt>
    <dgm:pt modelId="{E1258B41-F67C-4E55-8258-41A9C282E6F0}" type="sibTrans" cxnId="{AF523A4C-AB9E-43CA-81C0-815AF9A9890E}">
      <dgm:prSet/>
      <dgm:spPr/>
      <dgm:t>
        <a:bodyPr/>
        <a:lstStyle/>
        <a:p>
          <a:endParaRPr lang="en-US"/>
        </a:p>
      </dgm:t>
    </dgm:pt>
    <dgm:pt modelId="{215D9454-3CBA-4C6F-BA89-5FA8427C012F}" type="pres">
      <dgm:prSet presAssocID="{BCA0CCED-E636-4B71-8A1E-8A75502258F9}" presName="cycle" presStyleCnt="0">
        <dgm:presLayoutVars>
          <dgm:dir/>
          <dgm:resizeHandles val="exact"/>
        </dgm:presLayoutVars>
      </dgm:prSet>
      <dgm:spPr/>
    </dgm:pt>
    <dgm:pt modelId="{E8E57DC6-5C8C-4EB9-97AC-4B676A3A54CA}" type="pres">
      <dgm:prSet presAssocID="{88AC85E6-A600-4506-A54A-80805FF01326}" presName="node" presStyleLbl="node1" presStyleIdx="0" presStyleCnt="4">
        <dgm:presLayoutVars>
          <dgm:bulletEnabled val="1"/>
        </dgm:presLayoutVars>
      </dgm:prSet>
      <dgm:spPr/>
    </dgm:pt>
    <dgm:pt modelId="{D15A53B5-7DCA-429F-A074-83F0ADBD5A9A}" type="pres">
      <dgm:prSet presAssocID="{88AC85E6-A600-4506-A54A-80805FF01326}" presName="spNode" presStyleCnt="0"/>
      <dgm:spPr/>
    </dgm:pt>
    <dgm:pt modelId="{B0E35827-B5A2-485A-B604-AAF03A206F6D}" type="pres">
      <dgm:prSet presAssocID="{C714A38F-D2FC-49BC-AB70-D77066FAA2BA}" presName="sibTrans" presStyleLbl="sibTrans1D1" presStyleIdx="0" presStyleCnt="4"/>
      <dgm:spPr/>
    </dgm:pt>
    <dgm:pt modelId="{87595258-1B15-495D-AC75-DC6C8E47A604}" type="pres">
      <dgm:prSet presAssocID="{384C50DE-2DB6-4A96-9DB0-64D82DD2965B}" presName="node" presStyleLbl="node1" presStyleIdx="1" presStyleCnt="4">
        <dgm:presLayoutVars>
          <dgm:bulletEnabled val="1"/>
        </dgm:presLayoutVars>
      </dgm:prSet>
      <dgm:spPr/>
    </dgm:pt>
    <dgm:pt modelId="{C237C91F-D7FC-4006-B5AB-41362E106DE8}" type="pres">
      <dgm:prSet presAssocID="{384C50DE-2DB6-4A96-9DB0-64D82DD2965B}" presName="spNode" presStyleCnt="0"/>
      <dgm:spPr/>
    </dgm:pt>
    <dgm:pt modelId="{BF9153A4-A19A-4F3D-8166-2F453BBC995F}" type="pres">
      <dgm:prSet presAssocID="{87905F92-2224-408E-9919-6DDC6C41F25E}" presName="sibTrans" presStyleLbl="sibTrans1D1" presStyleIdx="1" presStyleCnt="4"/>
      <dgm:spPr/>
    </dgm:pt>
    <dgm:pt modelId="{409FD86C-05B8-48FC-96AB-8F76CC024F8F}" type="pres">
      <dgm:prSet presAssocID="{5061EB79-D772-4394-9763-51DC6E8C4DF9}" presName="node" presStyleLbl="node1" presStyleIdx="2" presStyleCnt="4" custRadScaleRad="92143" custRadScaleInc="1811">
        <dgm:presLayoutVars>
          <dgm:bulletEnabled val="1"/>
        </dgm:presLayoutVars>
      </dgm:prSet>
      <dgm:spPr/>
    </dgm:pt>
    <dgm:pt modelId="{FD4B9CC1-300F-4ECE-9C56-F72B98B87B92}" type="pres">
      <dgm:prSet presAssocID="{5061EB79-D772-4394-9763-51DC6E8C4DF9}" presName="spNode" presStyleCnt="0"/>
      <dgm:spPr/>
    </dgm:pt>
    <dgm:pt modelId="{AAD43B39-1CEB-4A70-9FDB-D5E5B1BF501D}" type="pres">
      <dgm:prSet presAssocID="{D94CBD01-3E3C-497D-A1B9-917FF369DEFB}" presName="sibTrans" presStyleLbl="sibTrans1D1" presStyleIdx="2" presStyleCnt="4"/>
      <dgm:spPr/>
    </dgm:pt>
    <dgm:pt modelId="{52EB258A-6EFA-4E50-926E-D018EB2FCCB6}" type="pres">
      <dgm:prSet presAssocID="{F7F20788-54BD-4458-9FE7-1A7210F460FD}" presName="node" presStyleLbl="node1" presStyleIdx="3" presStyleCnt="4">
        <dgm:presLayoutVars>
          <dgm:bulletEnabled val="1"/>
        </dgm:presLayoutVars>
      </dgm:prSet>
      <dgm:spPr/>
    </dgm:pt>
    <dgm:pt modelId="{F4C44794-2913-4614-90DB-18F40EBD9438}" type="pres">
      <dgm:prSet presAssocID="{F7F20788-54BD-4458-9FE7-1A7210F460FD}" presName="spNode" presStyleCnt="0"/>
      <dgm:spPr/>
    </dgm:pt>
    <dgm:pt modelId="{D2C94F73-984A-4BBB-8643-2EC913AB5811}" type="pres">
      <dgm:prSet presAssocID="{E1258B41-F67C-4E55-8258-41A9C282E6F0}" presName="sibTrans" presStyleLbl="sibTrans1D1" presStyleIdx="3" presStyleCnt="4"/>
      <dgm:spPr/>
    </dgm:pt>
  </dgm:ptLst>
  <dgm:cxnLst>
    <dgm:cxn modelId="{648D0920-3D7C-4AEB-A337-2DDFC9C460B6}" type="presOf" srcId="{87905F92-2224-408E-9919-6DDC6C41F25E}" destId="{BF9153A4-A19A-4F3D-8166-2F453BBC995F}" srcOrd="0" destOrd="0" presId="urn:microsoft.com/office/officeart/2005/8/layout/cycle5"/>
    <dgm:cxn modelId="{CF34BF26-F630-48A4-BF6B-7A6E93CA9570}" type="presOf" srcId="{D94CBD01-3E3C-497D-A1B9-917FF369DEFB}" destId="{AAD43B39-1CEB-4A70-9FDB-D5E5B1BF501D}" srcOrd="0" destOrd="0" presId="urn:microsoft.com/office/officeart/2005/8/layout/cycle5"/>
    <dgm:cxn modelId="{CF37032E-9A99-41CB-9BE4-E360E854A4EA}" type="presOf" srcId="{5061EB79-D772-4394-9763-51DC6E8C4DF9}" destId="{409FD86C-05B8-48FC-96AB-8F76CC024F8F}" srcOrd="0" destOrd="0" presId="urn:microsoft.com/office/officeart/2005/8/layout/cycle5"/>
    <dgm:cxn modelId="{271BB738-D68C-4526-85D9-F2868AD400E0}" srcId="{BCA0CCED-E636-4B71-8A1E-8A75502258F9}" destId="{88AC85E6-A600-4506-A54A-80805FF01326}" srcOrd="0" destOrd="0" parTransId="{2FB6DB64-11C1-4775-A57E-E0CCBBAFCCF5}" sibTransId="{C714A38F-D2FC-49BC-AB70-D77066FAA2BA}"/>
    <dgm:cxn modelId="{87BC283E-E95B-4925-8D80-E7653903D3A0}" type="presOf" srcId="{E1258B41-F67C-4E55-8258-41A9C282E6F0}" destId="{D2C94F73-984A-4BBB-8643-2EC913AB5811}" srcOrd="0" destOrd="0" presId="urn:microsoft.com/office/officeart/2005/8/layout/cycle5"/>
    <dgm:cxn modelId="{AF523A4C-AB9E-43CA-81C0-815AF9A9890E}" srcId="{BCA0CCED-E636-4B71-8A1E-8A75502258F9}" destId="{F7F20788-54BD-4458-9FE7-1A7210F460FD}" srcOrd="3" destOrd="0" parTransId="{F37B1597-7274-4EAC-B039-2F5E72057E0C}" sibTransId="{E1258B41-F67C-4E55-8258-41A9C282E6F0}"/>
    <dgm:cxn modelId="{B08DF274-48DD-4BD7-964A-187FBDB63FB0}" type="presOf" srcId="{BCA0CCED-E636-4B71-8A1E-8A75502258F9}" destId="{215D9454-3CBA-4C6F-BA89-5FA8427C012F}" srcOrd="0" destOrd="0" presId="urn:microsoft.com/office/officeart/2005/8/layout/cycle5"/>
    <dgm:cxn modelId="{F64783B4-8E87-4275-8606-6B4A7048BB3B}" srcId="{BCA0CCED-E636-4B71-8A1E-8A75502258F9}" destId="{5061EB79-D772-4394-9763-51DC6E8C4DF9}" srcOrd="2" destOrd="0" parTransId="{AB9D7406-713E-408A-A2A8-6015C38B521E}" sibTransId="{D94CBD01-3E3C-497D-A1B9-917FF369DEFB}"/>
    <dgm:cxn modelId="{82941FCD-AB0D-40BB-9E1A-F192C4AAC8FC}" type="presOf" srcId="{F7F20788-54BD-4458-9FE7-1A7210F460FD}" destId="{52EB258A-6EFA-4E50-926E-D018EB2FCCB6}" srcOrd="0" destOrd="0" presId="urn:microsoft.com/office/officeart/2005/8/layout/cycle5"/>
    <dgm:cxn modelId="{D9CCA3CD-F6E1-43B8-BBCA-0B6D060661B1}" srcId="{BCA0CCED-E636-4B71-8A1E-8A75502258F9}" destId="{384C50DE-2DB6-4A96-9DB0-64D82DD2965B}" srcOrd="1" destOrd="0" parTransId="{D38ECEC9-DDBB-48B3-B3E4-1351B0200038}" sibTransId="{87905F92-2224-408E-9919-6DDC6C41F25E}"/>
    <dgm:cxn modelId="{CFF51AD6-92AC-4263-AFC6-AFAC55AC0448}" type="presOf" srcId="{C714A38F-D2FC-49BC-AB70-D77066FAA2BA}" destId="{B0E35827-B5A2-485A-B604-AAF03A206F6D}" srcOrd="0" destOrd="0" presId="urn:microsoft.com/office/officeart/2005/8/layout/cycle5"/>
    <dgm:cxn modelId="{047F11DB-6203-4718-AC8D-C001F9429813}" type="presOf" srcId="{384C50DE-2DB6-4A96-9DB0-64D82DD2965B}" destId="{87595258-1B15-495D-AC75-DC6C8E47A604}" srcOrd="0" destOrd="0" presId="urn:microsoft.com/office/officeart/2005/8/layout/cycle5"/>
    <dgm:cxn modelId="{FA9570E6-69F1-4E90-AD8E-97072ABF7E7E}" type="presOf" srcId="{88AC85E6-A600-4506-A54A-80805FF01326}" destId="{E8E57DC6-5C8C-4EB9-97AC-4B676A3A54CA}" srcOrd="0" destOrd="0" presId="urn:microsoft.com/office/officeart/2005/8/layout/cycle5"/>
    <dgm:cxn modelId="{C9898FDC-3007-4DBF-86A5-E864FCB46A91}" type="presParOf" srcId="{215D9454-3CBA-4C6F-BA89-5FA8427C012F}" destId="{E8E57DC6-5C8C-4EB9-97AC-4B676A3A54CA}" srcOrd="0" destOrd="0" presId="urn:microsoft.com/office/officeart/2005/8/layout/cycle5"/>
    <dgm:cxn modelId="{239054F3-36F5-4DD5-A38F-2E6F0EC1372A}" type="presParOf" srcId="{215D9454-3CBA-4C6F-BA89-5FA8427C012F}" destId="{D15A53B5-7DCA-429F-A074-83F0ADBD5A9A}" srcOrd="1" destOrd="0" presId="urn:microsoft.com/office/officeart/2005/8/layout/cycle5"/>
    <dgm:cxn modelId="{C4EE1D5A-E6D6-4142-9220-F70685762EDF}" type="presParOf" srcId="{215D9454-3CBA-4C6F-BA89-5FA8427C012F}" destId="{B0E35827-B5A2-485A-B604-AAF03A206F6D}" srcOrd="2" destOrd="0" presId="urn:microsoft.com/office/officeart/2005/8/layout/cycle5"/>
    <dgm:cxn modelId="{EDC24952-5B92-46DE-A141-24038ED2BE39}" type="presParOf" srcId="{215D9454-3CBA-4C6F-BA89-5FA8427C012F}" destId="{87595258-1B15-495D-AC75-DC6C8E47A604}" srcOrd="3" destOrd="0" presId="urn:microsoft.com/office/officeart/2005/8/layout/cycle5"/>
    <dgm:cxn modelId="{A453CBE7-3770-4AE5-B54E-0AD8120610CB}" type="presParOf" srcId="{215D9454-3CBA-4C6F-BA89-5FA8427C012F}" destId="{C237C91F-D7FC-4006-B5AB-41362E106DE8}" srcOrd="4" destOrd="0" presId="urn:microsoft.com/office/officeart/2005/8/layout/cycle5"/>
    <dgm:cxn modelId="{86CC3301-4AEA-490D-AE17-33EA5E6EA65E}" type="presParOf" srcId="{215D9454-3CBA-4C6F-BA89-5FA8427C012F}" destId="{BF9153A4-A19A-4F3D-8166-2F453BBC995F}" srcOrd="5" destOrd="0" presId="urn:microsoft.com/office/officeart/2005/8/layout/cycle5"/>
    <dgm:cxn modelId="{BBEFCF10-F07D-4BD0-B756-12491E4C899B}" type="presParOf" srcId="{215D9454-3CBA-4C6F-BA89-5FA8427C012F}" destId="{409FD86C-05B8-48FC-96AB-8F76CC024F8F}" srcOrd="6" destOrd="0" presId="urn:microsoft.com/office/officeart/2005/8/layout/cycle5"/>
    <dgm:cxn modelId="{0431522B-1D73-4783-8942-AB6FFB9CD79C}" type="presParOf" srcId="{215D9454-3CBA-4C6F-BA89-5FA8427C012F}" destId="{FD4B9CC1-300F-4ECE-9C56-F72B98B87B92}" srcOrd="7" destOrd="0" presId="urn:microsoft.com/office/officeart/2005/8/layout/cycle5"/>
    <dgm:cxn modelId="{368F10F2-97D8-4822-A2DF-0D8F6524AFCC}" type="presParOf" srcId="{215D9454-3CBA-4C6F-BA89-5FA8427C012F}" destId="{AAD43B39-1CEB-4A70-9FDB-D5E5B1BF501D}" srcOrd="8" destOrd="0" presId="urn:microsoft.com/office/officeart/2005/8/layout/cycle5"/>
    <dgm:cxn modelId="{2271CEC8-EF2C-4349-9770-7612354D8F3A}" type="presParOf" srcId="{215D9454-3CBA-4C6F-BA89-5FA8427C012F}" destId="{52EB258A-6EFA-4E50-926E-D018EB2FCCB6}" srcOrd="9" destOrd="0" presId="urn:microsoft.com/office/officeart/2005/8/layout/cycle5"/>
    <dgm:cxn modelId="{E8AA07A3-3AB7-4FEC-A19B-0112A37AD4AD}" type="presParOf" srcId="{215D9454-3CBA-4C6F-BA89-5FA8427C012F}" destId="{F4C44794-2913-4614-90DB-18F40EBD9438}" srcOrd="10" destOrd="0" presId="urn:microsoft.com/office/officeart/2005/8/layout/cycle5"/>
    <dgm:cxn modelId="{210A9B02-6B3D-400A-8ABF-4AD27225A853}" type="presParOf" srcId="{215D9454-3CBA-4C6F-BA89-5FA8427C012F}" destId="{D2C94F73-984A-4BBB-8643-2EC913AB5811}" srcOrd="11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E57DC6-5C8C-4EB9-97AC-4B676A3A54CA}">
      <dsp:nvSpPr>
        <dsp:cNvPr id="0" name=""/>
        <dsp:cNvSpPr/>
      </dsp:nvSpPr>
      <dsp:spPr>
        <a:xfrm>
          <a:off x="2425510" y="176"/>
          <a:ext cx="1133853" cy="73700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Understanding and Selecting  the Practice</a:t>
          </a:r>
        </a:p>
      </dsp:txBody>
      <dsp:txXfrm>
        <a:off x="2461488" y="36154"/>
        <a:ext cx="1061897" cy="665048"/>
      </dsp:txXfrm>
    </dsp:sp>
    <dsp:sp modelId="{B0E35827-B5A2-485A-B604-AAF03A206F6D}">
      <dsp:nvSpPr>
        <dsp:cNvPr id="0" name=""/>
        <dsp:cNvSpPr/>
      </dsp:nvSpPr>
      <dsp:spPr>
        <a:xfrm>
          <a:off x="1775204" y="368679"/>
          <a:ext cx="2434466" cy="2434466"/>
        </a:xfrm>
        <a:custGeom>
          <a:avLst/>
          <a:gdLst/>
          <a:ahLst/>
          <a:cxnLst/>
          <a:rect l="0" t="0" r="0" b="0"/>
          <a:pathLst>
            <a:path>
              <a:moveTo>
                <a:pt x="1940568" y="238231"/>
              </a:moveTo>
              <a:arcTo wR="1217233" hR="1217233" stAng="18387529" swAng="1633143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595258-1B15-495D-AC75-DC6C8E47A604}">
      <dsp:nvSpPr>
        <dsp:cNvPr id="0" name=""/>
        <dsp:cNvSpPr/>
      </dsp:nvSpPr>
      <dsp:spPr>
        <a:xfrm>
          <a:off x="3642744" y="1217410"/>
          <a:ext cx="1133853" cy="73700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Thinking through the Practice</a:t>
          </a:r>
        </a:p>
      </dsp:txBody>
      <dsp:txXfrm>
        <a:off x="3678722" y="1253388"/>
        <a:ext cx="1061897" cy="665048"/>
      </dsp:txXfrm>
    </dsp:sp>
    <dsp:sp modelId="{BF9153A4-A19A-4F3D-8166-2F453BBC995F}">
      <dsp:nvSpPr>
        <dsp:cNvPr id="0" name=""/>
        <dsp:cNvSpPr/>
      </dsp:nvSpPr>
      <dsp:spPr>
        <a:xfrm>
          <a:off x="1826468" y="235075"/>
          <a:ext cx="2434466" cy="2434466"/>
        </a:xfrm>
        <a:custGeom>
          <a:avLst/>
          <a:gdLst/>
          <a:ahLst/>
          <a:cxnLst/>
          <a:rect l="0" t="0" r="0" b="0"/>
          <a:pathLst>
            <a:path>
              <a:moveTo>
                <a:pt x="2244846" y="1869665"/>
              </a:moveTo>
              <a:arcTo wR="1217233" hR="1217233" stAng="1944689" swAng="1501562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9FD86C-05B8-48FC-96AB-8F76CC024F8F}">
      <dsp:nvSpPr>
        <dsp:cNvPr id="0" name=""/>
        <dsp:cNvSpPr/>
      </dsp:nvSpPr>
      <dsp:spPr>
        <a:xfrm>
          <a:off x="2414875" y="2338955"/>
          <a:ext cx="1133853" cy="73700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Implementing the Practice</a:t>
          </a:r>
        </a:p>
      </dsp:txBody>
      <dsp:txXfrm>
        <a:off x="2450853" y="2374933"/>
        <a:ext cx="1061897" cy="665048"/>
      </dsp:txXfrm>
    </dsp:sp>
    <dsp:sp modelId="{AAD43B39-1CEB-4A70-9FDB-D5E5B1BF501D}">
      <dsp:nvSpPr>
        <dsp:cNvPr id="0" name=""/>
        <dsp:cNvSpPr/>
      </dsp:nvSpPr>
      <dsp:spPr>
        <a:xfrm>
          <a:off x="1722479" y="231862"/>
          <a:ext cx="2434466" cy="2434466"/>
        </a:xfrm>
        <a:custGeom>
          <a:avLst/>
          <a:gdLst/>
          <a:ahLst/>
          <a:cxnLst/>
          <a:rect l="0" t="0" r="0" b="0"/>
          <a:pathLst>
            <a:path>
              <a:moveTo>
                <a:pt x="547748" y="2233819"/>
              </a:moveTo>
              <a:arcTo wR="1217233" hR="1217233" stAng="7402042" swAng="1456759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EB258A-6EFA-4E50-926E-D018EB2FCCB6}">
      <dsp:nvSpPr>
        <dsp:cNvPr id="0" name=""/>
        <dsp:cNvSpPr/>
      </dsp:nvSpPr>
      <dsp:spPr>
        <a:xfrm>
          <a:off x="1208277" y="1217410"/>
          <a:ext cx="1133853" cy="73700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Following Through </a:t>
          </a:r>
        </a:p>
      </dsp:txBody>
      <dsp:txXfrm>
        <a:off x="1244255" y="1253388"/>
        <a:ext cx="1061897" cy="665048"/>
      </dsp:txXfrm>
    </dsp:sp>
    <dsp:sp modelId="{D2C94F73-984A-4BBB-8643-2EC913AB5811}">
      <dsp:nvSpPr>
        <dsp:cNvPr id="0" name=""/>
        <dsp:cNvSpPr/>
      </dsp:nvSpPr>
      <dsp:spPr>
        <a:xfrm>
          <a:off x="1775204" y="368679"/>
          <a:ext cx="2434466" cy="2434466"/>
        </a:xfrm>
        <a:custGeom>
          <a:avLst/>
          <a:gdLst/>
          <a:ahLst/>
          <a:cxnLst/>
          <a:rect l="0" t="0" r="0" b="0"/>
          <a:pathLst>
            <a:path>
              <a:moveTo>
                <a:pt x="126208" y="677490"/>
              </a:moveTo>
              <a:arcTo wR="1217233" hR="1217233" stAng="12379328" swAng="1633143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A9E07-B6B6-4003-BE9F-C39C29EA6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10526</TotalTime>
  <Pages>10</Pages>
  <Words>4433</Words>
  <Characters>25269</Characters>
  <Application>Microsoft Office Word</Application>
  <DocSecurity>0</DocSecurity>
  <Lines>210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43</vt:i4>
      </vt:variant>
    </vt:vector>
  </HeadingPairs>
  <TitlesOfParts>
    <vt:vector size="44" baseType="lpstr">
      <vt:lpstr/>
      <vt:lpstr/>
      <vt:lpstr>Transforming the Workforce for Children Birth Through Age 8: A Unifying Foundati</vt:lpstr>
      <vt:lpstr>Draft Professional Standards and Competencies for Early Childhood Educators</vt:lpstr>
      <vt:lpstr>NAEYC Position Statement on Developmentally Appropriate Practice: 2019</vt:lpstr>
      <vt:lpstr>Epstein, A.S. (2007). The intentional teacher: Choosing the best strategies for </vt:lpstr>
      <vt:lpstr>Epstein, A.S. (2014). The intentional teacher: Choosing the best strategies for </vt:lpstr>
      <vt:lpstr/>
      <vt:lpstr>Teach with intention activity1  </vt:lpstr>
      <vt:lpstr/>
      <vt:lpstr/>
      <vt:lpstr>Defining evidence-based practices</vt:lpstr>
      <vt:lpstr>Evidence-Based Practice Empowers Early Childhood Professionals and Families1</vt:lpstr>
      <vt:lpstr/>
      <vt:lpstr>Putting Practices into Practice</vt:lpstr>
      <vt:lpstr>/</vt:lpstr>
      <vt:lpstr/>
      <vt:lpstr/>
      <vt:lpstr>Knowledge acquisition AND knowledge application</vt:lpstr>
      <vt:lpstr>Professional Development</vt:lpstr>
      <vt:lpstr/>
      <vt:lpstr>Multiple lenses</vt:lpstr>
      <vt:lpstr>A Creative Adventure </vt:lpstr>
      <vt:lpstr/>
      <vt:lpstr/>
      <vt:lpstr>Extensions</vt:lpstr>
      <vt:lpstr>Personas</vt:lpstr>
      <vt:lpstr>Integrate practices in coaching, mentoring, and supervision</vt:lpstr>
      <vt:lpstr>Pyramid Model Equity Coaching Guide</vt:lpstr>
      <vt:lpstr>New resources that incorporate EBPs - Catlett-Soukakou article</vt:lpstr>
      <vt:lpstr>Web-based overview of Inclusive Classroom Profile</vt:lpstr>
      <vt:lpstr>https://npdci.fpg.unc.edu/web-based-icp-overview-training</vt:lpstr>
      <vt:lpstr/>
      <vt:lpstr>Universal Design for Learning resource: CARA’s Kit</vt:lpstr>
      <vt:lpstr>Embedded Learning/Teaching/Intervention</vt:lpstr>
      <vt:lpstr>Embedded learning opportunities http://headstartinclusion.org/elo</vt:lpstr>
      <vt:lpstr>EarlyEdU Alliance Media Library – Individualizing Instruction videos https://www</vt:lpstr>
      <vt:lpstr>Directions: Join the EarlyEdU Alliance (requires email address &amp; password). As a</vt:lpstr>
      <vt:lpstr/>
      <vt:lpstr/>
      <vt:lpstr/>
      <vt:lpstr/>
      <vt:lpstr/>
      <vt:lpstr/>
    </vt:vector>
  </TitlesOfParts>
  <Company/>
  <LinksUpToDate>false</LinksUpToDate>
  <CharactersWithSpaces>29643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Catlett, Camille</dc:creator>
  <cp:keywords/>
  <dc:description/>
  <cp:lastModifiedBy>Camille Catlett</cp:lastModifiedBy>
  <cp:revision>273</cp:revision>
  <cp:lastPrinted>2019-07-07T13:11:00Z</cp:lastPrinted>
  <dcterms:created xsi:type="dcterms:W3CDTF">2019-05-14T23:41:00Z</dcterms:created>
  <dcterms:modified xsi:type="dcterms:W3CDTF">2019-07-21T22:17:00Z</dcterms:modified>
</cp:coreProperties>
</file>