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60" w:type="dxa"/>
        <w:tblInd w:w="-545" w:type="dxa"/>
        <w:tblLook w:val="04A0" w:firstRow="1" w:lastRow="0" w:firstColumn="1" w:lastColumn="0" w:noHBand="0" w:noVBand="1"/>
      </w:tblPr>
      <w:tblGrid>
        <w:gridCol w:w="578"/>
        <w:gridCol w:w="10582"/>
      </w:tblGrid>
      <w:tr w:rsidR="008D466E" w14:paraId="7041AF9F" w14:textId="77777777" w:rsidTr="00353BBB">
        <w:tc>
          <w:tcPr>
            <w:tcW w:w="578" w:type="dxa"/>
            <w:shd w:val="clear" w:color="auto" w:fill="000000" w:themeFill="text1"/>
          </w:tcPr>
          <w:p w14:paraId="7041AF9D" w14:textId="77777777" w:rsidR="008D466E" w:rsidRDefault="008D466E" w:rsidP="008D466E">
            <w:pPr>
              <w:rPr>
                <w:b/>
                <w:sz w:val="24"/>
              </w:rPr>
            </w:pPr>
            <w:r>
              <w:rPr>
                <w:sz w:val="24"/>
                <w:szCs w:val="24"/>
              </w:rPr>
              <w:br w:type="column"/>
            </w:r>
            <w:r>
              <w:br w:type="column"/>
            </w:r>
            <w:r>
              <w:br w:type="column"/>
            </w:r>
            <w:r>
              <w:rPr>
                <w:rFonts w:cs="PT Sans"/>
                <w:color w:val="000000"/>
                <w:sz w:val="20"/>
                <w:szCs w:val="20"/>
              </w:rPr>
              <w:br w:type="column"/>
            </w:r>
            <w:r>
              <w:t xml:space="preserve"> </w:t>
            </w:r>
            <w:r>
              <w:br w:type="column"/>
            </w:r>
            <w:r>
              <w:br w:type="column"/>
            </w:r>
          </w:p>
        </w:tc>
        <w:tc>
          <w:tcPr>
            <w:tcW w:w="10582" w:type="dxa"/>
            <w:shd w:val="clear" w:color="auto" w:fill="DEEAF6" w:themeFill="accent1" w:themeFillTint="33"/>
          </w:tcPr>
          <w:p w14:paraId="7041AF9E" w14:textId="68A68BC7" w:rsidR="008D466E" w:rsidRPr="00814508" w:rsidRDefault="008D466E" w:rsidP="00814508">
            <w:pPr>
              <w:tabs>
                <w:tab w:val="left" w:pos="360"/>
                <w:tab w:val="center" w:pos="4944"/>
              </w:tabs>
              <w:jc w:val="both"/>
              <w:rPr>
                <w:b/>
                <w:sz w:val="23"/>
                <w:szCs w:val="23"/>
              </w:rPr>
            </w:pPr>
            <w:r>
              <w:rPr>
                <w:b/>
                <w:sz w:val="24"/>
              </w:rPr>
              <w:tab/>
            </w:r>
            <w:r w:rsidRPr="00814508">
              <w:rPr>
                <w:b/>
                <w:sz w:val="24"/>
                <w:szCs w:val="23"/>
              </w:rPr>
              <w:t>SUPPORTING THE LEARNING AND DEVELOPMENT OF YOUNG CHILDREN WHO ARE DLLS</w:t>
            </w:r>
            <w:r w:rsidR="004B1A8F">
              <w:rPr>
                <w:rStyle w:val="FootnoteReference"/>
                <w:b/>
                <w:sz w:val="24"/>
                <w:szCs w:val="23"/>
              </w:rPr>
              <w:footnoteReference w:id="1"/>
            </w:r>
            <w:r w:rsidR="00814508" w:rsidRPr="00814508">
              <w:rPr>
                <w:b/>
                <w:sz w:val="24"/>
                <w:szCs w:val="23"/>
              </w:rPr>
              <w:t xml:space="preserve"> </w:t>
            </w:r>
          </w:p>
        </w:tc>
      </w:tr>
      <w:tr w:rsidR="008D466E" w14:paraId="7041AFC7" w14:textId="77777777" w:rsidTr="00353BBB">
        <w:trPr>
          <w:cantSplit/>
          <w:trHeight w:val="1134"/>
        </w:trPr>
        <w:tc>
          <w:tcPr>
            <w:tcW w:w="578" w:type="dxa"/>
            <w:shd w:val="clear" w:color="auto" w:fill="DEEAF6" w:themeFill="accent1" w:themeFillTint="33"/>
            <w:textDirection w:val="btLr"/>
          </w:tcPr>
          <w:p w14:paraId="7041AFA0" w14:textId="2F434CF7" w:rsidR="008D466E" w:rsidRDefault="008D466E" w:rsidP="00353BBB">
            <w:pPr>
              <w:ind w:left="113" w:right="113"/>
              <w:jc w:val="center"/>
            </w:pPr>
            <w:r>
              <w:rPr>
                <w:b/>
                <w:sz w:val="24"/>
              </w:rPr>
              <w:t xml:space="preserve">EVIDENCE  SOURCES </w:t>
            </w:r>
          </w:p>
        </w:tc>
        <w:tc>
          <w:tcPr>
            <w:tcW w:w="10582" w:type="dxa"/>
            <w:shd w:val="clear" w:color="auto" w:fill="FFFFFF" w:themeFill="background1"/>
          </w:tcPr>
          <w:p w14:paraId="3C618CED" w14:textId="77777777" w:rsidR="0092723F" w:rsidRDefault="0092723F" w:rsidP="008D466E">
            <w:pPr>
              <w:rPr>
                <w:rFonts w:asciiTheme="minorHAnsi" w:eastAsia="Times New Roman" w:hAnsiTheme="minorHAnsi"/>
                <w:b/>
              </w:rPr>
            </w:pPr>
          </w:p>
          <w:p w14:paraId="7041AFA1" w14:textId="520F9F5D" w:rsidR="008D466E" w:rsidRPr="00942A4B" w:rsidRDefault="008D466E" w:rsidP="008D466E">
            <w:pPr>
              <w:rPr>
                <w:rFonts w:ascii="Times New Roman" w:eastAsia="Times New Roman" w:hAnsi="Times New Roman"/>
                <w:sz w:val="24"/>
                <w:szCs w:val="24"/>
              </w:rPr>
            </w:pPr>
            <w:r w:rsidRPr="00942A4B">
              <w:rPr>
                <w:rFonts w:asciiTheme="minorHAnsi" w:eastAsia="Times New Roman" w:hAnsiTheme="minorHAnsi"/>
                <w:b/>
              </w:rPr>
              <w:t xml:space="preserve">America’s Hispanic Children: Gaining Ground, Looking </w:t>
            </w:r>
            <w:proofErr w:type="gramStart"/>
            <w:r w:rsidRPr="00942A4B">
              <w:rPr>
                <w:rFonts w:asciiTheme="minorHAnsi" w:eastAsia="Times New Roman" w:hAnsiTheme="minorHAnsi"/>
                <w:b/>
              </w:rPr>
              <w:t>Forward</w:t>
            </w:r>
            <w:r>
              <w:rPr>
                <w:rFonts w:asciiTheme="minorHAnsi" w:eastAsia="Times New Roman" w:hAnsiTheme="minorHAnsi"/>
                <w:b/>
              </w:rPr>
              <w:t xml:space="preserve"> </w:t>
            </w:r>
            <w:r w:rsidRPr="00942A4B">
              <w:rPr>
                <w:rFonts w:ascii="Times New Roman" w:eastAsia="Times New Roman" w:hAnsi="Times New Roman"/>
                <w:sz w:val="24"/>
                <w:szCs w:val="24"/>
              </w:rPr>
              <w:t xml:space="preserve"> </w:t>
            </w:r>
            <w:r>
              <w:rPr>
                <w:rFonts w:asciiTheme="minorHAnsi" w:eastAsia="Times New Roman" w:hAnsiTheme="minorHAnsi"/>
                <w:b/>
                <w:color w:val="FF0000"/>
                <w:szCs w:val="24"/>
              </w:rPr>
              <w:t>(</w:t>
            </w:r>
            <w:proofErr w:type="gramEnd"/>
            <w:r>
              <w:rPr>
                <w:rFonts w:asciiTheme="minorHAnsi" w:eastAsia="Times New Roman" w:hAnsiTheme="minorHAnsi"/>
                <w:b/>
                <w:color w:val="FF0000"/>
                <w:szCs w:val="24"/>
              </w:rPr>
              <w:t>0-9)</w:t>
            </w:r>
            <w:r w:rsidRPr="002F001F">
              <w:rPr>
                <w:rFonts w:ascii="Times New Roman" w:eastAsia="Times New Roman" w:hAnsi="Times New Roman"/>
                <w:color w:val="FF0000"/>
                <w:szCs w:val="24"/>
              </w:rPr>
              <w:t xml:space="preserve"> </w:t>
            </w:r>
          </w:p>
          <w:p w14:paraId="7041AFA2" w14:textId="77777777" w:rsidR="008D466E" w:rsidRDefault="006E3385" w:rsidP="008D466E">
            <w:pPr>
              <w:rPr>
                <w:rStyle w:val="Hyperlink"/>
                <w:rFonts w:asciiTheme="minorHAnsi" w:eastAsia="Times New Roman" w:hAnsiTheme="minorHAnsi"/>
                <w:b/>
                <w:sz w:val="20"/>
                <w:u w:val="none"/>
              </w:rPr>
            </w:pPr>
            <w:hyperlink r:id="rId8" w:history="1">
              <w:r w:rsidR="008D466E" w:rsidRPr="00942A4B">
                <w:rPr>
                  <w:rStyle w:val="Hyperlink"/>
                  <w:rFonts w:asciiTheme="minorHAnsi" w:eastAsia="Times New Roman" w:hAnsiTheme="minorHAnsi"/>
                  <w:b/>
                  <w:sz w:val="20"/>
                  <w:u w:val="none"/>
                </w:rPr>
                <w:t>http://www.childtrends.org/?publications=americas-hispanic-children-gaining-ground-looking-forward</w:t>
              </w:r>
            </w:hyperlink>
          </w:p>
          <w:p w14:paraId="7041AFA3" w14:textId="77777777" w:rsidR="008D466E" w:rsidRPr="00942A4B" w:rsidRDefault="008D466E" w:rsidP="008D466E">
            <w:pPr>
              <w:rPr>
                <w:rFonts w:asciiTheme="minorHAnsi" w:eastAsia="Times New Roman" w:hAnsiTheme="minorHAnsi"/>
                <w:b/>
                <w:sz w:val="20"/>
              </w:rPr>
            </w:pPr>
            <w:r w:rsidRPr="002F001F">
              <w:rPr>
                <w:rFonts w:cs="Arial"/>
                <w:i/>
                <w:sz w:val="20"/>
                <w:szCs w:val="18"/>
              </w:rPr>
              <w:t xml:space="preserve">This report presents a rich and nuanced statistical portrait of America’s Latino children, drawn from the latest nationally-representative data. Some facets will be familiar, others are less well known. All have important economic and social implications, particularly with respect to education as the pathway to fulfilling aspirations. </w:t>
            </w:r>
          </w:p>
          <w:p w14:paraId="7041AFA4" w14:textId="77777777" w:rsidR="008D466E" w:rsidRPr="005747DE" w:rsidRDefault="008D466E" w:rsidP="008D466E">
            <w:pPr>
              <w:rPr>
                <w:rFonts w:asciiTheme="minorHAnsi" w:eastAsia="Times New Roman" w:hAnsiTheme="minorHAnsi"/>
                <w:b/>
                <w:sz w:val="8"/>
                <w:szCs w:val="8"/>
              </w:rPr>
            </w:pPr>
          </w:p>
          <w:p w14:paraId="7D73D18A" w14:textId="2B15BAAE" w:rsidR="00D4480E" w:rsidRPr="00D4480E" w:rsidRDefault="00D4480E" w:rsidP="00D4480E">
            <w:pPr>
              <w:rPr>
                <w:rFonts w:eastAsiaTheme="minorEastAsia"/>
                <w:b/>
                <w:bCs/>
                <w:color w:val="1A1A1A"/>
                <w:szCs w:val="24"/>
              </w:rPr>
            </w:pPr>
            <w:r w:rsidRPr="00D4480E">
              <w:rPr>
                <w:rFonts w:eastAsiaTheme="minorEastAsia"/>
                <w:b/>
                <w:bCs/>
                <w:color w:val="1A1A1A"/>
                <w:szCs w:val="24"/>
              </w:rPr>
              <w:t xml:space="preserve">Bilingual </w:t>
            </w:r>
            <w:proofErr w:type="gramStart"/>
            <w:r w:rsidRPr="00D4480E">
              <w:rPr>
                <w:rFonts w:eastAsiaTheme="minorEastAsia"/>
                <w:b/>
                <w:bCs/>
                <w:color w:val="1A1A1A"/>
                <w:szCs w:val="24"/>
              </w:rPr>
              <w:t xml:space="preserve">Boost  </w:t>
            </w:r>
            <w:r w:rsidRPr="00D4480E">
              <w:rPr>
                <w:rFonts w:eastAsiaTheme="minorEastAsia"/>
                <w:b/>
                <w:bCs/>
                <w:color w:val="FF0000"/>
                <w:szCs w:val="24"/>
              </w:rPr>
              <w:t>(</w:t>
            </w:r>
            <w:proofErr w:type="gramEnd"/>
            <w:r w:rsidRPr="00D4480E">
              <w:rPr>
                <w:rFonts w:eastAsiaTheme="minorEastAsia"/>
                <w:b/>
                <w:bCs/>
                <w:color w:val="FF0000"/>
                <w:szCs w:val="24"/>
              </w:rPr>
              <w:t>0-9)</w:t>
            </w:r>
            <w:r w:rsidR="00CA5D1B">
              <w:rPr>
                <w:rFonts w:eastAsiaTheme="minorEastAsia"/>
                <w:b/>
                <w:bCs/>
                <w:color w:val="FF0000"/>
                <w:szCs w:val="24"/>
              </w:rPr>
              <w:t xml:space="preserve"> </w:t>
            </w:r>
          </w:p>
          <w:p w14:paraId="5F3A9DA8" w14:textId="77777777" w:rsidR="00D4480E" w:rsidRPr="00D4480E" w:rsidRDefault="006E3385" w:rsidP="00D4480E">
            <w:pPr>
              <w:rPr>
                <w:rFonts w:cstheme="minorHAnsi"/>
                <w:b/>
                <w:sz w:val="20"/>
                <w:szCs w:val="24"/>
              </w:rPr>
            </w:pPr>
            <w:hyperlink r:id="rId9" w:history="1">
              <w:r w:rsidR="00D4480E" w:rsidRPr="00D4480E">
                <w:rPr>
                  <w:rStyle w:val="Hyperlink"/>
                  <w:rFonts w:cstheme="minorHAnsi"/>
                  <w:b/>
                  <w:sz w:val="20"/>
                  <w:szCs w:val="24"/>
                  <w:u w:val="none"/>
                </w:rPr>
                <w:t>https://www.scientificamerican.com/article/speaking-a-second-language-may-give-low-income-kids-a-boost/</w:t>
              </w:r>
            </w:hyperlink>
            <w:r w:rsidR="00D4480E">
              <w:rPr>
                <w:rStyle w:val="Hyperlink"/>
                <w:rFonts w:cstheme="minorHAnsi"/>
                <w:b/>
                <w:sz w:val="20"/>
                <w:szCs w:val="24"/>
                <w:u w:val="none"/>
              </w:rPr>
              <w:t xml:space="preserve"> </w:t>
            </w:r>
          </w:p>
          <w:p w14:paraId="66BF200E" w14:textId="77777777" w:rsidR="00D4480E" w:rsidRPr="00D4480E" w:rsidRDefault="00D4480E" w:rsidP="00D4480E">
            <w:pPr>
              <w:rPr>
                <w:rFonts w:eastAsia="Times New Roman"/>
                <w:i/>
                <w:color w:val="000000" w:themeColor="text1"/>
                <w:sz w:val="20"/>
                <w:szCs w:val="21"/>
              </w:rPr>
            </w:pPr>
            <w:r w:rsidRPr="00D4480E">
              <w:rPr>
                <w:rFonts w:eastAsia="Times New Roman"/>
                <w:i/>
                <w:color w:val="000000" w:themeColor="text1"/>
                <w:sz w:val="20"/>
                <w:szCs w:val="21"/>
              </w:rPr>
              <w:t xml:space="preserve">This </w:t>
            </w:r>
            <w:r w:rsidRPr="00CA5D1B">
              <w:rPr>
                <w:rFonts w:eastAsia="Times New Roman"/>
                <w:color w:val="000000" w:themeColor="text1"/>
                <w:sz w:val="20"/>
                <w:szCs w:val="21"/>
              </w:rPr>
              <w:t>Scientific American</w:t>
            </w:r>
            <w:r w:rsidRPr="00D4480E">
              <w:rPr>
                <w:rFonts w:eastAsia="Times New Roman"/>
                <w:i/>
                <w:color w:val="000000" w:themeColor="text1"/>
                <w:sz w:val="20"/>
                <w:szCs w:val="21"/>
              </w:rPr>
              <w:t xml:space="preserve"> article highlights research that documents that speaking a second language may give low income children and cognitive and developmental boost.</w:t>
            </w:r>
          </w:p>
          <w:p w14:paraId="5C8535F5" w14:textId="77777777" w:rsidR="00D4480E" w:rsidRPr="00D4480E" w:rsidRDefault="00D4480E" w:rsidP="008D466E">
            <w:pPr>
              <w:rPr>
                <w:rFonts w:asciiTheme="minorHAnsi" w:eastAsia="Times New Roman" w:hAnsiTheme="minorHAnsi"/>
                <w:b/>
                <w:sz w:val="8"/>
              </w:rPr>
            </w:pPr>
          </w:p>
          <w:p w14:paraId="7041AFA5" w14:textId="77777777" w:rsidR="008D466E" w:rsidRPr="008C6158" w:rsidRDefault="008D466E" w:rsidP="008D466E">
            <w:pPr>
              <w:rPr>
                <w:rFonts w:ascii="Times New Roman" w:eastAsia="Times New Roman" w:hAnsi="Times New Roman"/>
                <w:sz w:val="45"/>
                <w:szCs w:val="45"/>
              </w:rPr>
            </w:pPr>
            <w:r w:rsidRPr="008C6158">
              <w:rPr>
                <w:rFonts w:asciiTheme="minorHAnsi" w:eastAsia="Times New Roman" w:hAnsiTheme="minorHAnsi"/>
                <w:b/>
              </w:rPr>
              <w:t>California’s Best Practices for Young Dual Language Learners: Research Overview Papers</w:t>
            </w:r>
            <w:r>
              <w:rPr>
                <w:rFonts w:asciiTheme="minorHAnsi" w:eastAsia="Times New Roman" w:hAnsiTheme="minorHAnsi"/>
                <w:b/>
              </w:rPr>
              <w:t xml:space="preserve"> </w:t>
            </w:r>
            <w:r w:rsidRPr="008C6158">
              <w:rPr>
                <w:rFonts w:asciiTheme="minorHAnsi" w:eastAsia="Times New Roman" w:hAnsiTheme="minorHAnsi"/>
                <w:b/>
              </w:rPr>
              <w:t xml:space="preserve"> </w:t>
            </w:r>
            <w:r w:rsidRPr="008C6158">
              <w:rPr>
                <w:rFonts w:asciiTheme="minorHAnsi" w:eastAsia="Times New Roman" w:hAnsiTheme="minorHAnsi"/>
                <w:b/>
                <w:color w:val="FF0000"/>
              </w:rPr>
              <w:t>(3-5)</w:t>
            </w:r>
          </w:p>
          <w:p w14:paraId="7041AFA6" w14:textId="77777777" w:rsidR="008D466E" w:rsidRPr="008C6158" w:rsidRDefault="006E3385" w:rsidP="008D466E">
            <w:pPr>
              <w:tabs>
                <w:tab w:val="left" w:pos="252"/>
              </w:tabs>
              <w:rPr>
                <w:rStyle w:val="Hyperlink"/>
                <w:b/>
                <w:sz w:val="20"/>
                <w:u w:val="none"/>
              </w:rPr>
            </w:pPr>
            <w:hyperlink r:id="rId10" w:history="1">
              <w:r w:rsidR="008D466E" w:rsidRPr="008C6158">
                <w:rPr>
                  <w:rStyle w:val="Hyperlink"/>
                  <w:b/>
                  <w:sz w:val="20"/>
                  <w:u w:val="none"/>
                </w:rPr>
                <w:t>http://www.cde.ca.gov/sp/cd/ce/documents/dllresearchpapers.pdf</w:t>
              </w:r>
            </w:hyperlink>
          </w:p>
          <w:p w14:paraId="7041AFA7" w14:textId="77777777" w:rsidR="008D466E" w:rsidRPr="00AA6455" w:rsidRDefault="008D466E" w:rsidP="008D466E">
            <w:pPr>
              <w:rPr>
                <w:rFonts w:asciiTheme="minorHAnsi" w:eastAsia="Times New Roman" w:hAnsiTheme="minorHAnsi"/>
                <w:i/>
                <w:sz w:val="20"/>
                <w:szCs w:val="20"/>
              </w:rPr>
            </w:pPr>
            <w:r w:rsidRPr="00AA6455">
              <w:rPr>
                <w:rFonts w:asciiTheme="minorHAnsi" w:eastAsia="Times New Roman" w:hAnsiTheme="minorHAnsi"/>
                <w:i/>
                <w:sz w:val="20"/>
                <w:szCs w:val="20"/>
              </w:rPr>
              <w:t>As a set, these six research overviews</w:t>
            </w:r>
            <w:r w:rsidRPr="008C6158">
              <w:rPr>
                <w:rFonts w:asciiTheme="minorHAnsi" w:eastAsia="Times New Roman" w:hAnsiTheme="minorHAnsi"/>
                <w:i/>
                <w:sz w:val="20"/>
                <w:szCs w:val="20"/>
              </w:rPr>
              <w:t xml:space="preserve"> </w:t>
            </w:r>
            <w:r w:rsidRPr="00AA6455">
              <w:rPr>
                <w:rFonts w:asciiTheme="minorHAnsi" w:eastAsia="Times New Roman" w:hAnsiTheme="minorHAnsi"/>
                <w:i/>
                <w:sz w:val="20"/>
                <w:szCs w:val="20"/>
              </w:rPr>
              <w:t xml:space="preserve">reflect research related to the learning and development of young </w:t>
            </w:r>
            <w:r>
              <w:rPr>
                <w:rFonts w:asciiTheme="minorHAnsi" w:eastAsia="Times New Roman" w:hAnsiTheme="minorHAnsi"/>
                <w:i/>
                <w:sz w:val="20"/>
                <w:szCs w:val="20"/>
              </w:rPr>
              <w:t>children who are dual</w:t>
            </w:r>
            <w:r w:rsidRPr="00AA6455">
              <w:rPr>
                <w:rFonts w:asciiTheme="minorHAnsi" w:eastAsia="Times New Roman" w:hAnsiTheme="minorHAnsi"/>
                <w:i/>
                <w:sz w:val="20"/>
                <w:szCs w:val="20"/>
              </w:rPr>
              <w:t xml:space="preserve"> language learners. They provide insight into how young dual learners</w:t>
            </w:r>
            <w:r>
              <w:rPr>
                <w:rFonts w:asciiTheme="minorHAnsi" w:eastAsia="Times New Roman" w:hAnsiTheme="minorHAnsi"/>
                <w:i/>
                <w:sz w:val="20"/>
                <w:szCs w:val="20"/>
              </w:rPr>
              <w:t>. They provide insight into how young DLLs</w:t>
            </w:r>
            <w:r w:rsidRPr="00AA6455">
              <w:rPr>
                <w:rFonts w:asciiTheme="minorHAnsi" w:eastAsia="Times New Roman" w:hAnsiTheme="minorHAnsi"/>
                <w:i/>
                <w:sz w:val="20"/>
                <w:szCs w:val="20"/>
              </w:rPr>
              <w:t xml:space="preserve"> learn</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two languages, and also</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how they learn and develop in other</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 xml:space="preserve">domains. </w:t>
            </w:r>
            <w:r>
              <w:rPr>
                <w:rFonts w:asciiTheme="minorHAnsi" w:eastAsia="Times New Roman" w:hAnsiTheme="minorHAnsi"/>
                <w:i/>
                <w:sz w:val="20"/>
                <w:szCs w:val="20"/>
              </w:rPr>
              <w:t>T</w:t>
            </w:r>
            <w:r w:rsidRPr="00AA6455">
              <w:rPr>
                <w:rFonts w:asciiTheme="minorHAnsi" w:eastAsia="Times New Roman" w:hAnsiTheme="minorHAnsi"/>
                <w:i/>
                <w:sz w:val="20"/>
                <w:szCs w:val="20"/>
              </w:rPr>
              <w:t>he research summaries</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 xml:space="preserve">provide guidance to early childhood educators on how to support the learning and development of </w:t>
            </w:r>
            <w:r>
              <w:rPr>
                <w:rFonts w:asciiTheme="minorHAnsi" w:eastAsia="Times New Roman" w:hAnsiTheme="minorHAnsi"/>
                <w:i/>
                <w:sz w:val="20"/>
                <w:szCs w:val="20"/>
              </w:rPr>
              <w:t>children who are</w:t>
            </w:r>
            <w:r w:rsidRPr="00AA6455">
              <w:rPr>
                <w:rFonts w:asciiTheme="minorHAnsi" w:eastAsia="Times New Roman" w:hAnsiTheme="minorHAnsi"/>
                <w:i/>
                <w:sz w:val="20"/>
                <w:szCs w:val="20"/>
              </w:rPr>
              <w:t xml:space="preserve"> dual language learners. </w:t>
            </w:r>
          </w:p>
          <w:p w14:paraId="7041AFA8" w14:textId="77777777" w:rsidR="008D466E" w:rsidRPr="005747DE" w:rsidRDefault="008D466E" w:rsidP="008D466E">
            <w:pPr>
              <w:tabs>
                <w:tab w:val="left" w:pos="252"/>
              </w:tabs>
              <w:rPr>
                <w:b/>
                <w:sz w:val="8"/>
                <w:szCs w:val="8"/>
                <w:highlight w:val="cyan"/>
              </w:rPr>
            </w:pPr>
          </w:p>
          <w:p w14:paraId="7041AFA9" w14:textId="77777777" w:rsidR="008D466E" w:rsidRPr="00AE0028" w:rsidRDefault="006E3385" w:rsidP="008D466E">
            <w:pPr>
              <w:outlineLvl w:val="2"/>
              <w:rPr>
                <w:rFonts w:asciiTheme="minorHAnsi" w:eastAsia="Times New Roman" w:hAnsiTheme="minorHAnsi"/>
              </w:rPr>
            </w:pPr>
            <w:hyperlink r:id="rId11" w:history="1">
              <w:r w:rsidR="008D466E" w:rsidRPr="00AE0028">
                <w:rPr>
                  <w:rFonts w:asciiTheme="minorHAnsi" w:eastAsia="Times New Roman" w:hAnsiTheme="minorHAnsi"/>
                  <w:b/>
                </w:rPr>
                <w:t>The Changing Geography of Hispanic Children and Families</w:t>
              </w:r>
            </w:hyperlink>
            <w:r w:rsidR="008D466E" w:rsidRPr="00AE0028">
              <w:rPr>
                <w:rFonts w:asciiTheme="minorHAnsi" w:eastAsia="Times New Roman" w:hAnsiTheme="minorHAnsi"/>
                <w:b/>
              </w:rPr>
              <w:t xml:space="preserve"> </w:t>
            </w:r>
            <w:r w:rsidR="008D466E">
              <w:rPr>
                <w:rFonts w:asciiTheme="minorHAnsi" w:eastAsia="Times New Roman" w:hAnsiTheme="minorHAnsi"/>
                <w:b/>
              </w:rPr>
              <w:t xml:space="preserve"> </w:t>
            </w:r>
            <w:r w:rsidR="008D466E">
              <w:rPr>
                <w:b/>
                <w:color w:val="FF0000"/>
                <w:szCs w:val="20"/>
              </w:rPr>
              <w:t>(0-9)</w:t>
            </w:r>
          </w:p>
          <w:p w14:paraId="7041AFAA" w14:textId="77777777" w:rsidR="008D466E" w:rsidRDefault="006E3385" w:rsidP="008D466E">
            <w:pPr>
              <w:rPr>
                <w:rStyle w:val="Hyperlink"/>
                <w:rFonts w:asciiTheme="minorHAnsi" w:eastAsia="Times New Roman" w:hAnsiTheme="minorHAnsi"/>
                <w:b/>
                <w:sz w:val="20"/>
                <w:u w:val="none"/>
              </w:rPr>
            </w:pPr>
            <w:hyperlink r:id="rId12" w:history="1">
              <w:r w:rsidR="008D466E" w:rsidRPr="00AE0028">
                <w:rPr>
                  <w:rStyle w:val="Hyperlink"/>
                  <w:rFonts w:asciiTheme="minorHAnsi" w:eastAsia="Times New Roman" w:hAnsiTheme="minorHAnsi"/>
                  <w:b/>
                  <w:sz w:val="20"/>
                  <w:u w:val="none"/>
                </w:rPr>
                <w:t>http://www.childtrends.org/wp-content/uploads/2016/01/Emerging-Communities.pdf?0.70219200%201454605819</w:t>
              </w:r>
            </w:hyperlink>
          </w:p>
          <w:p w14:paraId="7041AFAB" w14:textId="77777777" w:rsidR="008D466E" w:rsidRPr="00AE0028" w:rsidRDefault="008D466E" w:rsidP="008D466E">
            <w:pPr>
              <w:rPr>
                <w:rFonts w:cs="Arial"/>
                <w:i/>
                <w:sz w:val="20"/>
                <w:szCs w:val="18"/>
              </w:rPr>
            </w:pPr>
            <w:r w:rsidRPr="00AE0028">
              <w:rPr>
                <w:rFonts w:cs="Arial"/>
                <w:i/>
                <w:sz w:val="20"/>
                <w:szCs w:val="18"/>
              </w:rPr>
              <w:t xml:space="preserve">This brief reviews the changing geography of Hispanics in the </w:t>
            </w:r>
            <w:r>
              <w:rPr>
                <w:rFonts w:cs="Arial"/>
                <w:i/>
                <w:sz w:val="20"/>
                <w:szCs w:val="18"/>
              </w:rPr>
              <w:t>US</w:t>
            </w:r>
            <w:r w:rsidRPr="00AE0028">
              <w:rPr>
                <w:rFonts w:cs="Arial"/>
                <w:i/>
                <w:sz w:val="20"/>
                <w:szCs w:val="18"/>
              </w:rPr>
              <w:t xml:space="preserve"> and the key demographic drivers of these changes.</w:t>
            </w:r>
          </w:p>
          <w:p w14:paraId="7041AFAC" w14:textId="77777777" w:rsidR="008D466E" w:rsidRPr="00BE5A3D" w:rsidRDefault="008D466E" w:rsidP="008D466E">
            <w:pPr>
              <w:rPr>
                <w:rFonts w:asciiTheme="minorHAnsi" w:eastAsia="Times New Roman" w:hAnsiTheme="minorHAnsi"/>
                <w:b/>
                <w:sz w:val="8"/>
                <w:szCs w:val="8"/>
              </w:rPr>
            </w:pPr>
          </w:p>
          <w:p w14:paraId="7041AFAD" w14:textId="77777777" w:rsidR="008D466E" w:rsidRPr="00A572F7" w:rsidRDefault="008D466E" w:rsidP="008D466E">
            <w:pPr>
              <w:rPr>
                <w:b/>
                <w:sz w:val="20"/>
                <w:szCs w:val="20"/>
              </w:rPr>
            </w:pPr>
            <w:r w:rsidRPr="00A572F7">
              <w:rPr>
                <w:b/>
                <w:szCs w:val="20"/>
              </w:rPr>
              <w:t>Childhood, Culture and Creativity: A Literature Review</w:t>
            </w:r>
            <w:r>
              <w:rPr>
                <w:b/>
                <w:szCs w:val="20"/>
              </w:rPr>
              <w:t xml:space="preserve"> </w:t>
            </w:r>
            <w:r w:rsidRPr="00A572F7">
              <w:rPr>
                <w:szCs w:val="20"/>
              </w:rPr>
              <w:t xml:space="preserve"> </w:t>
            </w:r>
            <w:r>
              <w:rPr>
                <w:b/>
                <w:color w:val="FF0000"/>
                <w:szCs w:val="20"/>
              </w:rPr>
              <w:t xml:space="preserve">(0-9) </w:t>
            </w:r>
            <w:hyperlink r:id="rId13" w:history="1">
              <w:r w:rsidRPr="00A572F7">
                <w:rPr>
                  <w:b/>
                  <w:color w:val="0000FF"/>
                  <w:sz w:val="20"/>
                  <w:szCs w:val="20"/>
                </w:rPr>
                <w:t>http://www.academia.edu/679206/Childhood_Culture_and_Creativity_A_Literature_Review</w:t>
              </w:r>
            </w:hyperlink>
          </w:p>
          <w:p w14:paraId="7041AFAE" w14:textId="77777777" w:rsidR="008D466E" w:rsidRPr="00A572F7" w:rsidRDefault="008D466E" w:rsidP="008D466E">
            <w:pPr>
              <w:rPr>
                <w:rFonts w:cs="Arial"/>
                <w:i/>
                <w:sz w:val="20"/>
                <w:szCs w:val="18"/>
              </w:rPr>
            </w:pPr>
            <w:r w:rsidRPr="00A572F7">
              <w:rPr>
                <w:rFonts w:cs="Arial"/>
                <w:i/>
                <w:sz w:val="20"/>
                <w:szCs w:val="18"/>
              </w:rPr>
              <w:t xml:space="preserve">Using the new sociology of childhood as a theoretical framework, this literature review synthesizes the research on childhood, culture and creativity. More specifically, this review examines the relationships between culture and creativity and the areas of play, multimodal communication, and new </w:t>
            </w:r>
            <w:r>
              <w:rPr>
                <w:rFonts w:cs="Arial"/>
                <w:i/>
                <w:sz w:val="20"/>
                <w:szCs w:val="18"/>
              </w:rPr>
              <w:t>technologies for young children</w:t>
            </w:r>
            <w:r w:rsidRPr="00A572F7">
              <w:rPr>
                <w:rFonts w:cs="Arial"/>
                <w:i/>
                <w:sz w:val="20"/>
                <w:szCs w:val="18"/>
              </w:rPr>
              <w:t>.</w:t>
            </w:r>
          </w:p>
          <w:p w14:paraId="7041AFAF" w14:textId="77777777" w:rsidR="008D466E" w:rsidRPr="00BE5A3D" w:rsidRDefault="008D466E" w:rsidP="008D466E">
            <w:pPr>
              <w:rPr>
                <w:sz w:val="8"/>
                <w:szCs w:val="8"/>
              </w:rPr>
            </w:pPr>
          </w:p>
          <w:p w14:paraId="7041AFB0" w14:textId="77777777" w:rsidR="008D466E" w:rsidRPr="00500799" w:rsidRDefault="006E3385" w:rsidP="008D466E">
            <w:pPr>
              <w:rPr>
                <w:rFonts w:asciiTheme="minorHAnsi" w:eastAsia="Times New Roman" w:hAnsiTheme="minorHAnsi"/>
                <w:b/>
              </w:rPr>
            </w:pPr>
            <w:hyperlink r:id="rId14" w:history="1">
              <w:r w:rsidR="008D466E" w:rsidRPr="00500799">
                <w:rPr>
                  <w:rFonts w:asciiTheme="minorHAnsi" w:eastAsia="Times New Roman" w:hAnsiTheme="minorHAnsi"/>
                  <w:b/>
                </w:rPr>
                <w:t>Cognitive Development of Young Dual Language Learners: A Critical Review of the Research</w:t>
              </w:r>
            </w:hyperlink>
            <w:r w:rsidR="008D466E">
              <w:rPr>
                <w:rFonts w:asciiTheme="minorHAnsi" w:eastAsia="Times New Roman" w:hAnsiTheme="minorHAnsi"/>
                <w:b/>
              </w:rPr>
              <w:t xml:space="preserve"> </w:t>
            </w:r>
            <w:r w:rsidR="008D466E" w:rsidRPr="00500799">
              <w:rPr>
                <w:rFonts w:asciiTheme="minorHAnsi" w:eastAsia="Times New Roman" w:hAnsiTheme="minorHAnsi"/>
                <w:b/>
              </w:rPr>
              <w:t xml:space="preserve"> </w:t>
            </w:r>
            <w:r w:rsidR="008D466E" w:rsidRPr="00AE0028">
              <w:rPr>
                <w:rFonts w:asciiTheme="minorHAnsi" w:eastAsia="Times New Roman" w:hAnsiTheme="minorHAnsi"/>
                <w:b/>
                <w:color w:val="FF0000"/>
              </w:rPr>
              <w:t>(0-6)</w:t>
            </w:r>
          </w:p>
          <w:p w14:paraId="7041AFB1" w14:textId="77777777" w:rsidR="008D466E" w:rsidRDefault="006E3385" w:rsidP="008D466E">
            <w:pPr>
              <w:rPr>
                <w:b/>
                <w:sz w:val="20"/>
              </w:rPr>
            </w:pPr>
            <w:hyperlink r:id="rId15" w:history="1">
              <w:r w:rsidR="008D466E" w:rsidRPr="00500799">
                <w:rPr>
                  <w:rStyle w:val="Hyperlink"/>
                  <w:b/>
                  <w:sz w:val="20"/>
                  <w:u w:val="none"/>
                </w:rPr>
                <w:t>http://cecerdll.fpg.unc.edu/sites/cecerdll.fpg.unc.edu/files/imce/documents/3015-Research-Brief-11.pdf</w:t>
              </w:r>
            </w:hyperlink>
          </w:p>
          <w:p w14:paraId="7041AFB2" w14:textId="77777777" w:rsidR="008D466E" w:rsidRPr="00AE0028" w:rsidRDefault="008D466E" w:rsidP="008D466E">
            <w:pPr>
              <w:rPr>
                <w:rFonts w:asciiTheme="minorHAnsi" w:eastAsia="Times New Roman" w:hAnsiTheme="minorHAnsi"/>
                <w:i/>
                <w:sz w:val="20"/>
                <w:szCs w:val="20"/>
              </w:rPr>
            </w:pPr>
            <w:r w:rsidRPr="00AE0028">
              <w:rPr>
                <w:rFonts w:asciiTheme="minorHAnsi" w:eastAsia="Times New Roman" w:hAnsiTheme="minorHAnsi"/>
                <w:i/>
                <w:sz w:val="20"/>
                <w:szCs w:val="20"/>
              </w:rPr>
              <w:t xml:space="preserve">The purpose of this critical review was to synthesize the existing research on cognitive development in </w:t>
            </w:r>
            <w:r>
              <w:rPr>
                <w:rFonts w:asciiTheme="minorHAnsi" w:eastAsia="Times New Roman" w:hAnsiTheme="minorHAnsi"/>
                <w:i/>
                <w:sz w:val="20"/>
                <w:szCs w:val="20"/>
              </w:rPr>
              <w:t xml:space="preserve">children who are </w:t>
            </w:r>
            <w:r w:rsidRPr="00AE0028">
              <w:rPr>
                <w:rFonts w:asciiTheme="minorHAnsi" w:eastAsia="Times New Roman" w:hAnsiTheme="minorHAnsi"/>
                <w:i/>
                <w:sz w:val="20"/>
                <w:szCs w:val="20"/>
              </w:rPr>
              <w:t xml:space="preserve">dual language learners and to identify the gaps and methodological concerns present in the existing research. </w:t>
            </w:r>
          </w:p>
          <w:p w14:paraId="7041AFB3" w14:textId="77777777" w:rsidR="008D466E" w:rsidRPr="008D466E" w:rsidRDefault="008D466E" w:rsidP="008D466E">
            <w:pPr>
              <w:rPr>
                <w:rFonts w:asciiTheme="minorHAnsi" w:eastAsia="Times New Roman" w:hAnsiTheme="minorHAnsi"/>
                <w:b/>
                <w:sz w:val="8"/>
                <w:szCs w:val="8"/>
              </w:rPr>
            </w:pPr>
          </w:p>
          <w:p w14:paraId="7041AFB8" w14:textId="77777777" w:rsidR="008D466E" w:rsidRDefault="008D466E" w:rsidP="008D466E">
            <w:pPr>
              <w:rPr>
                <w:rFonts w:asciiTheme="minorHAnsi" w:hAnsiTheme="minorHAnsi" w:cstheme="minorHAnsi"/>
                <w:b/>
                <w:color w:val="FF0000"/>
              </w:rPr>
            </w:pPr>
            <w:r w:rsidRPr="005323D5">
              <w:rPr>
                <w:rFonts w:asciiTheme="minorHAnsi" w:hAnsiTheme="minorHAnsi" w:cstheme="minorHAnsi"/>
                <w:b/>
              </w:rPr>
              <w:t>The Development and Home Environments of Low-Income His</w:t>
            </w:r>
            <w:r>
              <w:rPr>
                <w:rFonts w:asciiTheme="minorHAnsi" w:hAnsiTheme="minorHAnsi" w:cstheme="minorHAnsi"/>
                <w:b/>
              </w:rPr>
              <w:t>panic Children: Kindergarten -</w:t>
            </w:r>
            <w:r w:rsidRPr="005323D5">
              <w:rPr>
                <w:rFonts w:asciiTheme="minorHAnsi" w:hAnsiTheme="minorHAnsi" w:cstheme="minorHAnsi"/>
                <w:b/>
              </w:rPr>
              <w:t xml:space="preserve"> Third </w:t>
            </w:r>
            <w:proofErr w:type="gramStart"/>
            <w:r w:rsidRPr="005323D5">
              <w:rPr>
                <w:rFonts w:asciiTheme="minorHAnsi" w:hAnsiTheme="minorHAnsi" w:cstheme="minorHAnsi"/>
                <w:b/>
              </w:rPr>
              <w:t>Grade</w:t>
            </w:r>
            <w:r>
              <w:rPr>
                <w:rFonts w:asciiTheme="minorHAnsi" w:hAnsiTheme="minorHAnsi" w:cstheme="minorHAnsi"/>
                <w:b/>
              </w:rPr>
              <w:t xml:space="preserve">  </w:t>
            </w:r>
            <w:r w:rsidRPr="005323D5">
              <w:rPr>
                <w:rFonts w:asciiTheme="minorHAnsi" w:hAnsiTheme="minorHAnsi" w:cstheme="minorHAnsi"/>
                <w:b/>
                <w:color w:val="FF0000"/>
              </w:rPr>
              <w:t>(</w:t>
            </w:r>
            <w:proofErr w:type="gramEnd"/>
            <w:r w:rsidRPr="005323D5">
              <w:rPr>
                <w:rFonts w:asciiTheme="minorHAnsi" w:hAnsiTheme="minorHAnsi" w:cstheme="minorHAnsi"/>
                <w:b/>
                <w:color w:val="FF0000"/>
              </w:rPr>
              <w:t>5-9)</w:t>
            </w:r>
          </w:p>
          <w:p w14:paraId="7041AFB9" w14:textId="77777777" w:rsidR="008D466E" w:rsidRDefault="006E3385" w:rsidP="008D466E">
            <w:pPr>
              <w:rPr>
                <w:rFonts w:asciiTheme="minorHAnsi" w:hAnsiTheme="minorHAnsi" w:cstheme="minorHAnsi"/>
                <w:b/>
                <w:sz w:val="20"/>
              </w:rPr>
            </w:pPr>
            <w:hyperlink r:id="rId16" w:history="1">
              <w:r w:rsidR="008D466E" w:rsidRPr="005323D5">
                <w:rPr>
                  <w:rStyle w:val="Hyperlink"/>
                  <w:rFonts w:asciiTheme="minorHAnsi" w:hAnsiTheme="minorHAnsi" w:cstheme="minorHAnsi"/>
                  <w:b/>
                  <w:sz w:val="20"/>
                  <w:u w:val="none"/>
                </w:rPr>
                <w:t>http://www.hispanicresearchcenter.org/wp-content/uploads/2017/09/Developmental-Profiles.pdf</w:t>
              </w:r>
            </w:hyperlink>
          </w:p>
          <w:p w14:paraId="7041AFBA" w14:textId="77777777" w:rsidR="008D466E" w:rsidRDefault="008D466E" w:rsidP="008D466E">
            <w:pPr>
              <w:tabs>
                <w:tab w:val="left" w:pos="252"/>
              </w:tabs>
              <w:rPr>
                <w:rFonts w:asciiTheme="minorHAnsi" w:hAnsiTheme="minorHAnsi" w:cstheme="minorHAnsi"/>
                <w:i/>
                <w:sz w:val="20"/>
              </w:rPr>
            </w:pPr>
            <w:r w:rsidRPr="005323D5">
              <w:rPr>
                <w:rFonts w:asciiTheme="minorHAnsi" w:hAnsiTheme="minorHAnsi" w:cstheme="minorHAnsi"/>
                <w:i/>
                <w:color w:val="282828"/>
                <w:sz w:val="20"/>
              </w:rPr>
              <w:t xml:space="preserve">This September 2017 brief </w:t>
            </w:r>
            <w:r w:rsidRPr="005323D5">
              <w:rPr>
                <w:rFonts w:asciiTheme="minorHAnsi" w:hAnsiTheme="minorHAnsi" w:cstheme="minorHAnsi"/>
                <w:i/>
                <w:sz w:val="20"/>
              </w:rPr>
              <w:t xml:space="preserve">looks at the home and school environment of low-income Latino </w:t>
            </w:r>
            <w:r>
              <w:rPr>
                <w:rFonts w:asciiTheme="minorHAnsi" w:hAnsiTheme="minorHAnsi" w:cstheme="minorHAnsi"/>
                <w:i/>
                <w:sz w:val="20"/>
              </w:rPr>
              <w:t>children</w:t>
            </w:r>
            <w:r w:rsidRPr="005323D5">
              <w:rPr>
                <w:rFonts w:asciiTheme="minorHAnsi" w:hAnsiTheme="minorHAnsi" w:cstheme="minorHAnsi"/>
                <w:i/>
                <w:sz w:val="20"/>
              </w:rPr>
              <w:t xml:space="preserve"> and finds that they have the social skills needed to succeed in their early elementary years, yet struggle to overcome other challenges (e.g., less engagement in cognitively stimulating activities at home, low income and levels of parental education) to develop academic skills on par with their white peers.</w:t>
            </w:r>
            <w:r>
              <w:rPr>
                <w:rFonts w:asciiTheme="minorHAnsi" w:hAnsiTheme="minorHAnsi" w:cstheme="minorHAnsi"/>
                <w:i/>
                <w:sz w:val="20"/>
              </w:rPr>
              <w:t xml:space="preserve"> The</w:t>
            </w:r>
            <w:r w:rsidRPr="005323D5">
              <w:rPr>
                <w:rFonts w:asciiTheme="minorHAnsi" w:hAnsiTheme="minorHAnsi" w:cstheme="minorHAnsi"/>
                <w:i/>
                <w:sz w:val="20"/>
              </w:rPr>
              <w:t xml:space="preserve"> research helps pinpoint where interventions might promote academic success.</w:t>
            </w:r>
          </w:p>
          <w:p w14:paraId="7041AFBB" w14:textId="77777777" w:rsidR="008D466E" w:rsidRPr="005323D5" w:rsidRDefault="008D466E" w:rsidP="008D466E">
            <w:pPr>
              <w:tabs>
                <w:tab w:val="left" w:pos="252"/>
              </w:tabs>
              <w:rPr>
                <w:rFonts w:cs="Arial"/>
                <w:b/>
                <w:bCs/>
                <w:color w:val="333333"/>
                <w:sz w:val="8"/>
                <w:szCs w:val="8"/>
              </w:rPr>
            </w:pPr>
          </w:p>
          <w:p w14:paraId="76DD0617" w14:textId="77777777" w:rsidR="002461C8" w:rsidRDefault="002461C8" w:rsidP="002461C8">
            <w:pPr>
              <w:rPr>
                <w:rFonts w:asciiTheme="minorHAnsi" w:eastAsia="Times New Roman" w:hAnsiTheme="minorHAnsi"/>
                <w:b/>
                <w:color w:val="FF0000"/>
              </w:rPr>
            </w:pPr>
            <w:r>
              <w:rPr>
                <w:rFonts w:asciiTheme="minorHAnsi" w:eastAsia="Times New Roman" w:hAnsiTheme="minorHAnsi"/>
                <w:b/>
              </w:rPr>
              <w:t xml:space="preserve">Dual Language Learner Teacher </w:t>
            </w:r>
            <w:r w:rsidRPr="00CC40AA">
              <w:rPr>
                <w:rFonts w:asciiTheme="minorHAnsi" w:eastAsia="Times New Roman" w:hAnsiTheme="minorHAnsi"/>
                <w:b/>
              </w:rPr>
              <w:t xml:space="preserve">Competencies </w:t>
            </w:r>
            <w:r>
              <w:rPr>
                <w:rFonts w:asciiTheme="minorHAnsi" w:eastAsia="Times New Roman" w:hAnsiTheme="minorHAnsi"/>
                <w:b/>
              </w:rPr>
              <w:t xml:space="preserve">(DLLTC) </w:t>
            </w:r>
            <w:proofErr w:type="gramStart"/>
            <w:r>
              <w:rPr>
                <w:rFonts w:asciiTheme="minorHAnsi" w:eastAsia="Times New Roman" w:hAnsiTheme="minorHAnsi"/>
                <w:b/>
              </w:rPr>
              <w:t xml:space="preserve">Report  </w:t>
            </w:r>
            <w:r w:rsidRPr="00AE0028">
              <w:rPr>
                <w:rFonts w:asciiTheme="minorHAnsi" w:eastAsia="Times New Roman" w:hAnsiTheme="minorHAnsi"/>
                <w:b/>
                <w:color w:val="FF0000"/>
              </w:rPr>
              <w:t>(</w:t>
            </w:r>
            <w:proofErr w:type="gramEnd"/>
            <w:r>
              <w:rPr>
                <w:rFonts w:asciiTheme="minorHAnsi" w:eastAsia="Times New Roman" w:hAnsiTheme="minorHAnsi"/>
                <w:b/>
                <w:color w:val="FF0000"/>
              </w:rPr>
              <w:t>3-5</w:t>
            </w:r>
            <w:r w:rsidRPr="00AE0028">
              <w:rPr>
                <w:rFonts w:asciiTheme="minorHAnsi" w:eastAsia="Times New Roman" w:hAnsiTheme="minorHAnsi"/>
                <w:b/>
                <w:color w:val="FF0000"/>
              </w:rPr>
              <w:t>)</w:t>
            </w:r>
          </w:p>
          <w:p w14:paraId="183F9ADE" w14:textId="77777777" w:rsidR="002461C8" w:rsidRPr="002461C8" w:rsidRDefault="006E3385" w:rsidP="002461C8">
            <w:pPr>
              <w:rPr>
                <w:rFonts w:asciiTheme="minorHAnsi" w:eastAsia="Times New Roman" w:hAnsiTheme="minorHAnsi" w:cs="Arial"/>
                <w:b/>
                <w:color w:val="000000"/>
                <w:sz w:val="20"/>
                <w:szCs w:val="20"/>
              </w:rPr>
            </w:pPr>
            <w:hyperlink r:id="rId17" w:history="1">
              <w:r w:rsidR="002461C8" w:rsidRPr="002461C8">
                <w:rPr>
                  <w:rStyle w:val="Hyperlink"/>
                  <w:rFonts w:asciiTheme="minorHAnsi" w:eastAsia="Times New Roman" w:hAnsiTheme="minorHAnsi" w:cs="Arial"/>
                  <w:b/>
                  <w:sz w:val="20"/>
                  <w:szCs w:val="20"/>
                  <w:u w:val="none"/>
                </w:rPr>
                <w:t>http://publications.unidosus.org/bitstream/handle/123456789/1127/DLLTCRPTallLOW-RES.pdf?sequence=1&amp;isAllowed=y</w:t>
              </w:r>
            </w:hyperlink>
            <w:r w:rsidR="002461C8" w:rsidRPr="002461C8">
              <w:rPr>
                <w:rFonts w:asciiTheme="minorHAnsi" w:eastAsia="Times New Roman" w:hAnsiTheme="minorHAnsi" w:cs="Arial"/>
                <w:b/>
                <w:color w:val="000000"/>
                <w:sz w:val="20"/>
                <w:szCs w:val="20"/>
              </w:rPr>
              <w:t xml:space="preserve"> </w:t>
            </w:r>
          </w:p>
          <w:p w14:paraId="5B24E986" w14:textId="77777777" w:rsidR="002461C8" w:rsidRDefault="002461C8" w:rsidP="002461C8">
            <w:pPr>
              <w:rPr>
                <w:rFonts w:asciiTheme="minorHAnsi" w:hAnsiTheme="minorHAnsi"/>
                <w:i/>
                <w:sz w:val="20"/>
                <w:szCs w:val="20"/>
              </w:rPr>
            </w:pPr>
            <w:r>
              <w:rPr>
                <w:rFonts w:asciiTheme="minorHAnsi" w:hAnsiTheme="minorHAnsi"/>
                <w:i/>
                <w:sz w:val="20"/>
                <w:szCs w:val="20"/>
              </w:rPr>
              <w:t>This report thoroughly and thoughtfully lays out the c</w:t>
            </w:r>
            <w:r w:rsidRPr="00CC40AA">
              <w:rPr>
                <w:rFonts w:asciiTheme="minorHAnsi" w:hAnsiTheme="minorHAnsi"/>
                <w:i/>
                <w:sz w:val="20"/>
                <w:szCs w:val="20"/>
              </w:rPr>
              <w:t xml:space="preserve">ompetencies needed by teachers to work effectively with young </w:t>
            </w:r>
            <w:r>
              <w:rPr>
                <w:rFonts w:asciiTheme="minorHAnsi" w:hAnsiTheme="minorHAnsi"/>
                <w:i/>
                <w:sz w:val="20"/>
                <w:szCs w:val="20"/>
              </w:rPr>
              <w:t xml:space="preserve">children who are </w:t>
            </w:r>
            <w:r w:rsidRPr="00CC40AA">
              <w:rPr>
                <w:rFonts w:asciiTheme="minorHAnsi" w:hAnsiTheme="minorHAnsi"/>
                <w:i/>
                <w:sz w:val="20"/>
                <w:szCs w:val="20"/>
              </w:rPr>
              <w:t xml:space="preserve">dual language learners. </w:t>
            </w:r>
          </w:p>
          <w:p w14:paraId="321FA055" w14:textId="77777777" w:rsidR="002461C8" w:rsidRPr="00BE5A3D" w:rsidRDefault="002461C8" w:rsidP="002461C8">
            <w:pPr>
              <w:rPr>
                <w:rFonts w:asciiTheme="minorHAnsi" w:hAnsiTheme="minorHAnsi"/>
                <w:i/>
                <w:sz w:val="8"/>
                <w:szCs w:val="8"/>
              </w:rPr>
            </w:pPr>
          </w:p>
          <w:p w14:paraId="7041AFBF" w14:textId="77777777" w:rsidR="008D466E" w:rsidRPr="00C844A6" w:rsidRDefault="008D466E" w:rsidP="008D466E">
            <w:pPr>
              <w:tabs>
                <w:tab w:val="left" w:pos="252"/>
              </w:tabs>
              <w:rPr>
                <w:b/>
                <w:sz w:val="8"/>
                <w:szCs w:val="8"/>
              </w:rPr>
            </w:pPr>
          </w:p>
          <w:p w14:paraId="7041AFC0" w14:textId="77777777" w:rsidR="008D466E" w:rsidRPr="000E539A" w:rsidRDefault="008D466E" w:rsidP="008D466E">
            <w:pPr>
              <w:tabs>
                <w:tab w:val="left" w:pos="252"/>
              </w:tabs>
              <w:rPr>
                <w:b/>
                <w:sz w:val="6"/>
              </w:rPr>
            </w:pPr>
            <w:r>
              <w:rPr>
                <w:b/>
              </w:rPr>
              <w:t xml:space="preserve">English Learner </w:t>
            </w:r>
            <w:r w:rsidRPr="000E539A">
              <w:rPr>
                <w:b/>
              </w:rPr>
              <w:t>Tool</w:t>
            </w:r>
            <w:r>
              <w:rPr>
                <w:b/>
              </w:rPr>
              <w:t xml:space="preserve"> K</w:t>
            </w:r>
            <w:r w:rsidRPr="000E539A">
              <w:rPr>
                <w:b/>
              </w:rPr>
              <w:t>it</w:t>
            </w:r>
            <w:r>
              <w:rPr>
                <w:b/>
              </w:rPr>
              <w:t xml:space="preserve"> </w:t>
            </w:r>
            <w:hyperlink r:id="rId18" w:history="1">
              <w:r w:rsidRPr="000E539A">
                <w:rPr>
                  <w:rStyle w:val="Hyperlink"/>
                  <w:b/>
                  <w:sz w:val="20"/>
                  <w:szCs w:val="20"/>
                  <w:u w:val="none"/>
                </w:rPr>
                <w:t>https://www2.ed.gov/about/offices/list/oela/english-learner-toolkit/eltoolkit.pdf</w:t>
              </w:r>
            </w:hyperlink>
            <w:r w:rsidRPr="000E539A">
              <w:rPr>
                <w:b/>
                <w:color w:val="FF0000"/>
                <w:sz w:val="20"/>
                <w:szCs w:val="20"/>
              </w:rPr>
              <w:t xml:space="preserve"> </w:t>
            </w:r>
            <w:r>
              <w:rPr>
                <w:b/>
                <w:color w:val="FF0000"/>
                <w:sz w:val="20"/>
                <w:szCs w:val="20"/>
              </w:rPr>
              <w:t xml:space="preserve">  </w:t>
            </w:r>
            <w:r>
              <w:rPr>
                <w:b/>
                <w:color w:val="FF0000"/>
                <w:szCs w:val="20"/>
              </w:rPr>
              <w:t>(3-9)</w:t>
            </w:r>
          </w:p>
          <w:p w14:paraId="637B43D6" w14:textId="05682749" w:rsidR="00353BBB" w:rsidRDefault="008D466E" w:rsidP="005D0FCF">
            <w:pPr>
              <w:outlineLvl w:val="3"/>
              <w:rPr>
                <w:rFonts w:cs="PT Sans"/>
                <w:i/>
                <w:color w:val="000000"/>
                <w:sz w:val="20"/>
                <w:szCs w:val="20"/>
              </w:rPr>
            </w:pPr>
            <w:r w:rsidRPr="000E539A">
              <w:rPr>
                <w:rFonts w:cs="PT Sans"/>
                <w:i/>
                <w:color w:val="000000"/>
                <w:sz w:val="20"/>
                <w:szCs w:val="20"/>
              </w:rPr>
              <w:t xml:space="preserve">The tool kit is designed to help state and local education agencies (SEAs and LEAs) in </w:t>
            </w:r>
            <w:r>
              <w:rPr>
                <w:rFonts w:cs="PT Sans"/>
                <w:i/>
                <w:color w:val="000000"/>
                <w:sz w:val="20"/>
                <w:szCs w:val="20"/>
              </w:rPr>
              <w:t>meeting their legal obligations</w:t>
            </w:r>
            <w:r w:rsidRPr="000E539A">
              <w:rPr>
                <w:rFonts w:cs="PT Sans"/>
                <w:i/>
                <w:color w:val="000000"/>
                <w:sz w:val="20"/>
                <w:szCs w:val="20"/>
              </w:rPr>
              <w:t xml:space="preserve"> to </w:t>
            </w:r>
            <w:r>
              <w:rPr>
                <w:rFonts w:cs="PT Sans"/>
                <w:i/>
                <w:color w:val="000000"/>
                <w:sz w:val="20"/>
                <w:szCs w:val="20"/>
              </w:rPr>
              <w:t>English Learners (</w:t>
            </w:r>
            <w:r w:rsidRPr="000E539A">
              <w:rPr>
                <w:rFonts w:cs="PT Sans"/>
                <w:i/>
                <w:color w:val="000000"/>
                <w:sz w:val="20"/>
                <w:szCs w:val="20"/>
              </w:rPr>
              <w:t>Els</w:t>
            </w:r>
            <w:r>
              <w:rPr>
                <w:rFonts w:cs="PT Sans"/>
                <w:i/>
                <w:color w:val="000000"/>
                <w:sz w:val="20"/>
                <w:szCs w:val="20"/>
              </w:rPr>
              <w:t>)</w:t>
            </w:r>
            <w:r w:rsidRPr="000E539A">
              <w:rPr>
                <w:rFonts w:cs="PT Sans"/>
                <w:i/>
                <w:color w:val="000000"/>
                <w:sz w:val="20"/>
                <w:szCs w:val="20"/>
              </w:rPr>
              <w:t xml:space="preserve"> and in providing all ELs with the support needed to attain English language proficiency while meeting college- and career-readiness standards. Each chapter provides (1) explanations of the civil rights and other legal obligations to ELs; (2) checklists SEAs, LEAs, and schools can use as self-monitoring tools; (3) sample tools that may be used or adapted to aid with compliance; and (4) additional resources that may provide further relevant information and assistance</w:t>
            </w:r>
            <w:r>
              <w:rPr>
                <w:rFonts w:cs="PT Sans"/>
                <w:i/>
                <w:color w:val="000000"/>
                <w:sz w:val="20"/>
                <w:szCs w:val="20"/>
              </w:rPr>
              <w:t>.</w:t>
            </w:r>
          </w:p>
          <w:p w14:paraId="07B7BE11" w14:textId="77777777" w:rsidR="0092723F" w:rsidRPr="005D0FCF" w:rsidRDefault="0092723F" w:rsidP="005D0FCF">
            <w:pPr>
              <w:outlineLvl w:val="3"/>
              <w:rPr>
                <w:rFonts w:cs="PT Sans"/>
                <w:i/>
                <w:color w:val="000000"/>
                <w:sz w:val="20"/>
                <w:szCs w:val="20"/>
              </w:rPr>
            </w:pPr>
          </w:p>
          <w:p w14:paraId="7041AFC6" w14:textId="77777777" w:rsidR="00353BBB" w:rsidRPr="00BA5051" w:rsidRDefault="00353BBB" w:rsidP="00353BBB">
            <w:pPr>
              <w:rPr>
                <w:rFonts w:asciiTheme="minorHAnsi" w:eastAsia="Times New Roman" w:hAnsiTheme="minorHAnsi"/>
                <w:i/>
                <w:sz w:val="8"/>
                <w:szCs w:val="8"/>
              </w:rPr>
            </w:pPr>
          </w:p>
        </w:tc>
      </w:tr>
      <w:tr w:rsidR="008D466E" w14:paraId="7041AFCA" w14:textId="77777777" w:rsidTr="00353BBB">
        <w:tc>
          <w:tcPr>
            <w:tcW w:w="578" w:type="dxa"/>
            <w:shd w:val="clear" w:color="auto" w:fill="000000" w:themeFill="text1"/>
          </w:tcPr>
          <w:p w14:paraId="7041AFC8" w14:textId="77777777" w:rsidR="008D466E" w:rsidRDefault="008D466E" w:rsidP="008D466E">
            <w:pPr>
              <w:rPr>
                <w:b/>
                <w:sz w:val="24"/>
              </w:rPr>
            </w:pPr>
            <w:r>
              <w:rPr>
                <w:sz w:val="24"/>
                <w:szCs w:val="24"/>
              </w:rPr>
              <w:lastRenderedPageBreak/>
              <w:br w:type="column"/>
            </w:r>
            <w:r>
              <w:br w:type="column"/>
            </w:r>
            <w:r>
              <w:br w:type="column"/>
            </w:r>
            <w:r>
              <w:rPr>
                <w:rFonts w:cs="PT Sans"/>
                <w:color w:val="000000"/>
                <w:sz w:val="20"/>
                <w:szCs w:val="20"/>
              </w:rPr>
              <w:br w:type="column"/>
            </w:r>
            <w:r>
              <w:t xml:space="preserve"> </w:t>
            </w:r>
            <w:r>
              <w:br w:type="column"/>
            </w:r>
            <w:r>
              <w:br w:type="column"/>
            </w:r>
          </w:p>
        </w:tc>
        <w:tc>
          <w:tcPr>
            <w:tcW w:w="10582" w:type="dxa"/>
            <w:shd w:val="clear" w:color="auto" w:fill="DEEAF6" w:themeFill="accent1" w:themeFillTint="33"/>
          </w:tcPr>
          <w:p w14:paraId="7041AFC9" w14:textId="77777777" w:rsidR="008D466E" w:rsidRDefault="008D466E" w:rsidP="008D466E">
            <w:pPr>
              <w:tabs>
                <w:tab w:val="left" w:pos="360"/>
                <w:tab w:val="center" w:pos="4944"/>
              </w:tabs>
              <w:rPr>
                <w:b/>
                <w:sz w:val="24"/>
              </w:rPr>
            </w:pPr>
            <w:r>
              <w:rPr>
                <w:b/>
                <w:sz w:val="24"/>
              </w:rPr>
              <w:tab/>
            </w:r>
            <w:r>
              <w:rPr>
                <w:b/>
                <w:sz w:val="24"/>
              </w:rPr>
              <w:tab/>
              <w:t>SUPPORTING THE LEARNING AND DEVELOPMENT OF YOUNG CHILDREN WHO ARE DLLS</w:t>
            </w:r>
          </w:p>
        </w:tc>
      </w:tr>
      <w:tr w:rsidR="008D466E" w14:paraId="7041AFE9" w14:textId="77777777" w:rsidTr="00353BBB">
        <w:trPr>
          <w:cantSplit/>
          <w:trHeight w:val="1134"/>
        </w:trPr>
        <w:tc>
          <w:tcPr>
            <w:tcW w:w="578" w:type="dxa"/>
            <w:shd w:val="clear" w:color="auto" w:fill="DEEAF6" w:themeFill="accent1" w:themeFillTint="33"/>
            <w:textDirection w:val="btLr"/>
          </w:tcPr>
          <w:p w14:paraId="7041AFCB" w14:textId="66178482" w:rsidR="008D466E" w:rsidRDefault="008D466E" w:rsidP="00353BBB">
            <w:pPr>
              <w:ind w:left="113" w:right="113"/>
              <w:jc w:val="center"/>
              <w:rPr>
                <w:sz w:val="24"/>
                <w:szCs w:val="24"/>
              </w:rPr>
            </w:pPr>
            <w:r>
              <w:rPr>
                <w:b/>
                <w:sz w:val="24"/>
              </w:rPr>
              <w:t xml:space="preserve">EVIDENCE  SOURCES </w:t>
            </w:r>
          </w:p>
        </w:tc>
        <w:tc>
          <w:tcPr>
            <w:tcW w:w="10582" w:type="dxa"/>
            <w:shd w:val="clear" w:color="auto" w:fill="FFFFFF" w:themeFill="background1"/>
          </w:tcPr>
          <w:p w14:paraId="43F321FC" w14:textId="77777777" w:rsidR="00353BBB" w:rsidRDefault="00353BBB" w:rsidP="00353BBB">
            <w:pPr>
              <w:outlineLvl w:val="3"/>
              <w:rPr>
                <w:rFonts w:asciiTheme="minorHAnsi" w:eastAsia="Times New Roman" w:hAnsiTheme="minorHAnsi"/>
                <w:b/>
                <w:bCs/>
                <w:sz w:val="24"/>
                <w:szCs w:val="24"/>
              </w:rPr>
            </w:pPr>
            <w:r w:rsidRPr="00BE5A3D">
              <w:rPr>
                <w:rFonts w:asciiTheme="minorHAnsi" w:eastAsia="Times New Roman" w:hAnsiTheme="minorHAnsi"/>
                <w:b/>
                <w:bCs/>
                <w:szCs w:val="24"/>
              </w:rPr>
              <w:t xml:space="preserve">Federal Guidance - English Language </w:t>
            </w:r>
            <w:proofErr w:type="gramStart"/>
            <w:r w:rsidRPr="00BE5A3D">
              <w:rPr>
                <w:rFonts w:asciiTheme="minorHAnsi" w:eastAsia="Times New Roman" w:hAnsiTheme="minorHAnsi"/>
                <w:b/>
                <w:bCs/>
                <w:szCs w:val="24"/>
              </w:rPr>
              <w:t xml:space="preserve">Learners </w:t>
            </w:r>
            <w:r>
              <w:rPr>
                <w:rFonts w:asciiTheme="minorHAnsi" w:eastAsia="Times New Roman" w:hAnsiTheme="minorHAnsi"/>
                <w:b/>
                <w:bCs/>
                <w:szCs w:val="24"/>
              </w:rPr>
              <w:t xml:space="preserve"> </w:t>
            </w:r>
            <w:r w:rsidRPr="00AE0028">
              <w:rPr>
                <w:rFonts w:asciiTheme="minorHAnsi" w:eastAsia="Times New Roman" w:hAnsiTheme="minorHAnsi"/>
                <w:b/>
                <w:color w:val="FF0000"/>
              </w:rPr>
              <w:t>(</w:t>
            </w:r>
            <w:proofErr w:type="gramEnd"/>
            <w:r>
              <w:rPr>
                <w:rFonts w:asciiTheme="minorHAnsi" w:eastAsia="Times New Roman" w:hAnsiTheme="minorHAnsi"/>
                <w:b/>
                <w:color w:val="FF0000"/>
              </w:rPr>
              <w:t>3-9</w:t>
            </w:r>
            <w:r w:rsidRPr="00AE0028">
              <w:rPr>
                <w:rFonts w:asciiTheme="minorHAnsi" w:eastAsia="Times New Roman" w:hAnsiTheme="minorHAnsi"/>
                <w:b/>
                <w:color w:val="FF0000"/>
              </w:rPr>
              <w:t>)</w:t>
            </w:r>
          </w:p>
          <w:p w14:paraId="616B8C99" w14:textId="77777777" w:rsidR="00353BBB" w:rsidRPr="00BC2D88" w:rsidRDefault="006E3385" w:rsidP="00353BBB">
            <w:pPr>
              <w:outlineLvl w:val="3"/>
              <w:rPr>
                <w:rFonts w:asciiTheme="minorHAnsi" w:eastAsia="Times New Roman" w:hAnsiTheme="minorHAnsi"/>
                <w:b/>
                <w:bCs/>
                <w:sz w:val="20"/>
                <w:szCs w:val="24"/>
              </w:rPr>
            </w:pPr>
            <w:hyperlink r:id="rId19" w:history="1">
              <w:r w:rsidR="00353BBB" w:rsidRPr="00BC2D88">
                <w:rPr>
                  <w:rStyle w:val="Hyperlink"/>
                  <w:rFonts w:asciiTheme="minorHAnsi" w:eastAsia="Times New Roman" w:hAnsiTheme="minorHAnsi"/>
                  <w:b/>
                  <w:bCs/>
                  <w:sz w:val="20"/>
                  <w:szCs w:val="24"/>
                  <w:u w:val="none"/>
                </w:rPr>
                <w:t>http://www2.ed.gov/policy/elsec/leg/essa/essatitleiiiguidenglishlearners92016.pdf</w:t>
              </w:r>
            </w:hyperlink>
          </w:p>
          <w:p w14:paraId="75FDB16E" w14:textId="49F146E4" w:rsidR="00353BBB" w:rsidRDefault="00353BBB" w:rsidP="00353BBB">
            <w:pPr>
              <w:rPr>
                <w:i/>
                <w:sz w:val="20"/>
              </w:rPr>
            </w:pPr>
            <w:r w:rsidRPr="00BC2D88">
              <w:rPr>
                <w:rFonts w:asciiTheme="minorHAnsi" w:hAnsiTheme="minorHAnsi"/>
                <w:i/>
                <w:sz w:val="20"/>
                <w:szCs w:val="20"/>
              </w:rPr>
              <w:t xml:space="preserve">This is a September 2016 collection of non-regulatory guidance that </w:t>
            </w:r>
            <w:r w:rsidRPr="00D0498B">
              <w:rPr>
                <w:rFonts w:asciiTheme="minorHAnsi" w:eastAsia="Times New Roman" w:hAnsiTheme="minorHAnsi"/>
                <w:i/>
                <w:sz w:val="20"/>
                <w:szCs w:val="20"/>
              </w:rPr>
              <w:t xml:space="preserve">has been released to help States, school districts, and schools provide effective services that improve the language proficiency and academic achievement of English language learners through Title III, as amended by </w:t>
            </w:r>
            <w:proofErr w:type="gramStart"/>
            <w:r w:rsidRPr="00D0498B">
              <w:rPr>
                <w:rFonts w:asciiTheme="minorHAnsi" w:eastAsia="Times New Roman" w:hAnsiTheme="minorHAnsi"/>
                <w:i/>
                <w:sz w:val="20"/>
                <w:szCs w:val="20"/>
              </w:rPr>
              <w:t>the Every</w:t>
            </w:r>
            <w:proofErr w:type="gramEnd"/>
            <w:r w:rsidRPr="00D0498B">
              <w:rPr>
                <w:rFonts w:asciiTheme="minorHAnsi" w:eastAsia="Times New Roman" w:hAnsiTheme="minorHAnsi"/>
                <w:i/>
                <w:sz w:val="20"/>
                <w:szCs w:val="20"/>
              </w:rPr>
              <w:t xml:space="preserve"> Student Succeeds Act (ESSA). </w:t>
            </w:r>
          </w:p>
          <w:p w14:paraId="0AE66667" w14:textId="77777777" w:rsidR="00353BBB" w:rsidRPr="00353BBB" w:rsidRDefault="00353BBB" w:rsidP="008D466E">
            <w:pPr>
              <w:rPr>
                <w:rFonts w:asciiTheme="minorHAnsi" w:eastAsia="Times New Roman" w:hAnsiTheme="minorHAnsi" w:cstheme="minorHAnsi"/>
                <w:b/>
                <w:bCs/>
                <w:sz w:val="8"/>
                <w:szCs w:val="21"/>
              </w:rPr>
            </w:pPr>
          </w:p>
          <w:p w14:paraId="7041AFCC" w14:textId="77777777" w:rsidR="008D466E" w:rsidRPr="00C844A6" w:rsidRDefault="008D466E" w:rsidP="008D466E">
            <w:pPr>
              <w:rPr>
                <w:rFonts w:asciiTheme="minorHAnsi" w:eastAsia="Times New Roman" w:hAnsiTheme="minorHAnsi" w:cstheme="minorHAnsi"/>
                <w:b/>
                <w:sz w:val="20"/>
                <w:szCs w:val="20"/>
              </w:rPr>
            </w:pPr>
            <w:r w:rsidRPr="00C844A6">
              <w:rPr>
                <w:rFonts w:asciiTheme="minorHAnsi" w:eastAsia="Times New Roman" w:hAnsiTheme="minorHAnsi" w:cstheme="minorHAnsi"/>
                <w:b/>
                <w:bCs/>
                <w:szCs w:val="21"/>
              </w:rPr>
              <w:t>Identifying Young Dual Language Learners: State Policies, Home Language Surveys, and Language Proficiency Assessments</w:t>
            </w:r>
            <w:r>
              <w:rPr>
                <w:rFonts w:asciiTheme="minorHAnsi" w:eastAsia="Times New Roman" w:hAnsiTheme="minorHAnsi" w:cstheme="minorHAnsi"/>
                <w:b/>
                <w:bCs/>
                <w:szCs w:val="21"/>
              </w:rPr>
              <w:t xml:space="preserve">  </w:t>
            </w:r>
            <w:r w:rsidRPr="00C844A6">
              <w:rPr>
                <w:rFonts w:asciiTheme="minorHAnsi" w:eastAsia="Times New Roman" w:hAnsiTheme="minorHAnsi" w:cstheme="minorHAnsi"/>
                <w:b/>
                <w:bCs/>
                <w:color w:val="FF0000"/>
                <w:szCs w:val="21"/>
              </w:rPr>
              <w:t>(0-5)</w:t>
            </w:r>
            <w:r>
              <w:rPr>
                <w:rFonts w:asciiTheme="minorHAnsi" w:eastAsia="Times New Roman" w:hAnsiTheme="minorHAnsi" w:cstheme="minorHAnsi"/>
                <w:b/>
                <w:bCs/>
                <w:color w:val="FF0000"/>
                <w:szCs w:val="21"/>
              </w:rPr>
              <w:t xml:space="preserve">  </w:t>
            </w:r>
            <w:hyperlink r:id="rId20" w:history="1">
              <w:r w:rsidRPr="00C844A6">
                <w:rPr>
                  <w:rStyle w:val="Hyperlink"/>
                  <w:rFonts w:asciiTheme="minorHAnsi" w:eastAsia="Times New Roman" w:hAnsiTheme="minorHAnsi" w:cstheme="minorHAnsi"/>
                  <w:b/>
                  <w:sz w:val="20"/>
                  <w:szCs w:val="20"/>
                  <w:u w:val="none"/>
                </w:rPr>
                <w:t>https://pdg.grads360.org/services/PDCService.svc/GetPDCDocumentFile?fileId=26981</w:t>
              </w:r>
            </w:hyperlink>
          </w:p>
          <w:p w14:paraId="7041AFCD" w14:textId="73C9330B" w:rsidR="008D466E" w:rsidRPr="00C844A6" w:rsidRDefault="008D466E" w:rsidP="008D466E">
            <w:pPr>
              <w:rPr>
                <w:rFonts w:asciiTheme="minorHAnsi" w:eastAsia="Times New Roman" w:hAnsiTheme="minorHAnsi" w:cstheme="minorHAnsi"/>
                <w:i/>
                <w:sz w:val="28"/>
                <w:szCs w:val="24"/>
              </w:rPr>
            </w:pPr>
            <w:r w:rsidRPr="00C844A6">
              <w:rPr>
                <w:rFonts w:asciiTheme="minorHAnsi" w:eastAsia="Times New Roman" w:hAnsiTheme="minorHAnsi" w:cstheme="minorHAnsi"/>
                <w:i/>
                <w:sz w:val="20"/>
                <w:szCs w:val="18"/>
              </w:rPr>
              <w:t>This brief summarizes answers to the following questions: How are states identifying and assessing young DLLs? What policies and practices are in place? What assessment measures are appropriate and effective? It examines state policies requiring the identification of DLLs in Pre-K</w:t>
            </w:r>
            <w:r>
              <w:rPr>
                <w:rFonts w:asciiTheme="minorHAnsi" w:eastAsia="Times New Roman" w:hAnsiTheme="minorHAnsi" w:cstheme="minorHAnsi"/>
                <w:i/>
                <w:sz w:val="20"/>
                <w:szCs w:val="18"/>
              </w:rPr>
              <w:t xml:space="preserve"> and</w:t>
            </w:r>
            <w:r w:rsidRPr="00C844A6">
              <w:rPr>
                <w:rFonts w:asciiTheme="minorHAnsi" w:eastAsia="Times New Roman" w:hAnsiTheme="minorHAnsi" w:cstheme="minorHAnsi"/>
                <w:i/>
                <w:sz w:val="20"/>
                <w:szCs w:val="18"/>
              </w:rPr>
              <w:t xml:space="preserve"> reviews practices in home language surveys and language assessments.</w:t>
            </w:r>
          </w:p>
          <w:p w14:paraId="7041AFCE" w14:textId="77777777" w:rsidR="008D466E" w:rsidRPr="00C844A6" w:rsidRDefault="008D466E" w:rsidP="008D466E">
            <w:pPr>
              <w:rPr>
                <w:b/>
                <w:sz w:val="8"/>
                <w:szCs w:val="8"/>
              </w:rPr>
            </w:pPr>
          </w:p>
          <w:p w14:paraId="7041AFCF" w14:textId="77777777" w:rsidR="008D466E" w:rsidRPr="00DA53D2" w:rsidRDefault="008D466E" w:rsidP="008D466E">
            <w:pPr>
              <w:tabs>
                <w:tab w:val="left" w:pos="252"/>
              </w:tabs>
              <w:rPr>
                <w:b/>
                <w:sz w:val="8"/>
              </w:rPr>
            </w:pPr>
            <w:r w:rsidRPr="00DA53D2">
              <w:rPr>
                <w:rFonts w:asciiTheme="minorHAnsi" w:eastAsia="Times New Roman" w:hAnsiTheme="minorHAnsi"/>
                <w:b/>
              </w:rPr>
              <w:t>Intersecting Inequalities: Research to Reduce Inequality for Immigrant-Origin Children and Youth</w:t>
            </w:r>
            <w:r>
              <w:rPr>
                <w:rFonts w:asciiTheme="minorHAnsi" w:eastAsia="Times New Roman" w:hAnsiTheme="minorHAnsi"/>
                <w:b/>
              </w:rPr>
              <w:t xml:space="preserve">  </w:t>
            </w:r>
            <w:r>
              <w:rPr>
                <w:b/>
                <w:color w:val="FF0000"/>
                <w:szCs w:val="20"/>
              </w:rPr>
              <w:t>(0-9)</w:t>
            </w:r>
          </w:p>
          <w:p w14:paraId="7E149509" w14:textId="77777777" w:rsidR="00201F49" w:rsidRDefault="00201F49" w:rsidP="00443DFD">
            <w:pPr>
              <w:tabs>
                <w:tab w:val="left" w:pos="252"/>
              </w:tabs>
              <w:rPr>
                <w:rStyle w:val="Hyperlink"/>
                <w:b/>
                <w:sz w:val="20"/>
                <w:u w:val="none"/>
              </w:rPr>
            </w:pPr>
            <w:r w:rsidRPr="00201F49">
              <w:rPr>
                <w:rStyle w:val="Hyperlink"/>
                <w:b/>
                <w:sz w:val="20"/>
                <w:u w:val="none"/>
              </w:rPr>
              <w:t>http://healthpolicy.unm.edu/sites/default/files/Suarez-Orozco%20Intersecting%20Inequalities.pdf</w:t>
            </w:r>
          </w:p>
          <w:p w14:paraId="7041AFD1" w14:textId="47721175" w:rsidR="008D466E" w:rsidRDefault="00CA0B10" w:rsidP="00443DFD">
            <w:pPr>
              <w:tabs>
                <w:tab w:val="left" w:pos="252"/>
              </w:tabs>
              <w:rPr>
                <w:i/>
                <w:sz w:val="20"/>
              </w:rPr>
            </w:pPr>
            <w:r>
              <w:rPr>
                <w:rStyle w:val="Hyperlink"/>
                <w:b/>
                <w:sz w:val="20"/>
                <w:u w:val="none"/>
              </w:rPr>
              <w:t xml:space="preserve"> </w:t>
            </w:r>
            <w:r w:rsidR="00443DFD">
              <w:rPr>
                <w:rStyle w:val="Hyperlink"/>
                <w:b/>
                <w:sz w:val="20"/>
                <w:u w:val="none"/>
              </w:rPr>
              <w:t xml:space="preserve">  </w:t>
            </w:r>
            <w:r w:rsidR="008D466E" w:rsidRPr="00AA6455">
              <w:rPr>
                <w:i/>
                <w:sz w:val="20"/>
              </w:rPr>
              <w:t>This synthesis explores how inequality plays out along these six dimensions of disadvantage particular to immigrant-origin families, outlines how developments in educational and family contexts can alleviate unequal outcomes and opportunities, and introduces four broad areas of future research that may inform policies, programs, and practices to reduce inequality for immigran</w:t>
            </w:r>
            <w:r w:rsidR="008D466E">
              <w:rPr>
                <w:i/>
                <w:sz w:val="20"/>
              </w:rPr>
              <w:t>t-origin children and youth.</w:t>
            </w:r>
          </w:p>
          <w:p w14:paraId="7041AFD2" w14:textId="77777777" w:rsidR="008D466E" w:rsidRPr="002A4DE6" w:rsidRDefault="008D466E" w:rsidP="008D466E">
            <w:pPr>
              <w:ind w:left="147" w:hanging="150"/>
              <w:rPr>
                <w:b/>
                <w:color w:val="0000FF"/>
                <w:sz w:val="8"/>
                <w:szCs w:val="8"/>
              </w:rPr>
            </w:pPr>
          </w:p>
          <w:p w14:paraId="7041AFD3" w14:textId="77777777" w:rsidR="008D466E" w:rsidRPr="00AA6455" w:rsidRDefault="008D466E" w:rsidP="008D466E">
            <w:pPr>
              <w:tabs>
                <w:tab w:val="left" w:pos="252"/>
              </w:tabs>
              <w:rPr>
                <w:b/>
                <w:sz w:val="8"/>
              </w:rPr>
            </w:pPr>
            <w:r w:rsidRPr="00AA6455">
              <w:rPr>
                <w:rFonts w:asciiTheme="minorHAnsi" w:eastAsia="Times New Roman" w:hAnsiTheme="minorHAnsi" w:cs="Arial"/>
                <w:b/>
              </w:rPr>
              <w:t>Multilingual Children Beyond Myths and Toward Best Practices</w:t>
            </w:r>
            <w:r>
              <w:rPr>
                <w:rFonts w:asciiTheme="minorHAnsi" w:eastAsia="Times New Roman" w:hAnsiTheme="minorHAnsi" w:cs="Arial"/>
                <w:b/>
              </w:rPr>
              <w:t xml:space="preserve"> </w:t>
            </w:r>
            <w:r w:rsidRPr="00AA6455">
              <w:rPr>
                <w:rFonts w:asciiTheme="minorHAnsi" w:eastAsia="Times New Roman" w:hAnsiTheme="minorHAnsi" w:cs="Arial"/>
                <w:b/>
              </w:rPr>
              <w:t xml:space="preserve"> </w:t>
            </w:r>
            <w:r>
              <w:rPr>
                <w:b/>
                <w:color w:val="FF0000"/>
                <w:szCs w:val="20"/>
              </w:rPr>
              <w:t>(0-9)</w:t>
            </w:r>
          </w:p>
          <w:p w14:paraId="7041AFD4" w14:textId="77777777" w:rsidR="008D466E" w:rsidRPr="00AA6455" w:rsidRDefault="006E3385" w:rsidP="008D466E">
            <w:pPr>
              <w:rPr>
                <w:rStyle w:val="Hyperlink"/>
                <w:rFonts w:asciiTheme="minorHAnsi" w:eastAsia="Times New Roman" w:hAnsiTheme="minorHAnsi" w:cs="Arial"/>
                <w:b/>
                <w:sz w:val="20"/>
                <w:u w:val="none"/>
              </w:rPr>
            </w:pPr>
            <w:hyperlink r:id="rId21" w:history="1">
              <w:r w:rsidR="008D466E" w:rsidRPr="00AA6455">
                <w:rPr>
                  <w:rStyle w:val="Hyperlink"/>
                  <w:rFonts w:asciiTheme="minorHAnsi" w:eastAsia="Times New Roman" w:hAnsiTheme="minorHAnsi" w:cs="Arial"/>
                  <w:b/>
                  <w:sz w:val="20"/>
                  <w:u w:val="none"/>
                </w:rPr>
                <w:t>http://www.srcd.org/sites/default/files/documents/E-News/spr_27_4.pdf</w:t>
              </w:r>
            </w:hyperlink>
          </w:p>
          <w:p w14:paraId="7041AFD5" w14:textId="77777777" w:rsidR="008D466E" w:rsidRPr="00AA6455" w:rsidRDefault="008D466E" w:rsidP="008D466E">
            <w:pPr>
              <w:rPr>
                <w:rFonts w:asciiTheme="minorHAnsi" w:eastAsia="Times New Roman" w:hAnsiTheme="minorHAnsi" w:cs="Arial"/>
                <w:i/>
                <w:sz w:val="20"/>
                <w:szCs w:val="25"/>
              </w:rPr>
            </w:pPr>
            <w:r w:rsidRPr="00AA6455">
              <w:rPr>
                <w:rFonts w:asciiTheme="minorHAnsi" w:eastAsia="Times New Roman" w:hAnsiTheme="minorHAnsi" w:cs="Arial"/>
                <w:i/>
                <w:sz w:val="20"/>
                <w:szCs w:val="25"/>
              </w:rPr>
              <w:t xml:space="preserve">This compilation presents an array of practices, programs and policies that can support families and children to maintain their home language and subsequently their culture. </w:t>
            </w:r>
          </w:p>
          <w:p w14:paraId="7041AFD6" w14:textId="77777777" w:rsidR="008D466E" w:rsidRPr="002A4DE6" w:rsidRDefault="008D466E" w:rsidP="008D466E">
            <w:pPr>
              <w:tabs>
                <w:tab w:val="left" w:pos="360"/>
                <w:tab w:val="center" w:pos="4944"/>
              </w:tabs>
              <w:rPr>
                <w:b/>
                <w:sz w:val="8"/>
                <w:szCs w:val="8"/>
              </w:rPr>
            </w:pPr>
          </w:p>
          <w:p w14:paraId="1FD6ACAB" w14:textId="77777777" w:rsidR="00353BBB" w:rsidRPr="00141F64" w:rsidRDefault="00353BBB" w:rsidP="00353BBB">
            <w:pPr>
              <w:outlineLvl w:val="2"/>
              <w:rPr>
                <w:rFonts w:asciiTheme="minorHAnsi" w:eastAsia="Times New Roman" w:hAnsiTheme="minorHAnsi"/>
                <w:b/>
                <w:bCs/>
                <w:szCs w:val="27"/>
              </w:rPr>
            </w:pPr>
            <w:r w:rsidRPr="00141F64">
              <w:rPr>
                <w:rFonts w:asciiTheme="minorHAnsi" w:eastAsia="Times New Roman" w:hAnsiTheme="minorHAnsi"/>
                <w:b/>
                <w:bCs/>
                <w:szCs w:val="27"/>
                <w:highlight w:val="yellow"/>
              </w:rPr>
              <w:t xml:space="preserve">Opportunities &amp; Policies for Young Dual Language Learners  </w:t>
            </w:r>
            <w:r w:rsidRPr="00141F64">
              <w:rPr>
                <w:rFonts w:asciiTheme="minorHAnsi" w:eastAsia="Times New Roman" w:hAnsiTheme="minorHAnsi"/>
                <w:b/>
                <w:bCs/>
                <w:color w:val="FF0000"/>
                <w:szCs w:val="27"/>
                <w:highlight w:val="yellow"/>
              </w:rPr>
              <w:t>(3-5)</w:t>
            </w:r>
          </w:p>
          <w:p w14:paraId="09AAF0F2" w14:textId="77777777" w:rsidR="00353BBB" w:rsidRPr="00141F64" w:rsidRDefault="006E3385" w:rsidP="00353BBB">
            <w:pPr>
              <w:rPr>
                <w:rFonts w:eastAsia="Times New Roman"/>
                <w:color w:val="243270"/>
                <w:sz w:val="20"/>
                <w:szCs w:val="21"/>
              </w:rPr>
            </w:pPr>
            <w:hyperlink r:id="rId22" w:history="1">
              <w:r w:rsidR="00353BBB" w:rsidRPr="00141F64">
                <w:rPr>
                  <w:rStyle w:val="Hyperlink"/>
                  <w:rFonts w:eastAsia="Times New Roman"/>
                  <w:b/>
                  <w:sz w:val="20"/>
                  <w:szCs w:val="21"/>
                  <w:u w:val="none"/>
                </w:rPr>
                <w:t>http://nieer.org/policy-issue/opportunities-policies-for-young-dual-language-learners</w:t>
              </w:r>
            </w:hyperlink>
            <w:r w:rsidR="00353BBB" w:rsidRPr="00141F64">
              <w:rPr>
                <w:rFonts w:eastAsia="Times New Roman"/>
                <w:b/>
                <w:color w:val="243270"/>
                <w:sz w:val="20"/>
                <w:szCs w:val="21"/>
              </w:rPr>
              <w:t xml:space="preserve"> </w:t>
            </w:r>
            <w:r w:rsidR="00353BBB" w:rsidRPr="00141F64">
              <w:rPr>
                <w:rFonts w:eastAsia="Times New Roman"/>
                <w:color w:val="243270"/>
                <w:sz w:val="20"/>
                <w:szCs w:val="21"/>
              </w:rPr>
              <w:t>(English)</w:t>
            </w:r>
          </w:p>
          <w:p w14:paraId="7DEA18B3" w14:textId="77777777" w:rsidR="00353BBB" w:rsidRDefault="006E3385" w:rsidP="00353BBB">
            <w:pPr>
              <w:rPr>
                <w:rFonts w:eastAsia="Times New Roman"/>
                <w:color w:val="243270"/>
                <w:sz w:val="21"/>
                <w:szCs w:val="21"/>
              </w:rPr>
            </w:pPr>
            <w:hyperlink r:id="rId23" w:history="1">
              <w:r w:rsidR="00353BBB" w:rsidRPr="00141F64">
                <w:rPr>
                  <w:rStyle w:val="Hyperlink"/>
                  <w:rFonts w:eastAsia="Times New Roman"/>
                  <w:b/>
                  <w:sz w:val="20"/>
                  <w:szCs w:val="21"/>
                  <w:highlight w:val="yellow"/>
                  <w:u w:val="none"/>
                </w:rPr>
                <w:t>http://nieer.org/wp-content/uploads/2018/07/Policy-facts-DLLs_SPANISH7.17.18-1.pdf</w:t>
              </w:r>
            </w:hyperlink>
            <w:r w:rsidR="00353BBB" w:rsidRPr="00141F64">
              <w:rPr>
                <w:rFonts w:eastAsia="Times New Roman"/>
                <w:color w:val="243270"/>
                <w:sz w:val="21"/>
                <w:szCs w:val="21"/>
                <w:highlight w:val="yellow"/>
              </w:rPr>
              <w:t xml:space="preserve"> (Spanish)</w:t>
            </w:r>
          </w:p>
          <w:p w14:paraId="18C2925A" w14:textId="77777777" w:rsidR="00353BBB" w:rsidRPr="00141F64" w:rsidRDefault="00353BBB" w:rsidP="00353BBB">
            <w:pPr>
              <w:rPr>
                <w:rFonts w:asciiTheme="minorHAnsi" w:eastAsia="Times New Roman" w:hAnsiTheme="minorHAnsi" w:cs="Arial"/>
                <w:i/>
                <w:sz w:val="20"/>
                <w:szCs w:val="20"/>
              </w:rPr>
            </w:pPr>
            <w:r w:rsidRPr="00141F64">
              <w:rPr>
                <w:rFonts w:asciiTheme="minorHAnsi" w:hAnsiTheme="minorHAnsi" w:cs="Calibri"/>
                <w:i/>
                <w:sz w:val="20"/>
                <w:szCs w:val="20"/>
              </w:rPr>
              <w:t xml:space="preserve">This policy brief documents the lack </w:t>
            </w:r>
            <w:r w:rsidRPr="00141F64">
              <w:rPr>
                <w:rFonts w:asciiTheme="minorHAnsi" w:eastAsia="Times New Roman" w:hAnsiTheme="minorHAnsi" w:cs="Arial"/>
                <w:i/>
                <w:sz w:val="20"/>
                <w:szCs w:val="20"/>
              </w:rPr>
              <w:t>of information available on children who are dual language learners being served and makes recommendations for changes in the policies that support them in state-funded preschool.</w:t>
            </w:r>
          </w:p>
          <w:p w14:paraId="1D5D501A" w14:textId="77777777" w:rsidR="00353BBB" w:rsidRPr="00353BBB" w:rsidRDefault="00353BBB" w:rsidP="008D466E">
            <w:pPr>
              <w:autoSpaceDE w:val="0"/>
              <w:autoSpaceDN w:val="0"/>
              <w:adjustRightInd w:val="0"/>
              <w:rPr>
                <w:rFonts w:cs="TimesNewRomanPS-BoldMT"/>
                <w:b/>
                <w:bCs/>
                <w:sz w:val="8"/>
                <w:szCs w:val="20"/>
              </w:rPr>
            </w:pPr>
          </w:p>
          <w:p w14:paraId="7041AFD7" w14:textId="77777777" w:rsidR="008D466E" w:rsidRPr="0050397C" w:rsidRDefault="008D466E" w:rsidP="008D466E">
            <w:pPr>
              <w:autoSpaceDE w:val="0"/>
              <w:autoSpaceDN w:val="0"/>
              <w:adjustRightInd w:val="0"/>
              <w:rPr>
                <w:rFonts w:cs="TimesNewRomanPS-BoldMT"/>
                <w:b/>
                <w:bCs/>
                <w:color w:val="FF0000"/>
                <w:szCs w:val="20"/>
              </w:rPr>
            </w:pPr>
            <w:r w:rsidRPr="0050397C">
              <w:rPr>
                <w:rFonts w:cs="TimesNewRomanPS-BoldMT"/>
                <w:b/>
                <w:bCs/>
                <w:szCs w:val="20"/>
              </w:rPr>
              <w:t xml:space="preserve">Perspectives on Assessment of DLLs Development &amp; Learning, </w:t>
            </w:r>
            <w:proofErr w:type="spellStart"/>
            <w:r w:rsidRPr="0050397C">
              <w:rPr>
                <w:rFonts w:cs="TimesNewRomanPS-BoldMT"/>
                <w:b/>
                <w:bCs/>
                <w:szCs w:val="20"/>
              </w:rPr>
              <w:t>Prek</w:t>
            </w:r>
            <w:proofErr w:type="spellEnd"/>
            <w:r w:rsidRPr="0050397C">
              <w:rPr>
                <w:rFonts w:cs="TimesNewRomanPS-BoldMT"/>
                <w:b/>
                <w:bCs/>
                <w:szCs w:val="20"/>
              </w:rPr>
              <w:t xml:space="preserve">-Third Grade  </w:t>
            </w:r>
            <w:r w:rsidRPr="0050397C">
              <w:rPr>
                <w:rFonts w:cs="TimesNewRomanPS-BoldMT"/>
                <w:b/>
                <w:bCs/>
                <w:color w:val="FF0000"/>
                <w:szCs w:val="20"/>
              </w:rPr>
              <w:t>(3-9)</w:t>
            </w:r>
          </w:p>
          <w:p w14:paraId="7041AFD8" w14:textId="77777777" w:rsidR="008D466E" w:rsidRPr="0050397C" w:rsidRDefault="006E3385" w:rsidP="008D466E">
            <w:pPr>
              <w:autoSpaceDE w:val="0"/>
              <w:autoSpaceDN w:val="0"/>
              <w:adjustRightInd w:val="0"/>
              <w:rPr>
                <w:rFonts w:cs="TimesNewRomanPS-BoldMT"/>
                <w:b/>
                <w:bCs/>
                <w:sz w:val="20"/>
                <w:szCs w:val="20"/>
              </w:rPr>
            </w:pPr>
            <w:hyperlink r:id="rId24" w:history="1">
              <w:r w:rsidR="008D466E" w:rsidRPr="0050397C">
                <w:rPr>
                  <w:rFonts w:cs="TimesNewRomanPS-BoldMT"/>
                  <w:b/>
                  <w:color w:val="0563C1" w:themeColor="hyperlink"/>
                  <w:sz w:val="20"/>
                  <w:szCs w:val="20"/>
                </w:rPr>
                <w:t>http://www.cal.org/content/download/3373/41810/version/1/file/NRSECEDLL2014-Espinosa.pdf</w:t>
              </w:r>
            </w:hyperlink>
            <w:r w:rsidR="008D466E" w:rsidRPr="0050397C">
              <w:rPr>
                <w:rFonts w:cs="TimesNewRomanPS-BoldMT"/>
                <w:b/>
                <w:bCs/>
                <w:sz w:val="20"/>
                <w:szCs w:val="20"/>
              </w:rPr>
              <w:t xml:space="preserve"> </w:t>
            </w:r>
          </w:p>
          <w:p w14:paraId="7041AFD9" w14:textId="77777777" w:rsidR="008D466E" w:rsidRPr="00C844A6" w:rsidRDefault="008D466E" w:rsidP="008D466E">
            <w:pPr>
              <w:autoSpaceDE w:val="0"/>
              <w:autoSpaceDN w:val="0"/>
              <w:adjustRightInd w:val="0"/>
              <w:rPr>
                <w:rFonts w:cs="TimesNewRomanPSMT"/>
                <w:i/>
                <w:sz w:val="20"/>
                <w:szCs w:val="20"/>
              </w:rPr>
            </w:pPr>
            <w:r w:rsidRPr="00C844A6">
              <w:rPr>
                <w:rFonts w:cs="TimesNewRomanPSMT"/>
                <w:i/>
                <w:sz w:val="20"/>
                <w:szCs w:val="20"/>
              </w:rPr>
              <w:t>The chronic academic underachievement of the DLL population across the nation, and their lower school readiness scores in mathematics and literacy at kindergarten entry clearly reveal the need for more effective assessment approaches that are linked to improved instruction for young DLLs. Linda Espinosa’s 2016 paper is organized around the following questions: 1) What are the important linguistic, cultural, and background factors to consider in the assessment of young DLLs? 2) What are the most appropriate methods for assessing young DLLs for certain purposes (e.g., instructional improvement and developmental screening)? 3) What technical considerations are required for testing DLLs? 4) What do teachers need to know about the valid assessment of young DLLs?</w:t>
            </w:r>
          </w:p>
          <w:p w14:paraId="7041AFDA" w14:textId="77777777" w:rsidR="008D466E" w:rsidRPr="008D466E" w:rsidRDefault="008D466E" w:rsidP="008D466E">
            <w:pPr>
              <w:tabs>
                <w:tab w:val="left" w:pos="360"/>
                <w:tab w:val="center" w:pos="4944"/>
              </w:tabs>
              <w:rPr>
                <w:b/>
                <w:sz w:val="8"/>
                <w:szCs w:val="8"/>
              </w:rPr>
            </w:pPr>
          </w:p>
          <w:p w14:paraId="7041AFDB" w14:textId="77777777" w:rsidR="008D466E" w:rsidRPr="00F6406E" w:rsidRDefault="008D466E" w:rsidP="008D466E">
            <w:pPr>
              <w:rPr>
                <w:rFonts w:ascii="Times New Roman" w:eastAsia="Times New Roman" w:hAnsi="Times New Roman"/>
                <w:sz w:val="30"/>
                <w:szCs w:val="30"/>
              </w:rPr>
            </w:pPr>
            <w:r>
              <w:rPr>
                <w:rFonts w:asciiTheme="minorHAnsi" w:eastAsia="Times New Roman" w:hAnsiTheme="minorHAnsi" w:cs="Arial"/>
                <w:b/>
                <w:sz w:val="21"/>
                <w:szCs w:val="21"/>
              </w:rPr>
              <w:t xml:space="preserve">Policy Statement on Supporting the Development of Children Who Are Dual Language Learners in Early Childhood Programs </w:t>
            </w:r>
            <w:hyperlink r:id="rId25" w:history="1">
              <w:r w:rsidRPr="00F6406E">
                <w:rPr>
                  <w:rStyle w:val="Hyperlink"/>
                  <w:rFonts w:asciiTheme="minorHAnsi" w:eastAsia="Times New Roman" w:hAnsiTheme="minorHAnsi" w:cs="Arial"/>
                  <w:b/>
                  <w:sz w:val="21"/>
                  <w:szCs w:val="21"/>
                  <w:u w:val="none"/>
                </w:rPr>
                <w:t>https://www.acf.hhs.gov/sites/default/files/ecd/dll_policy_statement_final.pdf</w:t>
              </w:r>
            </w:hyperlink>
            <w:r w:rsidRPr="00F6406E">
              <w:rPr>
                <w:rFonts w:asciiTheme="minorHAnsi" w:eastAsia="Times New Roman" w:hAnsiTheme="minorHAnsi" w:cs="Arial"/>
                <w:b/>
                <w:sz w:val="21"/>
                <w:szCs w:val="21"/>
              </w:rPr>
              <w:t xml:space="preserve"> </w:t>
            </w:r>
            <w:r>
              <w:rPr>
                <w:rFonts w:asciiTheme="minorHAnsi" w:eastAsia="Times New Roman" w:hAnsiTheme="minorHAnsi" w:cs="Arial"/>
                <w:b/>
                <w:sz w:val="21"/>
                <w:szCs w:val="21"/>
              </w:rPr>
              <w:t xml:space="preserve"> </w:t>
            </w:r>
            <w:r w:rsidRPr="00C5634F">
              <w:rPr>
                <w:b/>
                <w:color w:val="FF0000"/>
              </w:rPr>
              <w:t>(0-5)</w:t>
            </w:r>
          </w:p>
          <w:p w14:paraId="7041AFDC" w14:textId="77777777" w:rsidR="008D466E" w:rsidRDefault="008D466E" w:rsidP="008D466E">
            <w:pPr>
              <w:tabs>
                <w:tab w:val="left" w:pos="252"/>
              </w:tabs>
              <w:rPr>
                <w:rFonts w:asciiTheme="minorHAnsi" w:eastAsia="Times New Roman" w:hAnsiTheme="minorHAnsi" w:cs="Arial"/>
                <w:i/>
                <w:sz w:val="20"/>
                <w:szCs w:val="25"/>
              </w:rPr>
            </w:pPr>
            <w:r w:rsidRPr="00F6406E">
              <w:rPr>
                <w:rFonts w:asciiTheme="minorHAnsi" w:eastAsia="Times New Roman" w:hAnsiTheme="minorHAnsi" w:cs="Arial"/>
                <w:i/>
                <w:sz w:val="20"/>
                <w:szCs w:val="25"/>
              </w:rPr>
              <w:t>This joint policy statement from the US Departments of Health and Human Services and Education</w:t>
            </w:r>
            <w:r>
              <w:rPr>
                <w:rFonts w:asciiTheme="minorHAnsi" w:eastAsia="Times New Roman" w:hAnsiTheme="minorHAnsi" w:cs="Arial"/>
                <w:i/>
                <w:sz w:val="20"/>
                <w:szCs w:val="25"/>
              </w:rPr>
              <w:t xml:space="preserve"> was created </w:t>
            </w:r>
            <w:r w:rsidRPr="00F6406E">
              <w:rPr>
                <w:rFonts w:asciiTheme="minorHAnsi" w:eastAsia="Times New Roman" w:hAnsiTheme="minorHAnsi" w:cs="Arial"/>
                <w:i/>
                <w:sz w:val="20"/>
                <w:szCs w:val="25"/>
              </w:rPr>
              <w:t>to support early childhood programs and States by providing recommendations that promote the development and learning of young children, birth to age five, who are dual language learners (DLLs).</w:t>
            </w:r>
            <w:r>
              <w:rPr>
                <w:rFonts w:asciiTheme="minorHAnsi" w:eastAsia="Times New Roman" w:hAnsiTheme="minorHAnsi" w:cs="Arial"/>
                <w:i/>
                <w:sz w:val="20"/>
                <w:szCs w:val="25"/>
              </w:rPr>
              <w:t xml:space="preserve"> The document describes specific challenges in policies and practices and makes recommendations to states.</w:t>
            </w:r>
          </w:p>
          <w:p w14:paraId="7041AFDD" w14:textId="77777777" w:rsidR="008D466E" w:rsidRPr="005747DE" w:rsidRDefault="008D466E" w:rsidP="008D466E">
            <w:pPr>
              <w:tabs>
                <w:tab w:val="left" w:pos="252"/>
              </w:tabs>
              <w:rPr>
                <w:rFonts w:asciiTheme="minorHAnsi" w:eastAsia="Times New Roman" w:hAnsiTheme="minorHAnsi" w:cs="Arial"/>
                <w:i/>
                <w:sz w:val="8"/>
                <w:szCs w:val="8"/>
              </w:rPr>
            </w:pPr>
          </w:p>
          <w:p w14:paraId="7041AFDE" w14:textId="77777777" w:rsidR="008D466E" w:rsidRPr="002D05D9" w:rsidRDefault="008D466E" w:rsidP="008D466E">
            <w:r w:rsidRPr="002D05D9">
              <w:rPr>
                <w:b/>
              </w:rPr>
              <w:t>A Portrait of Latino Fathers: Strengths and Challenges</w:t>
            </w:r>
            <w:r w:rsidRPr="002D05D9">
              <w:t xml:space="preserve"> </w:t>
            </w:r>
            <w:r w:rsidRPr="002D05D9">
              <w:rPr>
                <w:b/>
                <w:color w:val="FF0000"/>
              </w:rPr>
              <w:t>(0-9)</w:t>
            </w:r>
          </w:p>
          <w:p w14:paraId="7041AFDF" w14:textId="77777777" w:rsidR="008D466E" w:rsidRPr="002D05D9" w:rsidRDefault="006E3385" w:rsidP="008D466E">
            <w:pPr>
              <w:rPr>
                <w:b/>
                <w:sz w:val="20"/>
              </w:rPr>
            </w:pPr>
            <w:hyperlink r:id="rId26" w:history="1">
              <w:r w:rsidR="008D466E" w:rsidRPr="002D05D9">
                <w:rPr>
                  <w:b/>
                  <w:color w:val="0563C1"/>
                  <w:sz w:val="20"/>
                </w:rPr>
                <w:t>http://www.hispanicresearchcenter.org/wp-content/uploads/2017/02/A-Portrait-of-Latino-Fathers.pdf</w:t>
              </w:r>
            </w:hyperlink>
            <w:r w:rsidR="008D466E" w:rsidRPr="002D05D9">
              <w:rPr>
                <w:b/>
                <w:sz w:val="20"/>
              </w:rPr>
              <w:t xml:space="preserve"> </w:t>
            </w:r>
          </w:p>
          <w:p w14:paraId="7041AFE0" w14:textId="77777777" w:rsidR="008D466E" w:rsidRDefault="008D466E" w:rsidP="008D466E">
            <w:pPr>
              <w:rPr>
                <w:i/>
                <w:sz w:val="20"/>
              </w:rPr>
            </w:pPr>
            <w:r w:rsidRPr="002D05D9">
              <w:rPr>
                <w:i/>
                <w:sz w:val="20"/>
              </w:rPr>
              <w:t>Using analyses of nationally representative data about Latino fathers, this research brief presents key socio-demographic information, such as fathers’ educational attainment and residential, marital, and employment status, because these characteristics have been linked to father engagement and child well-being in previous studies.</w:t>
            </w:r>
          </w:p>
          <w:p w14:paraId="7041AFE1" w14:textId="77777777" w:rsidR="008D466E" w:rsidRPr="007E3E46" w:rsidRDefault="008D466E" w:rsidP="008D466E">
            <w:pPr>
              <w:rPr>
                <w:i/>
                <w:sz w:val="8"/>
                <w:szCs w:val="8"/>
              </w:rPr>
            </w:pPr>
          </w:p>
          <w:p w14:paraId="78AFEC91" w14:textId="77777777" w:rsidR="00CA0B10" w:rsidRPr="008C6158" w:rsidRDefault="008D466E" w:rsidP="00CA0B10">
            <w:pPr>
              <w:rPr>
                <w:sz w:val="21"/>
                <w:szCs w:val="21"/>
              </w:rPr>
            </w:pPr>
            <w:bookmarkStart w:id="0" w:name="_Hlk495348416"/>
            <w:r w:rsidRPr="0084449D">
              <w:rPr>
                <w:i/>
                <w:sz w:val="20"/>
              </w:rPr>
              <w:t xml:space="preserve"> </w:t>
            </w:r>
            <w:bookmarkEnd w:id="0"/>
            <w:r w:rsidR="00CA0B10" w:rsidRPr="008C6158">
              <w:rPr>
                <w:rFonts w:asciiTheme="minorHAnsi" w:eastAsia="Times New Roman" w:hAnsiTheme="minorHAnsi" w:cs="Arial"/>
                <w:b/>
                <w:sz w:val="21"/>
                <w:szCs w:val="21"/>
              </w:rPr>
              <w:t xml:space="preserve">PreK-3rd: Challenging Common Myths About Dual Language Learners: An Update to the 2008 </w:t>
            </w:r>
            <w:proofErr w:type="gramStart"/>
            <w:r w:rsidR="00CA0B10" w:rsidRPr="008C6158">
              <w:rPr>
                <w:rFonts w:asciiTheme="minorHAnsi" w:eastAsia="Times New Roman" w:hAnsiTheme="minorHAnsi" w:cs="Arial"/>
                <w:b/>
                <w:sz w:val="21"/>
                <w:szCs w:val="21"/>
              </w:rPr>
              <w:t>Report</w:t>
            </w:r>
            <w:r w:rsidR="00CA0B10">
              <w:rPr>
                <w:rFonts w:asciiTheme="minorHAnsi" w:eastAsia="Times New Roman" w:hAnsiTheme="minorHAnsi" w:cs="Arial"/>
                <w:b/>
                <w:sz w:val="21"/>
                <w:szCs w:val="21"/>
              </w:rPr>
              <w:t xml:space="preserve"> </w:t>
            </w:r>
            <w:r w:rsidR="00CA0B10" w:rsidRPr="008C6158">
              <w:rPr>
                <w:rFonts w:asciiTheme="minorHAnsi" w:eastAsia="Times New Roman" w:hAnsiTheme="minorHAnsi" w:cs="Arial"/>
                <w:b/>
                <w:sz w:val="21"/>
                <w:szCs w:val="21"/>
              </w:rPr>
              <w:t xml:space="preserve"> </w:t>
            </w:r>
            <w:r w:rsidR="00CA0B10">
              <w:rPr>
                <w:rFonts w:asciiTheme="minorHAnsi" w:eastAsia="Times New Roman" w:hAnsiTheme="minorHAnsi" w:cs="Arial"/>
                <w:b/>
                <w:color w:val="FF0000"/>
                <w:sz w:val="21"/>
                <w:szCs w:val="21"/>
              </w:rPr>
              <w:t>(</w:t>
            </w:r>
            <w:proofErr w:type="gramEnd"/>
            <w:r w:rsidR="00CA0B10">
              <w:rPr>
                <w:rFonts w:asciiTheme="minorHAnsi" w:eastAsia="Times New Roman" w:hAnsiTheme="minorHAnsi" w:cs="Arial"/>
                <w:b/>
                <w:color w:val="FF0000"/>
                <w:sz w:val="21"/>
                <w:szCs w:val="21"/>
              </w:rPr>
              <w:t>3-9)</w:t>
            </w:r>
            <w:r w:rsidR="00CA0B10" w:rsidRPr="008C6158">
              <w:rPr>
                <w:rFonts w:asciiTheme="minorHAnsi" w:eastAsia="Times New Roman" w:hAnsiTheme="minorHAnsi" w:cs="Arial"/>
                <w:b/>
                <w:color w:val="FF0000"/>
                <w:sz w:val="21"/>
                <w:szCs w:val="21"/>
              </w:rPr>
              <w:t xml:space="preserve"> </w:t>
            </w:r>
          </w:p>
          <w:p w14:paraId="10135C82" w14:textId="77777777" w:rsidR="00CA0B10" w:rsidRDefault="006E3385" w:rsidP="00CA0B10">
            <w:pPr>
              <w:rPr>
                <w:rStyle w:val="Hyperlink"/>
                <w:rFonts w:asciiTheme="minorHAnsi" w:eastAsia="Times New Roman" w:hAnsiTheme="minorHAnsi" w:cs="Arial"/>
                <w:b/>
                <w:sz w:val="20"/>
                <w:u w:val="none"/>
              </w:rPr>
            </w:pPr>
            <w:hyperlink r:id="rId27" w:history="1">
              <w:r w:rsidR="00CA0B10" w:rsidRPr="008C6158">
                <w:rPr>
                  <w:rStyle w:val="Hyperlink"/>
                  <w:rFonts w:asciiTheme="minorHAnsi" w:eastAsia="Times New Roman" w:hAnsiTheme="minorHAnsi" w:cs="Arial"/>
                  <w:b/>
                  <w:sz w:val="20"/>
                  <w:u w:val="none"/>
                </w:rPr>
                <w:t>http://www.buildinitiative.org/Portals/0/Uploads/Documents/PreK-3rd%20-%20Challenging%20Common%20Myths%20About%20DLLs.pdf</w:t>
              </w:r>
            </w:hyperlink>
          </w:p>
          <w:p w14:paraId="7041AFE8" w14:textId="18933A39" w:rsidR="008D466E" w:rsidRPr="00443DFD" w:rsidRDefault="00CA0B10" w:rsidP="00443DFD">
            <w:pPr>
              <w:rPr>
                <w:rFonts w:asciiTheme="minorHAnsi" w:eastAsia="Times New Roman" w:hAnsiTheme="minorHAnsi" w:cs="Arial"/>
                <w:i/>
                <w:sz w:val="20"/>
                <w:szCs w:val="30"/>
              </w:rPr>
            </w:pPr>
            <w:r w:rsidRPr="00AA6455">
              <w:rPr>
                <w:rFonts w:asciiTheme="minorHAnsi" w:eastAsia="Times New Roman" w:hAnsiTheme="minorHAnsi" w:cs="Arial"/>
                <w:i/>
                <w:sz w:val="20"/>
                <w:szCs w:val="30"/>
              </w:rPr>
              <w:t>This brief presents commonly held beliefs</w:t>
            </w:r>
            <w:r>
              <w:rPr>
                <w:rFonts w:asciiTheme="minorHAnsi" w:eastAsia="Times New Roman" w:hAnsiTheme="minorHAnsi" w:cs="Arial"/>
                <w:i/>
                <w:sz w:val="20"/>
                <w:szCs w:val="30"/>
              </w:rPr>
              <w:t xml:space="preserve"> </w:t>
            </w:r>
            <w:r w:rsidRPr="00AA6455">
              <w:rPr>
                <w:rFonts w:asciiTheme="minorHAnsi" w:eastAsia="Times New Roman" w:hAnsiTheme="minorHAnsi" w:cs="Arial"/>
                <w:i/>
                <w:sz w:val="20"/>
                <w:szCs w:val="30"/>
              </w:rPr>
              <w:t>about the development and learning of young children who are learning English</w:t>
            </w:r>
            <w:r>
              <w:rPr>
                <w:rFonts w:asciiTheme="minorHAnsi" w:eastAsia="Times New Roman" w:hAnsiTheme="minorHAnsi" w:cs="Arial"/>
                <w:i/>
                <w:sz w:val="20"/>
                <w:szCs w:val="30"/>
              </w:rPr>
              <w:t xml:space="preserve"> </w:t>
            </w:r>
            <w:r w:rsidRPr="00AA6455">
              <w:rPr>
                <w:rFonts w:asciiTheme="minorHAnsi" w:eastAsia="Times New Roman" w:hAnsiTheme="minorHAnsi" w:cs="Arial"/>
                <w:i/>
                <w:sz w:val="20"/>
                <w:szCs w:val="30"/>
              </w:rPr>
              <w:t>as their second language and presents current research evidence that can better</w:t>
            </w:r>
            <w:r>
              <w:rPr>
                <w:rFonts w:asciiTheme="minorHAnsi" w:eastAsia="Times New Roman" w:hAnsiTheme="minorHAnsi" w:cs="Arial"/>
                <w:i/>
                <w:sz w:val="20"/>
                <w:szCs w:val="30"/>
              </w:rPr>
              <w:t xml:space="preserve"> guide our policies and our support for young</w:t>
            </w:r>
            <w:r w:rsidRPr="00AA6455">
              <w:rPr>
                <w:rFonts w:asciiTheme="minorHAnsi" w:eastAsia="Times New Roman" w:hAnsiTheme="minorHAnsi" w:cs="Arial"/>
                <w:i/>
                <w:sz w:val="20"/>
                <w:szCs w:val="30"/>
              </w:rPr>
              <w:t xml:space="preserve"> DLL</w:t>
            </w:r>
            <w:r>
              <w:rPr>
                <w:rFonts w:asciiTheme="minorHAnsi" w:eastAsia="Times New Roman" w:hAnsiTheme="minorHAnsi" w:cs="Arial"/>
                <w:i/>
                <w:sz w:val="20"/>
                <w:szCs w:val="30"/>
              </w:rPr>
              <w:t>s.</w:t>
            </w:r>
          </w:p>
        </w:tc>
      </w:tr>
      <w:tr w:rsidR="00795763" w14:paraId="7041AFEC" w14:textId="77777777" w:rsidTr="00353BBB">
        <w:tc>
          <w:tcPr>
            <w:tcW w:w="578" w:type="dxa"/>
            <w:shd w:val="clear" w:color="auto" w:fill="000000" w:themeFill="text1"/>
          </w:tcPr>
          <w:p w14:paraId="7041AFEA" w14:textId="77777777" w:rsidR="00795763" w:rsidRDefault="00795763" w:rsidP="0009380C">
            <w:pPr>
              <w:rPr>
                <w:b/>
                <w:sz w:val="24"/>
              </w:rPr>
            </w:pPr>
            <w:r>
              <w:rPr>
                <w:sz w:val="24"/>
                <w:szCs w:val="24"/>
              </w:rPr>
              <w:lastRenderedPageBreak/>
              <w:br w:type="column"/>
            </w:r>
            <w:r>
              <w:br w:type="column"/>
            </w:r>
            <w:r>
              <w:br w:type="column"/>
            </w:r>
            <w:r>
              <w:rPr>
                <w:rFonts w:cs="PT Sans"/>
                <w:color w:val="000000"/>
                <w:sz w:val="20"/>
                <w:szCs w:val="20"/>
              </w:rPr>
              <w:br w:type="column"/>
            </w:r>
            <w:r>
              <w:t xml:space="preserve"> </w:t>
            </w:r>
            <w:r>
              <w:br w:type="column"/>
            </w:r>
            <w:r>
              <w:br w:type="column"/>
            </w:r>
          </w:p>
        </w:tc>
        <w:tc>
          <w:tcPr>
            <w:tcW w:w="10582" w:type="dxa"/>
            <w:shd w:val="clear" w:color="auto" w:fill="DEEAF6" w:themeFill="accent1" w:themeFillTint="33"/>
          </w:tcPr>
          <w:p w14:paraId="7041AFEB" w14:textId="77777777" w:rsidR="00795763" w:rsidRDefault="00795763" w:rsidP="0009380C">
            <w:pPr>
              <w:tabs>
                <w:tab w:val="left" w:pos="360"/>
                <w:tab w:val="center" w:pos="4944"/>
              </w:tabs>
              <w:rPr>
                <w:b/>
                <w:sz w:val="24"/>
              </w:rPr>
            </w:pPr>
            <w:r>
              <w:rPr>
                <w:b/>
                <w:sz w:val="24"/>
              </w:rPr>
              <w:tab/>
            </w:r>
            <w:r>
              <w:rPr>
                <w:b/>
                <w:sz w:val="24"/>
              </w:rPr>
              <w:tab/>
              <w:t>SUPPORTING THE LEARNING AND DEVELOPMENT OF YOUNG CHILDREN WHO ARE DLLS</w:t>
            </w:r>
          </w:p>
        </w:tc>
      </w:tr>
      <w:tr w:rsidR="0073347D" w14:paraId="724A35B3" w14:textId="77777777" w:rsidTr="0073347D">
        <w:trPr>
          <w:cantSplit/>
          <w:trHeight w:val="1134"/>
        </w:trPr>
        <w:tc>
          <w:tcPr>
            <w:tcW w:w="578" w:type="dxa"/>
            <w:shd w:val="clear" w:color="auto" w:fill="DEEAF6" w:themeFill="accent1" w:themeFillTint="33"/>
            <w:textDirection w:val="btLr"/>
          </w:tcPr>
          <w:p w14:paraId="21641831" w14:textId="5B60F022" w:rsidR="0073347D" w:rsidRPr="0073347D" w:rsidRDefault="0073347D" w:rsidP="0073347D">
            <w:pPr>
              <w:ind w:left="113" w:right="113"/>
              <w:jc w:val="center"/>
              <w:rPr>
                <w:b/>
                <w:sz w:val="24"/>
                <w:szCs w:val="24"/>
              </w:rPr>
            </w:pPr>
            <w:r w:rsidRPr="0073347D">
              <w:rPr>
                <w:b/>
                <w:sz w:val="24"/>
                <w:szCs w:val="24"/>
              </w:rPr>
              <w:t>EVIDENCE SOURCES</w:t>
            </w:r>
          </w:p>
        </w:tc>
        <w:tc>
          <w:tcPr>
            <w:tcW w:w="10582" w:type="dxa"/>
            <w:shd w:val="clear" w:color="auto" w:fill="FFFFFF" w:themeFill="background1"/>
          </w:tcPr>
          <w:p w14:paraId="491BA371" w14:textId="77777777" w:rsidR="0073347D" w:rsidRPr="00B17CF7" w:rsidRDefault="0073347D" w:rsidP="0073347D">
            <w:pPr>
              <w:rPr>
                <w:b/>
              </w:rPr>
            </w:pPr>
            <w:r w:rsidRPr="00B17CF7">
              <w:rPr>
                <w:b/>
              </w:rPr>
              <w:t xml:space="preserve">Promoting the Educational Success of Children and Youth Learning English: Promising </w:t>
            </w:r>
            <w:proofErr w:type="gramStart"/>
            <w:r w:rsidRPr="00B17CF7">
              <w:rPr>
                <w:b/>
              </w:rPr>
              <w:t>Futures</w:t>
            </w:r>
            <w:r>
              <w:rPr>
                <w:b/>
              </w:rPr>
              <w:t xml:space="preserve"> </w:t>
            </w:r>
            <w:r w:rsidRPr="00B17CF7">
              <w:rPr>
                <w:b/>
              </w:rPr>
              <w:t xml:space="preserve"> </w:t>
            </w:r>
            <w:r w:rsidRPr="00B17CF7">
              <w:rPr>
                <w:b/>
                <w:color w:val="FF0000"/>
              </w:rPr>
              <w:t>(</w:t>
            </w:r>
            <w:proofErr w:type="gramEnd"/>
            <w:r w:rsidRPr="00B17CF7">
              <w:rPr>
                <w:b/>
                <w:color w:val="FF0000"/>
              </w:rPr>
              <w:t>0-9)</w:t>
            </w:r>
          </w:p>
          <w:p w14:paraId="4459FFBD" w14:textId="77777777" w:rsidR="0073347D" w:rsidRPr="00B17CF7" w:rsidRDefault="006E3385" w:rsidP="0073347D">
            <w:pPr>
              <w:rPr>
                <w:b/>
                <w:sz w:val="20"/>
              </w:rPr>
            </w:pPr>
            <w:hyperlink r:id="rId28" w:history="1">
              <w:r w:rsidR="0073347D" w:rsidRPr="00B17CF7">
                <w:rPr>
                  <w:b/>
                  <w:color w:val="0563C1"/>
                  <w:sz w:val="20"/>
                </w:rPr>
                <w:t>https://www.nap.edu/catalog/24677/promoting-the-educational-success-of-children-and-youth-learning-english</w:t>
              </w:r>
            </w:hyperlink>
          </w:p>
          <w:p w14:paraId="4BB4DFC2" w14:textId="77777777" w:rsidR="0073347D" w:rsidRDefault="0073347D" w:rsidP="0073347D">
            <w:pPr>
              <w:rPr>
                <w:i/>
                <w:sz w:val="20"/>
              </w:rPr>
            </w:pPr>
            <w:r w:rsidRPr="0084449D">
              <w:rPr>
                <w:i/>
                <w:sz w:val="20"/>
              </w:rPr>
              <w:t xml:space="preserve">The committee that was responsible for this report was charged with answering fifteen questions across two areas of focus: 1) children birth to 8 years old who </w:t>
            </w:r>
            <w:proofErr w:type="gramStart"/>
            <w:r w:rsidRPr="0084449D">
              <w:rPr>
                <w:i/>
                <w:sz w:val="20"/>
              </w:rPr>
              <w:t>are dual language</w:t>
            </w:r>
            <w:proofErr w:type="gramEnd"/>
            <w:r w:rsidRPr="0084449D">
              <w:rPr>
                <w:i/>
                <w:sz w:val="20"/>
              </w:rPr>
              <w:t xml:space="preserve"> learners (DLLs) and 2) children in K–12 schools who are DLLs. For instance, the committee was asked, “What are the roles of languages, culture, and cultural identity in the development of young children who are English Language Learners (ELLs)/DLLs?” and “What strategies and practices show evidence of supporting optimal transitions establishing a learning progression in a continuum of education for young ELLs/DLLs from birth through third grade (i.e., between home, early childhood education and care settings, pre-K, kindergarten, and through third grade)?”</w:t>
            </w:r>
          </w:p>
          <w:p w14:paraId="74F8F71B" w14:textId="77777777" w:rsidR="0073347D" w:rsidRPr="00814508" w:rsidRDefault="0073347D" w:rsidP="0073347D">
            <w:pPr>
              <w:rPr>
                <w:rFonts w:asciiTheme="minorHAnsi" w:eastAsia="Times New Roman" w:hAnsiTheme="minorHAnsi" w:cs="Arial"/>
                <w:b/>
                <w:sz w:val="8"/>
              </w:rPr>
            </w:pPr>
          </w:p>
          <w:p w14:paraId="0E2CBAA7" w14:textId="77777777" w:rsidR="0073347D" w:rsidRDefault="0073347D" w:rsidP="0073347D">
            <w:pPr>
              <w:rPr>
                <w:rStyle w:val="Hyperlink"/>
                <w:b/>
                <w:sz w:val="20"/>
                <w:u w:val="none"/>
              </w:rPr>
            </w:pPr>
            <w:r w:rsidRPr="00B360BF">
              <w:rPr>
                <w:rFonts w:asciiTheme="minorHAnsi" w:eastAsia="Times New Roman" w:hAnsiTheme="minorHAnsi" w:cs="Arial"/>
                <w:b/>
              </w:rPr>
              <w:t>Research Based  on  Best  Practices  for  DLLs  in  PreK-</w:t>
            </w:r>
            <w:r w:rsidRPr="00B360BF">
              <w:rPr>
                <w:rFonts w:asciiTheme="minorHAnsi" w:eastAsia="Times New Roman" w:hAnsiTheme="minorHAnsi" w:cs="Arial"/>
                <w:b/>
              </w:rPr>
              <w:softHyphen/>
              <w:t>3rd  </w:t>
            </w:r>
            <w:r>
              <w:rPr>
                <w:rFonts w:asciiTheme="minorHAnsi" w:eastAsia="Times New Roman" w:hAnsiTheme="minorHAnsi" w:cs="Arial"/>
                <w:b/>
              </w:rPr>
              <w:t>G</w:t>
            </w:r>
            <w:r w:rsidRPr="00B360BF">
              <w:rPr>
                <w:rFonts w:asciiTheme="minorHAnsi" w:eastAsia="Times New Roman" w:hAnsiTheme="minorHAnsi" w:cs="Arial"/>
                <w:b/>
              </w:rPr>
              <w:t>rade:</w:t>
            </w:r>
            <w:r>
              <w:rPr>
                <w:rFonts w:asciiTheme="minorHAnsi" w:eastAsia="Times New Roman" w:hAnsiTheme="minorHAnsi" w:cs="Arial"/>
                <w:b/>
              </w:rPr>
              <w:t xml:space="preserve"> Instructional Strategies and Language </w:t>
            </w:r>
            <w:r w:rsidRPr="00B360BF">
              <w:rPr>
                <w:rFonts w:asciiTheme="minorHAnsi" w:eastAsia="Times New Roman" w:hAnsiTheme="minorHAnsi" w:cs="Arial"/>
                <w:b/>
              </w:rPr>
              <w:t>of  Instruction  </w:t>
            </w:r>
            <w:r>
              <w:rPr>
                <w:rFonts w:asciiTheme="minorHAnsi" w:eastAsia="Times New Roman" w:hAnsiTheme="minorHAnsi" w:cs="Arial"/>
                <w:b/>
                <w:color w:val="FF0000"/>
              </w:rPr>
              <w:t xml:space="preserve">(3-9)  </w:t>
            </w:r>
            <w:hyperlink r:id="rId29" w:history="1">
              <w:r w:rsidRPr="00B360BF">
                <w:rPr>
                  <w:rStyle w:val="Hyperlink"/>
                  <w:b/>
                  <w:sz w:val="20"/>
                  <w:u w:val="none"/>
                </w:rPr>
                <w:t>https://www.mcknight.org/system/asset/document/864/original/Castro_NRSECEDLL_2014.pdf</w:t>
              </w:r>
            </w:hyperlink>
          </w:p>
          <w:p w14:paraId="65014540" w14:textId="77777777" w:rsidR="0073347D" w:rsidRPr="008C6158" w:rsidRDefault="0073347D" w:rsidP="0073347D">
            <w:pPr>
              <w:rPr>
                <w:rFonts w:asciiTheme="minorHAnsi" w:eastAsia="Times New Roman" w:hAnsiTheme="minorHAnsi" w:cs="Arial"/>
                <w:i/>
                <w:sz w:val="20"/>
                <w:szCs w:val="20"/>
              </w:rPr>
            </w:pPr>
            <w:r w:rsidRPr="008C6158">
              <w:rPr>
                <w:rFonts w:asciiTheme="minorHAnsi" w:eastAsia="Times New Roman" w:hAnsiTheme="minorHAnsi" w:cs="Arial"/>
                <w:i/>
                <w:sz w:val="20"/>
                <w:szCs w:val="20"/>
              </w:rPr>
              <w:t>This paper discusses</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 xml:space="preserve">the knowledge based </w:t>
            </w:r>
            <w:r>
              <w:rPr>
                <w:rFonts w:asciiTheme="minorHAnsi" w:eastAsia="Times New Roman" w:hAnsiTheme="minorHAnsi" w:cs="Arial"/>
                <w:i/>
                <w:sz w:val="20"/>
                <w:szCs w:val="20"/>
              </w:rPr>
              <w:t xml:space="preserve">needed </w:t>
            </w:r>
            <w:r w:rsidRPr="008C6158">
              <w:rPr>
                <w:rFonts w:asciiTheme="minorHAnsi" w:eastAsia="Times New Roman" w:hAnsiTheme="minorHAnsi" w:cs="Arial"/>
                <w:i/>
                <w:sz w:val="20"/>
                <w:szCs w:val="20"/>
              </w:rPr>
              <w:t>to provide high quality education to this diverse group of children during the critical early years of schooling (Pre-</w:t>
            </w:r>
            <w:r w:rsidRPr="008C6158">
              <w:rPr>
                <w:rFonts w:asciiTheme="minorHAnsi" w:eastAsia="Times New Roman" w:hAnsiTheme="minorHAnsi" w:cs="Arial"/>
                <w:i/>
                <w:sz w:val="20"/>
                <w:szCs w:val="20"/>
              </w:rPr>
              <w:softHyphen/>
              <w:t>K to third grade).</w:t>
            </w:r>
            <w:r>
              <w:rPr>
                <w:rFonts w:asciiTheme="minorHAnsi" w:eastAsia="Times New Roman" w:hAnsiTheme="minorHAnsi" w:cs="Arial"/>
                <w:i/>
                <w:sz w:val="20"/>
                <w:szCs w:val="20"/>
              </w:rPr>
              <w:t xml:space="preserve"> D</w:t>
            </w:r>
            <w:r w:rsidRPr="008C6158">
              <w:rPr>
                <w:rFonts w:asciiTheme="minorHAnsi" w:eastAsia="Times New Roman" w:hAnsiTheme="minorHAnsi" w:cs="Arial"/>
                <w:i/>
                <w:sz w:val="20"/>
                <w:szCs w:val="20"/>
              </w:rPr>
              <w:t>evelopmental and contextual considerations when designing instruction for</w:t>
            </w:r>
            <w:r>
              <w:rPr>
                <w:rFonts w:asciiTheme="minorHAnsi" w:eastAsia="Times New Roman" w:hAnsiTheme="minorHAnsi" w:cs="Arial"/>
                <w:i/>
                <w:sz w:val="20"/>
                <w:szCs w:val="20"/>
              </w:rPr>
              <w:t xml:space="preserve"> children who are </w:t>
            </w:r>
            <w:r w:rsidRPr="008C6158">
              <w:rPr>
                <w:rFonts w:asciiTheme="minorHAnsi" w:eastAsia="Times New Roman" w:hAnsiTheme="minorHAnsi" w:cs="Arial"/>
                <w:i/>
                <w:sz w:val="20"/>
                <w:szCs w:val="20"/>
              </w:rPr>
              <w:t xml:space="preserve">dual language learners are discussed. </w:t>
            </w:r>
            <w:r>
              <w:rPr>
                <w:rFonts w:asciiTheme="minorHAnsi" w:eastAsia="Times New Roman" w:hAnsiTheme="minorHAnsi" w:cs="Arial"/>
                <w:i/>
                <w:sz w:val="20"/>
                <w:szCs w:val="20"/>
              </w:rPr>
              <w:t>R</w:t>
            </w:r>
            <w:r w:rsidRPr="008C6158">
              <w:rPr>
                <w:rFonts w:asciiTheme="minorHAnsi" w:eastAsia="Times New Roman" w:hAnsiTheme="minorHAnsi" w:cs="Arial"/>
                <w:i/>
                <w:sz w:val="20"/>
                <w:szCs w:val="20"/>
              </w:rPr>
              <w:t>esearch-</w:t>
            </w:r>
            <w:r w:rsidRPr="008C6158">
              <w:rPr>
                <w:rFonts w:asciiTheme="minorHAnsi" w:eastAsia="Times New Roman" w:hAnsiTheme="minorHAnsi" w:cs="Arial"/>
                <w:i/>
                <w:sz w:val="20"/>
                <w:szCs w:val="20"/>
              </w:rPr>
              <w:softHyphen/>
              <w:t>based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instructional strategies</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and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 xml:space="preserve">language of instruction approaches for the education of </w:t>
            </w:r>
            <w:r>
              <w:rPr>
                <w:rFonts w:asciiTheme="minorHAnsi" w:eastAsia="Times New Roman" w:hAnsiTheme="minorHAnsi" w:cs="Arial"/>
                <w:i/>
                <w:sz w:val="20"/>
                <w:szCs w:val="20"/>
              </w:rPr>
              <w:t xml:space="preserve">children who are </w:t>
            </w:r>
            <w:r w:rsidRPr="008C6158">
              <w:rPr>
                <w:rFonts w:asciiTheme="minorHAnsi" w:eastAsia="Times New Roman" w:hAnsiTheme="minorHAnsi" w:cs="Arial"/>
                <w:i/>
                <w:sz w:val="20"/>
                <w:szCs w:val="20"/>
              </w:rPr>
              <w:t>dual language learners PreK</w:t>
            </w:r>
            <w:r w:rsidRPr="008C6158">
              <w:rPr>
                <w:rFonts w:asciiTheme="minorHAnsi" w:eastAsia="Times New Roman" w:hAnsiTheme="minorHAnsi" w:cs="Arial"/>
                <w:i/>
                <w:sz w:val="20"/>
                <w:szCs w:val="20"/>
              </w:rPr>
              <w:softHyphen/>
            </w:r>
            <w:r w:rsidRPr="008C6158">
              <w:rPr>
                <w:rFonts w:asciiTheme="minorHAnsi" w:eastAsia="Times New Roman" w:hAnsiTheme="minorHAnsi" w:cs="Cambria Math"/>
                <w:i/>
                <w:sz w:val="20"/>
                <w:szCs w:val="20"/>
              </w:rPr>
              <w:t>‐</w:t>
            </w:r>
            <w:r w:rsidRPr="008C6158">
              <w:rPr>
                <w:rFonts w:asciiTheme="minorHAnsi" w:eastAsia="Times New Roman" w:hAnsiTheme="minorHAnsi" w:cs="Arial"/>
                <w:i/>
                <w:sz w:val="20"/>
                <w:szCs w:val="20"/>
              </w:rPr>
              <w:t>3</w:t>
            </w:r>
            <w:r w:rsidRPr="008C6158">
              <w:rPr>
                <w:rFonts w:asciiTheme="minorHAnsi" w:eastAsia="Times New Roman" w:hAnsiTheme="minorHAnsi" w:cs="Arial"/>
                <w:i/>
                <w:sz w:val="20"/>
                <w:szCs w:val="20"/>
                <w:vertAlign w:val="superscript"/>
              </w:rPr>
              <w:t>rd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grade</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are described, followed by a discussion of instructional approaches in</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multilingual classrooms</w:t>
            </w:r>
            <w:r>
              <w:rPr>
                <w:rFonts w:asciiTheme="minorHAnsi" w:eastAsia="Times New Roman" w:hAnsiTheme="minorHAnsi" w:cs="Arial"/>
                <w:i/>
                <w:sz w:val="20"/>
                <w:szCs w:val="20"/>
              </w:rPr>
              <w:t>.</w:t>
            </w:r>
          </w:p>
          <w:p w14:paraId="7CCA8502" w14:textId="77777777" w:rsidR="0073347D" w:rsidRDefault="0073347D" w:rsidP="0073347D">
            <w:pPr>
              <w:rPr>
                <w:b/>
                <w:sz w:val="8"/>
                <w:szCs w:val="8"/>
                <w:highlight w:val="yellow"/>
              </w:rPr>
            </w:pPr>
          </w:p>
          <w:p w14:paraId="005D98FD" w14:textId="77777777" w:rsidR="0073347D" w:rsidRPr="002F001F" w:rsidRDefault="0073347D" w:rsidP="0073347D">
            <w:pPr>
              <w:rPr>
                <w:b/>
                <w:color w:val="0000FF"/>
                <w:sz w:val="20"/>
                <w:highlight w:val="yellow"/>
              </w:rPr>
            </w:pPr>
            <w:r w:rsidRPr="002F001F">
              <w:rPr>
                <w:b/>
                <w:sz w:val="21"/>
                <w:szCs w:val="21"/>
                <w:highlight w:val="yellow"/>
              </w:rPr>
              <w:t>Responding to Linguistic and Cultural Diversity: Recommendations for Effective Early Childhood Education</w:t>
            </w:r>
            <w:r w:rsidRPr="002F001F">
              <w:rPr>
                <w:rFonts w:cs="Arial"/>
                <w:sz w:val="21"/>
                <w:szCs w:val="21"/>
                <w:highlight w:val="yellow"/>
              </w:rPr>
              <w:t xml:space="preserve"> </w:t>
            </w:r>
            <w:r>
              <w:rPr>
                <w:rFonts w:cs="Arial"/>
                <w:b/>
                <w:color w:val="FF0000"/>
                <w:sz w:val="21"/>
                <w:szCs w:val="21"/>
                <w:highlight w:val="yellow"/>
              </w:rPr>
              <w:t>(0-9)</w:t>
            </w:r>
            <w:r>
              <w:rPr>
                <w:rFonts w:cs="Arial"/>
                <w:highlight w:val="yellow"/>
              </w:rPr>
              <w:t xml:space="preserve"> </w:t>
            </w:r>
            <w:hyperlink r:id="rId30" w:history="1">
              <w:r w:rsidRPr="002F001F">
                <w:rPr>
                  <w:b/>
                  <w:color w:val="0000FF"/>
                  <w:sz w:val="20"/>
                  <w:highlight w:val="yellow"/>
                </w:rPr>
                <w:t>http://www.naeyc.org/files/naeyc/file/positions/PSDIV98.PDF</w:t>
              </w:r>
            </w:hyperlink>
            <w:r w:rsidRPr="002F001F">
              <w:rPr>
                <w:b/>
                <w:color w:val="0000FF"/>
                <w:sz w:val="20"/>
                <w:highlight w:val="yellow"/>
              </w:rPr>
              <w:t xml:space="preserve"> </w:t>
            </w:r>
            <w:r w:rsidRPr="002F001F">
              <w:rPr>
                <w:color w:val="0000FF"/>
                <w:sz w:val="20"/>
                <w:highlight w:val="yellow"/>
                <w:shd w:val="clear" w:color="auto" w:fill="000000" w:themeFill="text1"/>
              </w:rPr>
              <w:t>(English)</w:t>
            </w:r>
          </w:p>
          <w:p w14:paraId="21C2CDBF" w14:textId="77777777" w:rsidR="0073347D" w:rsidRPr="002F001F" w:rsidRDefault="006E3385" w:rsidP="0073347D">
            <w:pPr>
              <w:rPr>
                <w:b/>
                <w:color w:val="0000FF"/>
                <w:sz w:val="20"/>
                <w:highlight w:val="yellow"/>
              </w:rPr>
            </w:pPr>
            <w:hyperlink r:id="rId31" w:history="1">
              <w:r w:rsidR="0073347D" w:rsidRPr="002F001F">
                <w:rPr>
                  <w:rStyle w:val="Hyperlink"/>
                  <w:b/>
                  <w:sz w:val="20"/>
                  <w:highlight w:val="yellow"/>
                  <w:u w:val="none"/>
                </w:rPr>
                <w:t>http://www.naeyc.org/files/naeyc/file/positions/PSDISP98.PDF</w:t>
              </w:r>
            </w:hyperlink>
            <w:r w:rsidR="0073347D" w:rsidRPr="002F001F">
              <w:rPr>
                <w:b/>
                <w:color w:val="0000FF"/>
                <w:sz w:val="20"/>
                <w:highlight w:val="yellow"/>
              </w:rPr>
              <w:t xml:space="preserve"> </w:t>
            </w:r>
            <w:r w:rsidR="0073347D" w:rsidRPr="002F001F">
              <w:rPr>
                <w:color w:val="0000FF"/>
                <w:sz w:val="20"/>
                <w:highlight w:val="yellow"/>
                <w:shd w:val="clear" w:color="auto" w:fill="000000" w:themeFill="text1"/>
              </w:rPr>
              <w:t>(Spanish)</w:t>
            </w:r>
          </w:p>
          <w:p w14:paraId="495BD5D4" w14:textId="77777777" w:rsidR="0073347D" w:rsidRDefault="0073347D" w:rsidP="0073347D">
            <w:pPr>
              <w:tabs>
                <w:tab w:val="left" w:pos="252"/>
              </w:tabs>
              <w:autoSpaceDE w:val="0"/>
              <w:autoSpaceDN w:val="0"/>
              <w:adjustRightInd w:val="0"/>
              <w:rPr>
                <w:rFonts w:cs="Arial"/>
                <w:i/>
                <w:sz w:val="20"/>
                <w:szCs w:val="18"/>
              </w:rPr>
            </w:pPr>
            <w:r w:rsidRPr="00C844A6">
              <w:rPr>
                <w:rFonts w:cs="Arial"/>
                <w:i/>
                <w:sz w:val="20"/>
                <w:szCs w:val="18"/>
              </w:rPr>
              <w:t>NAEYC’s position statement describes children who are linguistically and culturally diverse and outlines the challenges in responding to the needs these diverse families. It also provides recommendations for working with children, their families, as well as recommendations for preparing professionals, and programs and practice.</w:t>
            </w:r>
            <w:r>
              <w:rPr>
                <w:rFonts w:cs="Arial"/>
                <w:i/>
                <w:sz w:val="20"/>
                <w:szCs w:val="18"/>
              </w:rPr>
              <w:t xml:space="preserve"> </w:t>
            </w:r>
          </w:p>
          <w:p w14:paraId="6C44DD28" w14:textId="77777777" w:rsidR="0073347D" w:rsidRPr="0073347D" w:rsidRDefault="0073347D" w:rsidP="0009380C">
            <w:pPr>
              <w:tabs>
                <w:tab w:val="left" w:pos="360"/>
                <w:tab w:val="center" w:pos="4944"/>
              </w:tabs>
              <w:rPr>
                <w:b/>
                <w:sz w:val="8"/>
              </w:rPr>
            </w:pPr>
          </w:p>
          <w:p w14:paraId="28E52D5C" w14:textId="0A1B1B5B" w:rsidR="0073347D" w:rsidRPr="002F001F" w:rsidRDefault="0073347D" w:rsidP="0073347D">
            <w:pPr>
              <w:rPr>
                <w:b/>
                <w:color w:val="000000"/>
                <w:sz w:val="20"/>
                <w:szCs w:val="20"/>
              </w:rPr>
            </w:pPr>
            <w:r w:rsidRPr="002F001F">
              <w:rPr>
                <w:b/>
              </w:rPr>
              <w:t>Responsiveness to ALL Children, Families, and Professionals: Integrating Cultural and Linguistic Diversity into Policy and Practice</w:t>
            </w:r>
            <w:r>
              <w:rPr>
                <w:b/>
                <w:color w:val="0000FF"/>
                <w:sz w:val="20"/>
                <w:szCs w:val="20"/>
              </w:rPr>
              <w:t xml:space="preserve">  </w:t>
            </w:r>
            <w:r>
              <w:rPr>
                <w:b/>
                <w:color w:val="FF0000"/>
              </w:rPr>
              <w:t>(0-9</w:t>
            </w:r>
            <w:r w:rsidRPr="00F87F74">
              <w:rPr>
                <w:b/>
                <w:color w:val="FF0000"/>
                <w:sz w:val="20"/>
              </w:rPr>
              <w:t>)</w:t>
            </w:r>
            <w:r w:rsidR="00F87F74" w:rsidRPr="00F87F74">
              <w:rPr>
                <w:b/>
                <w:color w:val="FF0000"/>
                <w:sz w:val="20"/>
              </w:rPr>
              <w:t xml:space="preserve">   </w:t>
            </w:r>
            <w:hyperlink r:id="rId32" w:history="1">
              <w:r w:rsidR="00F87F74" w:rsidRPr="00F87F74">
                <w:rPr>
                  <w:rStyle w:val="Hyperlink"/>
                  <w:b/>
                  <w:sz w:val="20"/>
                  <w:u w:val="none"/>
                </w:rPr>
                <w:t>https://www.decdocs.org/position-statement-family-culture</w:t>
              </w:r>
            </w:hyperlink>
            <w:r w:rsidR="00F87F74">
              <w:rPr>
                <w:b/>
                <w:color w:val="FF0000"/>
              </w:rPr>
              <w:t xml:space="preserve"> </w:t>
            </w:r>
          </w:p>
          <w:p w14:paraId="7B09F690" w14:textId="7E52F91D" w:rsidR="0073347D" w:rsidRDefault="0073347D" w:rsidP="0073347D">
            <w:pPr>
              <w:rPr>
                <w:rFonts w:cs="Arial"/>
                <w:i/>
                <w:sz w:val="20"/>
                <w:szCs w:val="18"/>
              </w:rPr>
            </w:pPr>
            <w:r w:rsidRPr="002F001F">
              <w:rPr>
                <w:rFonts w:cs="Arial"/>
                <w:i/>
                <w:sz w:val="20"/>
                <w:szCs w:val="18"/>
              </w:rPr>
              <w:t xml:space="preserve">This </w:t>
            </w:r>
            <w:r w:rsidR="00F52489">
              <w:rPr>
                <w:rFonts w:cs="Arial"/>
                <w:i/>
                <w:sz w:val="20"/>
                <w:szCs w:val="18"/>
              </w:rPr>
              <w:t>position statement addresses the implications of</w:t>
            </w:r>
            <w:r w:rsidR="00F52489" w:rsidRPr="00F52489">
              <w:rPr>
                <w:rFonts w:cs="Arial"/>
                <w:i/>
                <w:sz w:val="20"/>
                <w:szCs w:val="18"/>
              </w:rPr>
              <w:t> culturally </w:t>
            </w:r>
            <w:proofErr w:type="gramStart"/>
            <w:r w:rsidR="00F52489" w:rsidRPr="00F52489">
              <w:rPr>
                <w:rFonts w:cs="Arial"/>
                <w:i/>
                <w:sz w:val="20"/>
                <w:szCs w:val="18"/>
              </w:rPr>
              <w:t>and  linguistically</w:t>
            </w:r>
            <w:proofErr w:type="gramEnd"/>
            <w:r w:rsidR="00F52489" w:rsidRPr="00F52489">
              <w:rPr>
                <w:rFonts w:cs="Arial"/>
                <w:i/>
                <w:sz w:val="20"/>
                <w:szCs w:val="18"/>
              </w:rPr>
              <w:t> responsive practices</w:t>
            </w:r>
            <w:r w:rsidR="00F52489">
              <w:rPr>
                <w:rFonts w:cs="Arial"/>
                <w:i/>
                <w:sz w:val="20"/>
                <w:szCs w:val="18"/>
              </w:rPr>
              <w:t>, particularly for children with or at risk for disabilities and their families.</w:t>
            </w:r>
          </w:p>
          <w:p w14:paraId="4844F1D7" w14:textId="77777777" w:rsidR="0073347D" w:rsidRPr="00795763" w:rsidRDefault="0073347D" w:rsidP="0073347D">
            <w:pPr>
              <w:rPr>
                <w:rFonts w:cs="Arial"/>
                <w:i/>
                <w:sz w:val="8"/>
                <w:szCs w:val="8"/>
              </w:rPr>
            </w:pPr>
          </w:p>
          <w:p w14:paraId="17FEA4F1" w14:textId="77777777" w:rsidR="0073347D" w:rsidRDefault="0073347D" w:rsidP="0073347D">
            <w:pPr>
              <w:tabs>
                <w:tab w:val="left" w:pos="252"/>
              </w:tabs>
              <w:rPr>
                <w:b/>
              </w:rPr>
            </w:pPr>
            <w:r>
              <w:rPr>
                <w:b/>
              </w:rPr>
              <w:t xml:space="preserve">The State of Young Hispanic Children </w:t>
            </w:r>
            <w:r>
              <w:rPr>
                <w:b/>
                <w:color w:val="FF0000"/>
              </w:rPr>
              <w:t>(0-9)</w:t>
            </w:r>
            <w:r w:rsidRPr="00544E75">
              <w:rPr>
                <w:b/>
                <w:color w:val="FF0000"/>
              </w:rPr>
              <w:t xml:space="preserve"> </w:t>
            </w:r>
          </w:p>
          <w:p w14:paraId="1F0A713E" w14:textId="77777777" w:rsidR="0073347D" w:rsidRDefault="006E3385" w:rsidP="0073347D">
            <w:pPr>
              <w:tabs>
                <w:tab w:val="left" w:pos="252"/>
              </w:tabs>
              <w:rPr>
                <w:rStyle w:val="Hyperlink"/>
                <w:b/>
                <w:sz w:val="20"/>
                <w:u w:val="none"/>
              </w:rPr>
            </w:pPr>
            <w:hyperlink r:id="rId33" w:history="1">
              <w:r w:rsidR="0073347D" w:rsidRPr="00942A4B">
                <w:rPr>
                  <w:rStyle w:val="Hyperlink"/>
                  <w:b/>
                  <w:sz w:val="20"/>
                  <w:u w:val="none"/>
                </w:rPr>
                <w:t>http://www.childtrends.org/?publications=state-of-young-hispanic-children</w:t>
              </w:r>
            </w:hyperlink>
          </w:p>
          <w:p w14:paraId="6EA71A22" w14:textId="77777777" w:rsidR="0073347D" w:rsidRDefault="0073347D" w:rsidP="0073347D">
            <w:pPr>
              <w:tabs>
                <w:tab w:val="left" w:pos="360"/>
                <w:tab w:val="center" w:pos="4944"/>
              </w:tabs>
              <w:rPr>
                <w:rFonts w:asciiTheme="minorHAnsi" w:eastAsia="Times New Roman" w:hAnsiTheme="minorHAnsi"/>
                <w:i/>
                <w:sz w:val="20"/>
                <w:szCs w:val="24"/>
              </w:rPr>
            </w:pPr>
            <w:r w:rsidRPr="00544E75">
              <w:rPr>
                <w:rFonts w:asciiTheme="minorHAnsi" w:eastAsia="Times New Roman" w:hAnsiTheme="minorHAnsi"/>
                <w:i/>
                <w:sz w:val="20"/>
                <w:szCs w:val="24"/>
              </w:rPr>
              <w:t>This fact sheet includes information about demographics, education, the family, and t</w:t>
            </w:r>
            <w:r>
              <w:rPr>
                <w:rFonts w:asciiTheme="minorHAnsi" w:eastAsia="Times New Roman" w:hAnsiTheme="minorHAnsi"/>
                <w:i/>
                <w:sz w:val="20"/>
                <w:szCs w:val="24"/>
              </w:rPr>
              <w:t>he health of Hispanic children.</w:t>
            </w:r>
          </w:p>
          <w:p w14:paraId="1BA2768D" w14:textId="77777777" w:rsidR="0073347D" w:rsidRPr="00795763" w:rsidRDefault="0073347D" w:rsidP="0073347D">
            <w:pPr>
              <w:tabs>
                <w:tab w:val="left" w:pos="360"/>
                <w:tab w:val="center" w:pos="4944"/>
              </w:tabs>
              <w:rPr>
                <w:rFonts w:asciiTheme="minorHAnsi" w:eastAsia="Times New Roman" w:hAnsiTheme="minorHAnsi"/>
                <w:i/>
                <w:sz w:val="8"/>
                <w:szCs w:val="8"/>
              </w:rPr>
            </w:pPr>
          </w:p>
          <w:p w14:paraId="42AABDCA" w14:textId="77777777" w:rsidR="0073347D" w:rsidRPr="00956FC1" w:rsidRDefault="0073347D" w:rsidP="0073347D">
            <w:pPr>
              <w:pBdr>
                <w:bottom w:val="single" w:sz="18" w:space="8" w:color="35B558"/>
              </w:pBdr>
              <w:shd w:val="clear" w:color="auto" w:fill="FFFFFF" w:themeFill="background1"/>
              <w:outlineLvl w:val="4"/>
              <w:rPr>
                <w:rFonts w:asciiTheme="minorHAnsi" w:eastAsia="Helvetica" w:hAnsiTheme="minorHAnsi" w:cs="Helvetica"/>
                <w:b/>
                <w:bCs/>
                <w:color w:val="FF0000"/>
                <w:szCs w:val="30"/>
                <w:lang w:val="en"/>
              </w:rPr>
            </w:pPr>
            <w:r w:rsidRPr="00141F64">
              <w:rPr>
                <w:rFonts w:asciiTheme="minorHAnsi" w:eastAsia="Helvetica" w:hAnsiTheme="minorHAnsi" w:cs="Helvetica"/>
                <w:b/>
                <w:bCs/>
                <w:color w:val="222222"/>
                <w:szCs w:val="30"/>
                <w:lang w:val="en"/>
              </w:rPr>
              <w:t xml:space="preserve">Supporting a Diverse Early Childhood Workforce for Dual Language </w:t>
            </w:r>
            <w:proofErr w:type="gramStart"/>
            <w:r w:rsidRPr="00141F64">
              <w:rPr>
                <w:rFonts w:asciiTheme="minorHAnsi" w:eastAsia="Helvetica" w:hAnsiTheme="minorHAnsi" w:cs="Helvetica"/>
                <w:b/>
                <w:bCs/>
                <w:color w:val="222222"/>
                <w:szCs w:val="30"/>
                <w:lang w:val="en"/>
              </w:rPr>
              <w:t xml:space="preserve">Learners </w:t>
            </w:r>
            <w:r>
              <w:rPr>
                <w:rFonts w:asciiTheme="minorHAnsi" w:eastAsia="Helvetica" w:hAnsiTheme="minorHAnsi" w:cs="Helvetica"/>
                <w:b/>
                <w:bCs/>
                <w:color w:val="222222"/>
                <w:szCs w:val="30"/>
                <w:lang w:val="en"/>
              </w:rPr>
              <w:t xml:space="preserve"> </w:t>
            </w:r>
            <w:r w:rsidRPr="00956FC1">
              <w:rPr>
                <w:rFonts w:asciiTheme="minorHAnsi" w:eastAsia="Helvetica" w:hAnsiTheme="minorHAnsi" w:cs="Helvetica"/>
                <w:b/>
                <w:bCs/>
                <w:color w:val="FF0000"/>
                <w:szCs w:val="30"/>
                <w:lang w:val="en"/>
              </w:rPr>
              <w:t>(</w:t>
            </w:r>
            <w:proofErr w:type="gramEnd"/>
            <w:r>
              <w:rPr>
                <w:rFonts w:asciiTheme="minorHAnsi" w:eastAsia="Helvetica" w:hAnsiTheme="minorHAnsi" w:cs="Helvetica"/>
                <w:b/>
                <w:bCs/>
                <w:color w:val="FF0000"/>
                <w:szCs w:val="30"/>
                <w:lang w:val="en"/>
              </w:rPr>
              <w:t>0</w:t>
            </w:r>
            <w:r w:rsidRPr="00956FC1">
              <w:rPr>
                <w:rFonts w:asciiTheme="minorHAnsi" w:eastAsia="Helvetica" w:hAnsiTheme="minorHAnsi" w:cs="Helvetica"/>
                <w:b/>
                <w:bCs/>
                <w:color w:val="FF0000"/>
                <w:szCs w:val="30"/>
                <w:lang w:val="en"/>
              </w:rPr>
              <w:t>-8)</w:t>
            </w:r>
          </w:p>
          <w:p w14:paraId="2B3FBB90" w14:textId="77777777" w:rsidR="0073347D" w:rsidRDefault="006E3385" w:rsidP="0073347D">
            <w:pPr>
              <w:pBdr>
                <w:bottom w:val="single" w:sz="18" w:space="8" w:color="35B558"/>
              </w:pBdr>
              <w:shd w:val="clear" w:color="auto" w:fill="FFFFFF" w:themeFill="background1"/>
              <w:outlineLvl w:val="4"/>
              <w:rPr>
                <w:rFonts w:asciiTheme="minorHAnsi" w:eastAsia="Helvetica" w:hAnsiTheme="minorHAnsi" w:cs="Helvetica"/>
                <w:b/>
                <w:bCs/>
                <w:color w:val="222222"/>
                <w:sz w:val="20"/>
                <w:szCs w:val="30"/>
                <w:lang w:val="en"/>
              </w:rPr>
            </w:pPr>
            <w:hyperlink r:id="rId34" w:history="1">
              <w:r w:rsidR="0073347D" w:rsidRPr="00141F64">
                <w:rPr>
                  <w:rStyle w:val="Hyperlink"/>
                  <w:rFonts w:asciiTheme="minorHAnsi" w:eastAsia="Helvetica" w:hAnsiTheme="minorHAnsi" w:cs="Helvetica"/>
                  <w:b/>
                  <w:bCs/>
                  <w:sz w:val="20"/>
                  <w:szCs w:val="30"/>
                  <w:u w:val="none"/>
                  <w:lang w:val="en"/>
                </w:rPr>
                <w:t>http://www.nasbe.org/wp-content/uploads/2018/05/Hao-Syed_ECE-and-DLL_Final.pdf</w:t>
              </w:r>
            </w:hyperlink>
          </w:p>
          <w:p w14:paraId="470B3A3C" w14:textId="77777777" w:rsidR="0073347D" w:rsidRDefault="0073347D" w:rsidP="0073347D">
            <w:pPr>
              <w:pBdr>
                <w:bottom w:val="single" w:sz="18" w:space="8" w:color="35B558"/>
              </w:pBdr>
              <w:shd w:val="clear" w:color="auto" w:fill="FFFFFF" w:themeFill="background1"/>
              <w:outlineLvl w:val="4"/>
              <w:rPr>
                <w:rFonts w:asciiTheme="minorHAnsi" w:eastAsia="Helvetica" w:hAnsiTheme="minorHAnsi" w:cs="Helvetica"/>
                <w:bCs/>
                <w:i/>
                <w:color w:val="222222"/>
                <w:sz w:val="20"/>
                <w:szCs w:val="30"/>
                <w:lang w:val="en"/>
              </w:rPr>
            </w:pPr>
            <w:r w:rsidRPr="00141F64">
              <w:rPr>
                <w:rFonts w:asciiTheme="minorHAnsi" w:eastAsia="Helvetica" w:hAnsiTheme="minorHAnsi" w:cs="Helvetica"/>
                <w:bCs/>
                <w:i/>
                <w:color w:val="222222"/>
                <w:sz w:val="20"/>
                <w:szCs w:val="30"/>
                <w:lang w:val="en"/>
              </w:rPr>
              <w:t xml:space="preserve">This </w:t>
            </w:r>
            <w:r>
              <w:rPr>
                <w:rFonts w:asciiTheme="minorHAnsi" w:eastAsia="Helvetica" w:hAnsiTheme="minorHAnsi" w:cs="Helvetica"/>
                <w:bCs/>
                <w:i/>
                <w:color w:val="222222"/>
                <w:sz w:val="20"/>
                <w:szCs w:val="30"/>
                <w:lang w:val="en"/>
              </w:rPr>
              <w:t>May 2018 policy brief, issued by the National Association of State Broads of Education, addresses how policy makers and other stakeholders in early childhood education can support children who are dual language learners by promoting a diverse workforce. Statistics, recommendations, and state examples are provided.</w:t>
            </w:r>
          </w:p>
          <w:p w14:paraId="14C5EF1C" w14:textId="77777777" w:rsidR="0073347D" w:rsidRPr="00955AD5" w:rsidRDefault="0073347D" w:rsidP="0073347D">
            <w:pPr>
              <w:pBdr>
                <w:bottom w:val="single" w:sz="18" w:space="8" w:color="35B558"/>
              </w:pBdr>
              <w:shd w:val="clear" w:color="auto" w:fill="FFFFFF" w:themeFill="background1"/>
              <w:outlineLvl w:val="4"/>
              <w:rPr>
                <w:rFonts w:asciiTheme="minorHAnsi" w:eastAsia="Helvetica" w:hAnsiTheme="minorHAnsi" w:cs="Helvetica"/>
                <w:bCs/>
                <w:i/>
                <w:color w:val="222222"/>
                <w:sz w:val="8"/>
                <w:szCs w:val="30"/>
                <w:lang w:val="en"/>
              </w:rPr>
            </w:pPr>
          </w:p>
          <w:p w14:paraId="0872BA73" w14:textId="77777777" w:rsidR="0073347D" w:rsidRDefault="0073347D" w:rsidP="0073347D">
            <w:pPr>
              <w:pBdr>
                <w:bottom w:val="single" w:sz="18" w:space="8" w:color="35B558"/>
              </w:pBdr>
              <w:shd w:val="clear" w:color="auto" w:fill="FFFFFF" w:themeFill="background1"/>
              <w:outlineLvl w:val="4"/>
              <w:rPr>
                <w:rStyle w:val="Hyperlink"/>
                <w:b/>
                <w:sz w:val="20"/>
                <w:u w:val="none"/>
              </w:rPr>
            </w:pPr>
            <w:r w:rsidRPr="00381AF2">
              <w:rPr>
                <w:b/>
              </w:rPr>
              <w:t>Supporting Parent and Caregiver Involvement in Early Literacy Practices with Young Children from Diverse Backgrounds and Abilities</w:t>
            </w:r>
            <w:r w:rsidRPr="00381AF2">
              <w:t xml:space="preserve"> </w:t>
            </w:r>
            <w:r w:rsidRPr="00544E75">
              <w:rPr>
                <w:b/>
                <w:color w:val="FF0000"/>
              </w:rPr>
              <w:t>(3-5)</w:t>
            </w:r>
            <w:r>
              <w:t xml:space="preserve"> </w:t>
            </w:r>
            <w:hyperlink r:id="rId35" w:history="1">
              <w:r w:rsidRPr="00D70FA4">
                <w:rPr>
                  <w:rStyle w:val="Hyperlink"/>
                  <w:b/>
                  <w:sz w:val="20"/>
                  <w:u w:val="none"/>
                </w:rPr>
                <w:t>http://depts.washington.edu/hscenter/sites/default/files/01_15m_inclusion_inservice/08_family_</w:t>
              </w:r>
              <w:r w:rsidRPr="00D70FA4">
                <w:rPr>
                  <w:rStyle w:val="Hyperlink"/>
                  <w:b/>
                  <w:sz w:val="20"/>
                  <w:u w:val="none"/>
                </w:rPr>
                <w:br/>
                <w:t>literacy/documents/family_literacy_research_brief.pdf</w:t>
              </w:r>
            </w:hyperlink>
          </w:p>
          <w:p w14:paraId="346786E0" w14:textId="49BAF6AC" w:rsidR="0073347D" w:rsidRDefault="0073347D" w:rsidP="0073347D">
            <w:pPr>
              <w:pBdr>
                <w:bottom w:val="single" w:sz="18" w:space="8" w:color="35B558"/>
              </w:pBdr>
              <w:shd w:val="clear" w:color="auto" w:fill="FFFFFF" w:themeFill="background1"/>
              <w:outlineLvl w:val="4"/>
              <w:rPr>
                <w:rStyle w:val="Hyperlink"/>
                <w:i/>
                <w:color w:val="auto"/>
                <w:sz w:val="20"/>
                <w:u w:val="none"/>
              </w:rPr>
            </w:pPr>
            <w:r w:rsidRPr="00955AD5">
              <w:rPr>
                <w:rStyle w:val="Hyperlink"/>
                <w:i/>
                <w:color w:val="auto"/>
                <w:sz w:val="20"/>
                <w:u w:val="none"/>
              </w:rPr>
              <w:t xml:space="preserve">This brief highlights findings from six studies on evidence-based practices for </w:t>
            </w:r>
            <w:r>
              <w:rPr>
                <w:rStyle w:val="Hyperlink"/>
                <w:i/>
                <w:color w:val="auto"/>
                <w:sz w:val="20"/>
                <w:u w:val="none"/>
              </w:rPr>
              <w:t>engag</w:t>
            </w:r>
            <w:r w:rsidRPr="00955AD5">
              <w:rPr>
                <w:rStyle w:val="Hyperlink"/>
                <w:i/>
                <w:color w:val="auto"/>
                <w:sz w:val="20"/>
                <w:u w:val="none"/>
              </w:rPr>
              <w:t>ing effective family/caregiver involvement</w:t>
            </w:r>
            <w:r>
              <w:rPr>
                <w:rStyle w:val="Hyperlink"/>
                <w:i/>
                <w:color w:val="auto"/>
                <w:sz w:val="20"/>
                <w:u w:val="none"/>
              </w:rPr>
              <w:t xml:space="preserve"> to support literacy for young children from diverse backgrounds, languages, and abilities.</w:t>
            </w:r>
          </w:p>
          <w:p w14:paraId="2496043F" w14:textId="2A2D9D9C" w:rsidR="00CE6A8C" w:rsidRPr="00CE1F83" w:rsidRDefault="00CE6A8C" w:rsidP="0073347D">
            <w:pPr>
              <w:pBdr>
                <w:bottom w:val="single" w:sz="18" w:space="8" w:color="35B558"/>
              </w:pBdr>
              <w:shd w:val="clear" w:color="auto" w:fill="FFFFFF" w:themeFill="background1"/>
              <w:outlineLvl w:val="4"/>
              <w:rPr>
                <w:rStyle w:val="Hyperlink"/>
                <w:i/>
                <w:color w:val="auto"/>
                <w:sz w:val="8"/>
                <w:u w:val="none"/>
              </w:rPr>
            </w:pPr>
          </w:p>
          <w:p w14:paraId="1AE979DC" w14:textId="77777777" w:rsidR="0073347D" w:rsidRDefault="0073347D" w:rsidP="0073347D">
            <w:pPr>
              <w:pBdr>
                <w:bottom w:val="single" w:sz="18" w:space="8" w:color="35B558"/>
              </w:pBdr>
              <w:shd w:val="clear" w:color="auto" w:fill="FFFFFF" w:themeFill="background1"/>
              <w:outlineLvl w:val="4"/>
              <w:rPr>
                <w:rStyle w:val="Hyperlink"/>
                <w:b/>
                <w:color w:val="FF0000"/>
                <w:u w:val="none"/>
              </w:rPr>
            </w:pPr>
            <w:r w:rsidRPr="00443DFD">
              <w:rPr>
                <w:rStyle w:val="Hyperlink"/>
                <w:b/>
                <w:color w:val="auto"/>
                <w:u w:val="none"/>
              </w:rPr>
              <w:t xml:space="preserve">Unlocking Learning: Science as a Lever for English Learner Equity </w:t>
            </w:r>
            <w:r w:rsidRPr="00443DFD">
              <w:rPr>
                <w:rStyle w:val="Hyperlink"/>
                <w:b/>
                <w:color w:val="FF0000"/>
                <w:u w:val="none"/>
              </w:rPr>
              <w:t xml:space="preserve">(5-9) </w:t>
            </w:r>
          </w:p>
          <w:p w14:paraId="09F4B6BB" w14:textId="77777777" w:rsidR="0073347D" w:rsidRPr="008C727E" w:rsidRDefault="006E3385" w:rsidP="0073347D">
            <w:pPr>
              <w:pBdr>
                <w:bottom w:val="single" w:sz="18" w:space="8" w:color="35B558"/>
              </w:pBdr>
              <w:shd w:val="clear" w:color="auto" w:fill="FFFFFF" w:themeFill="background1"/>
              <w:outlineLvl w:val="4"/>
              <w:rPr>
                <w:rStyle w:val="Hyperlink"/>
                <w:b/>
                <w:color w:val="auto"/>
                <w:u w:val="none"/>
              </w:rPr>
            </w:pPr>
            <w:hyperlink r:id="rId36" w:history="1">
              <w:r w:rsidR="0073347D" w:rsidRPr="008C727E">
                <w:rPr>
                  <w:rStyle w:val="Hyperlink"/>
                  <w:b/>
                  <w:sz w:val="20"/>
                  <w:u w:val="none"/>
                </w:rPr>
                <w:t>https://west.edtrust.org/resource/unlocking-learning-science-lever-english-learner-equity/</w:t>
              </w:r>
            </w:hyperlink>
          </w:p>
          <w:p w14:paraId="1800D077" w14:textId="5AF60D8A" w:rsidR="0073347D" w:rsidRPr="00CE1F83" w:rsidRDefault="0073347D" w:rsidP="00CE1F83">
            <w:pPr>
              <w:pBdr>
                <w:bottom w:val="single" w:sz="18" w:space="8" w:color="35B558"/>
              </w:pBdr>
              <w:shd w:val="clear" w:color="auto" w:fill="FFFFFF" w:themeFill="background1"/>
              <w:outlineLvl w:val="4"/>
              <w:rPr>
                <w:i/>
                <w:sz w:val="20"/>
              </w:rPr>
            </w:pPr>
            <w:r w:rsidRPr="008C727E">
              <w:rPr>
                <w:rStyle w:val="Hyperlink"/>
                <w:i/>
                <w:color w:val="auto"/>
                <w:sz w:val="20"/>
                <w:u w:val="none"/>
              </w:rPr>
              <w:t>Based on in-depth interviews</w:t>
            </w:r>
            <w:r>
              <w:rPr>
                <w:rStyle w:val="Hyperlink"/>
                <w:i/>
                <w:color w:val="auto"/>
                <w:sz w:val="20"/>
                <w:u w:val="none"/>
              </w:rPr>
              <w:t xml:space="preserve"> and featuring real world examples of high-performing schools, high-quality professional development, and innovative </w:t>
            </w:r>
            <w:r w:rsidRPr="00955AD5">
              <w:rPr>
                <w:i/>
                <w:sz w:val="20"/>
              </w:rPr>
              <w:t>classroom practices, this publication lays out a blueprint for increasing access and achievement in science for California’s 1.37 million English learners.</w:t>
            </w:r>
            <w:r>
              <w:rPr>
                <w:i/>
                <w:sz w:val="20"/>
              </w:rPr>
              <w:t xml:space="preserve"> </w:t>
            </w:r>
            <w:r w:rsidRPr="005323D5">
              <w:rPr>
                <w:rFonts w:asciiTheme="minorHAnsi" w:eastAsia="Times New Roman" w:hAnsiTheme="minorHAnsi" w:cstheme="minorHAnsi"/>
                <w:i/>
                <w:sz w:val="20"/>
                <w:szCs w:val="20"/>
              </w:rPr>
              <w:t>Key takeaways of the report include:</w:t>
            </w:r>
            <w:r>
              <w:rPr>
                <w:rFonts w:asciiTheme="minorHAnsi" w:eastAsia="Times New Roman" w:hAnsiTheme="minorHAnsi" w:cstheme="minorHAnsi"/>
                <w:i/>
                <w:sz w:val="20"/>
                <w:szCs w:val="20"/>
              </w:rPr>
              <w:t xml:space="preserve"> 1) </w:t>
            </w:r>
            <w:r w:rsidRPr="005323D5">
              <w:rPr>
                <w:rFonts w:asciiTheme="minorHAnsi" w:eastAsia="Times New Roman" w:hAnsiTheme="minorHAnsi" w:cstheme="minorHAnsi"/>
                <w:i/>
                <w:sz w:val="20"/>
                <w:szCs w:val="20"/>
              </w:rPr>
              <w:t>Research shows that weaving together science and language development can increase students’ academic performance in reading, writing, and science simultaneously</w:t>
            </w:r>
            <w:r>
              <w:rPr>
                <w:rFonts w:asciiTheme="minorHAnsi" w:eastAsia="Times New Roman" w:hAnsiTheme="minorHAnsi" w:cstheme="minorHAnsi"/>
                <w:i/>
                <w:sz w:val="20"/>
                <w:szCs w:val="20"/>
              </w:rPr>
              <w:t xml:space="preserve">; and 2) </w:t>
            </w:r>
            <w:r w:rsidRPr="005323D5">
              <w:rPr>
                <w:rFonts w:asciiTheme="minorHAnsi" w:eastAsia="Times New Roman" w:hAnsiTheme="minorHAnsi" w:cstheme="minorHAnsi"/>
                <w:i/>
                <w:sz w:val="20"/>
                <w:szCs w:val="20"/>
              </w:rPr>
              <w:t>Some promising practices are resulting in achievement levels that are double and even triple the state average for English learners who met or exceeded proficiency.</w:t>
            </w:r>
          </w:p>
        </w:tc>
      </w:tr>
    </w:tbl>
    <w:p w14:paraId="2B05EB8F" w14:textId="77777777" w:rsidR="009003D4" w:rsidRDefault="009003D4"/>
    <w:tbl>
      <w:tblPr>
        <w:tblStyle w:val="TableGrid"/>
        <w:tblW w:w="11160" w:type="dxa"/>
        <w:tblInd w:w="-545" w:type="dxa"/>
        <w:tblLayout w:type="fixed"/>
        <w:tblLook w:val="04A0" w:firstRow="1" w:lastRow="0" w:firstColumn="1" w:lastColumn="0" w:noHBand="0" w:noVBand="1"/>
      </w:tblPr>
      <w:tblGrid>
        <w:gridCol w:w="525"/>
        <w:gridCol w:w="10635"/>
      </w:tblGrid>
      <w:tr w:rsidR="00AB4C2F" w14:paraId="7041B014" w14:textId="77777777" w:rsidTr="00AE2582">
        <w:trPr>
          <w:trHeight w:val="350"/>
        </w:trPr>
        <w:tc>
          <w:tcPr>
            <w:tcW w:w="525" w:type="dxa"/>
            <w:shd w:val="clear" w:color="auto" w:fill="000000" w:themeFill="text1"/>
          </w:tcPr>
          <w:p w14:paraId="7041B012" w14:textId="77777777" w:rsidR="00AB4C2F" w:rsidRDefault="008D466E" w:rsidP="00AB4C2F">
            <w:pPr>
              <w:rPr>
                <w:b/>
                <w:sz w:val="24"/>
              </w:rPr>
            </w:pPr>
            <w:r>
              <w:lastRenderedPageBreak/>
              <w:br w:type="column"/>
            </w:r>
            <w:r w:rsidR="00A12959">
              <w:br w:type="column"/>
            </w:r>
            <w:bookmarkStart w:id="1" w:name="_Hlk486948121"/>
            <w:r w:rsidR="005747DE">
              <w:br w:type="column"/>
            </w:r>
            <w:r w:rsidR="00AB4C2F">
              <w:rPr>
                <w:rFonts w:cs="PT Sans"/>
                <w:color w:val="000000"/>
                <w:sz w:val="20"/>
                <w:szCs w:val="20"/>
              </w:rPr>
              <w:br w:type="column"/>
            </w:r>
            <w:r w:rsidR="00AB4C2F">
              <w:t xml:space="preserve"> </w:t>
            </w:r>
            <w:r w:rsidR="00AB4C2F">
              <w:br w:type="column"/>
            </w:r>
            <w:r w:rsidR="00AB4C2F">
              <w:br w:type="column"/>
            </w:r>
          </w:p>
        </w:tc>
        <w:tc>
          <w:tcPr>
            <w:tcW w:w="10635" w:type="dxa"/>
            <w:shd w:val="clear" w:color="auto" w:fill="DEEAF6" w:themeFill="accent1" w:themeFillTint="33"/>
          </w:tcPr>
          <w:p w14:paraId="7041B013" w14:textId="77777777" w:rsidR="00AB4C2F" w:rsidRDefault="00AB4C2F" w:rsidP="00AB4C2F">
            <w:pPr>
              <w:tabs>
                <w:tab w:val="left" w:pos="360"/>
                <w:tab w:val="center" w:pos="4944"/>
              </w:tabs>
              <w:rPr>
                <w:b/>
                <w:sz w:val="24"/>
              </w:rPr>
            </w:pPr>
            <w:r>
              <w:rPr>
                <w:b/>
                <w:sz w:val="24"/>
              </w:rPr>
              <w:tab/>
            </w:r>
            <w:r>
              <w:rPr>
                <w:b/>
                <w:sz w:val="24"/>
              </w:rPr>
              <w:tab/>
              <w:t>SUPPORTING THE LEARNING AND DEVELOPMENT OF YOUNG CHILDREN WHO ARE DLLS</w:t>
            </w:r>
          </w:p>
        </w:tc>
      </w:tr>
      <w:bookmarkEnd w:id="1"/>
      <w:tr w:rsidR="00AB4C2F" w14:paraId="7041B01A" w14:textId="77777777" w:rsidTr="00AE2582">
        <w:trPr>
          <w:cantSplit/>
          <w:trHeight w:val="1134"/>
        </w:trPr>
        <w:tc>
          <w:tcPr>
            <w:tcW w:w="525" w:type="dxa"/>
            <w:shd w:val="clear" w:color="auto" w:fill="DEEAF6" w:themeFill="accent1" w:themeFillTint="33"/>
            <w:textDirection w:val="btLr"/>
          </w:tcPr>
          <w:p w14:paraId="7041B015" w14:textId="6BDE504D" w:rsidR="00AB4C2F" w:rsidRDefault="00AE2582" w:rsidP="00795763">
            <w:pPr>
              <w:ind w:left="113" w:right="113"/>
              <w:jc w:val="center"/>
            </w:pPr>
            <w:r>
              <w:rPr>
                <w:b/>
              </w:rPr>
              <w:t>EVIDENCE SOURCES</w:t>
            </w:r>
          </w:p>
        </w:tc>
        <w:tc>
          <w:tcPr>
            <w:tcW w:w="10635" w:type="dxa"/>
            <w:shd w:val="clear" w:color="auto" w:fill="FFFFFF" w:themeFill="background1"/>
          </w:tcPr>
          <w:p w14:paraId="7041B016" w14:textId="77777777" w:rsidR="005323D5" w:rsidRPr="005323D5" w:rsidRDefault="005323D5" w:rsidP="005323D5">
            <w:pPr>
              <w:outlineLvl w:val="0"/>
              <w:rPr>
                <w:rFonts w:asciiTheme="minorHAnsi" w:eastAsia="Times New Roman" w:hAnsiTheme="minorHAnsi" w:cstheme="minorHAnsi"/>
                <w:bCs/>
                <w:i/>
                <w:kern w:val="36"/>
                <w:sz w:val="8"/>
                <w:szCs w:val="8"/>
              </w:rPr>
            </w:pPr>
          </w:p>
          <w:p w14:paraId="21E9F6DF" w14:textId="6601BDF9" w:rsidR="00AE2582" w:rsidRDefault="00AE2582" w:rsidP="00AE2582">
            <w:pPr>
              <w:rPr>
                <w:rFonts w:asciiTheme="minorHAnsi" w:hAnsiTheme="minorHAnsi" w:cs="Calibri"/>
                <w:b/>
                <w:color w:val="FF0000"/>
                <w:szCs w:val="20"/>
              </w:rPr>
            </w:pPr>
            <w:r w:rsidRPr="00A572F7">
              <w:rPr>
                <w:b/>
              </w:rPr>
              <w:t xml:space="preserve">What Early Childhood Educators Need to Know: Developing Effective Programs for Linguistically and Culturally Diverse Children and Families </w:t>
            </w:r>
            <w:r>
              <w:rPr>
                <w:rFonts w:asciiTheme="minorHAnsi" w:hAnsiTheme="minorHAnsi" w:cs="Calibri"/>
                <w:b/>
                <w:color w:val="FF0000"/>
                <w:szCs w:val="20"/>
              </w:rPr>
              <w:t>(0-9)</w:t>
            </w:r>
          </w:p>
          <w:p w14:paraId="7259E00F" w14:textId="37DF78CE" w:rsidR="009151A2" w:rsidRPr="009151A2" w:rsidRDefault="006E3385" w:rsidP="00AE2582">
            <w:pPr>
              <w:rPr>
                <w:rFonts w:asciiTheme="minorHAnsi" w:hAnsiTheme="minorHAnsi" w:cs="Calibri"/>
                <w:b/>
                <w:color w:val="000000"/>
                <w:sz w:val="20"/>
                <w:szCs w:val="20"/>
              </w:rPr>
            </w:pPr>
            <w:hyperlink r:id="rId37" w:history="1">
              <w:r w:rsidR="009151A2" w:rsidRPr="009151A2">
                <w:rPr>
                  <w:rStyle w:val="Hyperlink"/>
                  <w:rFonts w:asciiTheme="minorHAnsi" w:hAnsiTheme="minorHAnsi" w:cs="Calibri"/>
                  <w:b/>
                  <w:sz w:val="20"/>
                  <w:szCs w:val="20"/>
                  <w:u w:val="none"/>
                </w:rPr>
                <w:t>http://citeseerx.ist.psu.edu/viewdoc/download?doi=10.1.1.621.3677&amp;rep=rep1&amp;type=pdf</w:t>
              </w:r>
            </w:hyperlink>
          </w:p>
          <w:p w14:paraId="27B0894D" w14:textId="77777777" w:rsidR="00AE2582" w:rsidRDefault="00AE2582" w:rsidP="00AE2582">
            <w:pPr>
              <w:rPr>
                <w:i/>
                <w:sz w:val="20"/>
              </w:rPr>
            </w:pPr>
            <w:r w:rsidRPr="00A572F7">
              <w:rPr>
                <w:i/>
                <w:sz w:val="20"/>
              </w:rPr>
              <w:t xml:space="preserve">This paper discusses issues commonly faced by second-language learners. It also describes the process of second-language acquisition, and provides ways in which this learning can be supported in the classroom and with parents.  </w:t>
            </w:r>
          </w:p>
          <w:p w14:paraId="3A9022F8" w14:textId="77777777" w:rsidR="00AE2582" w:rsidRDefault="00AE2582" w:rsidP="00AE2582">
            <w:pPr>
              <w:rPr>
                <w:rFonts w:asciiTheme="minorHAnsi" w:eastAsia="Times New Roman" w:hAnsiTheme="minorHAnsi"/>
                <w:i/>
                <w:sz w:val="8"/>
                <w:szCs w:val="8"/>
              </w:rPr>
            </w:pPr>
          </w:p>
          <w:p w14:paraId="469A4F52" w14:textId="77777777" w:rsidR="00AE2582" w:rsidRPr="000C5FB9" w:rsidRDefault="00AE2582" w:rsidP="00AE2582">
            <w:pPr>
              <w:rPr>
                <w:rFonts w:asciiTheme="minorHAnsi" w:hAnsiTheme="minorHAnsi" w:cs="Calibri"/>
                <w:b/>
                <w:szCs w:val="20"/>
                <w:highlight w:val="yellow"/>
              </w:rPr>
            </w:pPr>
            <w:r w:rsidRPr="000620CD">
              <w:rPr>
                <w:rFonts w:asciiTheme="minorHAnsi" w:hAnsiTheme="minorHAnsi" w:cs="Calibri"/>
                <w:b/>
                <w:szCs w:val="20"/>
                <w:highlight w:val="yellow"/>
              </w:rPr>
              <w:t xml:space="preserve">Where We Stand on Assessing Young English Language Learners </w:t>
            </w:r>
            <w:r>
              <w:rPr>
                <w:rFonts w:asciiTheme="minorHAnsi" w:hAnsiTheme="minorHAnsi" w:cs="Calibri"/>
                <w:b/>
                <w:color w:val="FF0000"/>
                <w:szCs w:val="20"/>
                <w:highlight w:val="yellow"/>
              </w:rPr>
              <w:t>(0-9)</w:t>
            </w:r>
          </w:p>
          <w:p w14:paraId="28E1E4B7" w14:textId="77777777" w:rsidR="00AE2582" w:rsidRPr="000C5FB9" w:rsidRDefault="006E3385" w:rsidP="00AE2582">
            <w:pPr>
              <w:rPr>
                <w:rFonts w:asciiTheme="minorHAnsi" w:hAnsiTheme="minorHAnsi" w:cs="Calibri"/>
                <w:b/>
                <w:sz w:val="20"/>
                <w:szCs w:val="20"/>
                <w:highlight w:val="yellow"/>
              </w:rPr>
            </w:pPr>
            <w:hyperlink r:id="rId38" w:history="1">
              <w:r w:rsidR="00AE2582" w:rsidRPr="000C5FB9">
                <w:rPr>
                  <w:rStyle w:val="Hyperlink"/>
                  <w:rFonts w:asciiTheme="minorHAnsi" w:hAnsiTheme="minorHAnsi" w:cs="Calibri"/>
                  <w:b/>
                  <w:sz w:val="20"/>
                  <w:szCs w:val="20"/>
                  <w:highlight w:val="yellow"/>
                  <w:u w:val="none"/>
                </w:rPr>
                <w:t>http://www.naeyc.org/files/naeyc/file/positions/WWSEnglishLanguageLearnersWeb.pdf</w:t>
              </w:r>
            </w:hyperlink>
            <w:r w:rsidR="00AE2582" w:rsidRPr="000C5FB9">
              <w:rPr>
                <w:rFonts w:asciiTheme="minorHAnsi" w:hAnsiTheme="minorHAnsi" w:cs="Calibri"/>
                <w:b/>
                <w:sz w:val="20"/>
                <w:szCs w:val="20"/>
                <w:highlight w:val="yellow"/>
              </w:rPr>
              <w:t xml:space="preserve"> </w:t>
            </w:r>
            <w:r w:rsidR="00AE2582" w:rsidRPr="000C5FB9">
              <w:rPr>
                <w:rFonts w:asciiTheme="minorHAnsi" w:hAnsiTheme="minorHAnsi" w:cs="Calibri"/>
                <w:sz w:val="20"/>
                <w:szCs w:val="20"/>
                <w:highlight w:val="yellow"/>
              </w:rPr>
              <w:t>(English)</w:t>
            </w:r>
          </w:p>
          <w:p w14:paraId="7D1017D8" w14:textId="77777777" w:rsidR="00AE2582" w:rsidRPr="000C5FB9" w:rsidRDefault="006E3385" w:rsidP="00AE2582">
            <w:pPr>
              <w:rPr>
                <w:rFonts w:asciiTheme="minorHAnsi" w:hAnsiTheme="minorHAnsi" w:cs="Calibri"/>
                <w:sz w:val="20"/>
                <w:szCs w:val="20"/>
                <w:highlight w:val="yellow"/>
              </w:rPr>
            </w:pPr>
            <w:hyperlink r:id="rId39" w:history="1">
              <w:r w:rsidR="00AE2582" w:rsidRPr="000C5FB9">
                <w:rPr>
                  <w:rStyle w:val="Hyperlink"/>
                  <w:rFonts w:asciiTheme="minorHAnsi" w:hAnsiTheme="minorHAnsi" w:cs="Calibri"/>
                  <w:b/>
                  <w:sz w:val="20"/>
                  <w:szCs w:val="20"/>
                  <w:highlight w:val="yellow"/>
                  <w:u w:val="none"/>
                </w:rPr>
                <w:t>http://www.naeyc.org/files/naeyc/file/positions/ELLSpanishWWS.pdf</w:t>
              </w:r>
            </w:hyperlink>
            <w:r w:rsidR="00AE2582" w:rsidRPr="000C5FB9">
              <w:rPr>
                <w:rFonts w:asciiTheme="minorHAnsi" w:hAnsiTheme="minorHAnsi" w:cs="Calibri"/>
                <w:b/>
                <w:sz w:val="20"/>
                <w:szCs w:val="20"/>
                <w:highlight w:val="yellow"/>
              </w:rPr>
              <w:t xml:space="preserve"> </w:t>
            </w:r>
            <w:r w:rsidR="00AE2582" w:rsidRPr="000C5FB9">
              <w:rPr>
                <w:rFonts w:asciiTheme="minorHAnsi" w:hAnsiTheme="minorHAnsi" w:cs="Calibri"/>
                <w:sz w:val="20"/>
                <w:szCs w:val="20"/>
                <w:highlight w:val="yellow"/>
              </w:rPr>
              <w:t>(Spanish)</w:t>
            </w:r>
          </w:p>
          <w:p w14:paraId="6D6FB1BA" w14:textId="77777777" w:rsidR="00AE2582" w:rsidRPr="000620CD" w:rsidRDefault="00AE2582" w:rsidP="00AE2582">
            <w:pPr>
              <w:rPr>
                <w:rFonts w:asciiTheme="minorHAnsi" w:hAnsiTheme="minorHAnsi" w:cs="Calibri"/>
                <w:sz w:val="20"/>
                <w:szCs w:val="20"/>
              </w:rPr>
            </w:pPr>
            <w:r w:rsidRPr="00BA5051">
              <w:rPr>
                <w:rFonts w:asciiTheme="minorHAnsi" w:eastAsia="Times New Roman" w:hAnsiTheme="minorHAnsi"/>
                <w:i/>
                <w:sz w:val="20"/>
                <w:szCs w:val="20"/>
              </w:rPr>
              <w:t>The recommendations in this synthesis, along with specific indicators of effective practice, are intended to help policy makers, program administrators, teachers, and others improve screening and assessment practices for young DLLs.</w:t>
            </w:r>
            <w:r w:rsidRPr="000C5FB9">
              <w:rPr>
                <w:rFonts w:asciiTheme="minorHAnsi" w:eastAsia="Times New Roman" w:hAnsiTheme="minorHAnsi"/>
                <w:i/>
                <w:sz w:val="20"/>
                <w:szCs w:val="20"/>
              </w:rPr>
              <w:t xml:space="preserve"> </w:t>
            </w:r>
          </w:p>
          <w:p w14:paraId="5B319248" w14:textId="77777777" w:rsidR="00AE2582" w:rsidRPr="00AE2582" w:rsidRDefault="00AE2582" w:rsidP="00BA5051">
            <w:pPr>
              <w:rPr>
                <w:rFonts w:asciiTheme="minorHAnsi" w:hAnsiTheme="minorHAnsi" w:cs="Calibri"/>
                <w:b/>
                <w:sz w:val="8"/>
                <w:szCs w:val="20"/>
              </w:rPr>
            </w:pPr>
          </w:p>
          <w:p w14:paraId="7041B017" w14:textId="77777777" w:rsidR="00BA5051" w:rsidRDefault="00BA5051" w:rsidP="00BA5051">
            <w:pPr>
              <w:rPr>
                <w:rStyle w:val="Hyperlink"/>
                <w:rFonts w:asciiTheme="minorHAnsi" w:hAnsiTheme="minorHAnsi" w:cs="Calibri"/>
                <w:b/>
                <w:sz w:val="20"/>
                <w:szCs w:val="20"/>
                <w:u w:val="none"/>
              </w:rPr>
            </w:pPr>
            <w:r w:rsidRPr="00187E8F">
              <w:rPr>
                <w:rFonts w:asciiTheme="minorHAnsi" w:hAnsiTheme="minorHAnsi" w:cs="Calibri"/>
                <w:b/>
                <w:szCs w:val="20"/>
              </w:rPr>
              <w:t>Where We Stand on Responding to Linguistic and Cultural Diversity</w:t>
            </w:r>
            <w:r w:rsidRPr="00187E8F">
              <w:rPr>
                <w:rFonts w:asciiTheme="minorHAnsi" w:hAnsiTheme="minorHAnsi" w:cs="Calibri"/>
                <w:szCs w:val="20"/>
              </w:rPr>
              <w:t xml:space="preserve"> </w:t>
            </w:r>
            <w:r>
              <w:rPr>
                <w:rFonts w:asciiTheme="minorHAnsi" w:hAnsiTheme="minorHAnsi" w:cs="Calibri"/>
                <w:b/>
                <w:color w:val="FF0000"/>
                <w:szCs w:val="20"/>
              </w:rPr>
              <w:t xml:space="preserve">(0-9) </w:t>
            </w:r>
            <w:hyperlink r:id="rId40" w:history="1">
              <w:r w:rsidRPr="000C5FB9">
                <w:rPr>
                  <w:rStyle w:val="Hyperlink"/>
                  <w:rFonts w:asciiTheme="minorHAnsi" w:hAnsiTheme="minorHAnsi" w:cs="Calibri"/>
                  <w:b/>
                  <w:sz w:val="20"/>
                  <w:szCs w:val="20"/>
                  <w:u w:val="none"/>
                </w:rPr>
                <w:t>http://www.naeyc.org/files/naeyc/file/positions/diversity.pdf</w:t>
              </w:r>
            </w:hyperlink>
          </w:p>
          <w:p w14:paraId="7041B018" w14:textId="15F47EE4" w:rsidR="00BC2AD4" w:rsidRDefault="00BA5051" w:rsidP="00BA5051">
            <w:pPr>
              <w:rPr>
                <w:i/>
                <w:sz w:val="20"/>
              </w:rPr>
            </w:pPr>
            <w:r w:rsidRPr="000C5FB9">
              <w:rPr>
                <w:i/>
                <w:sz w:val="20"/>
              </w:rPr>
              <w:t>NAEYC’s document summarizes recommendations for early childhood programs in working with families and children from linguistically and culturally diverse background, as well as recommendations for preparin</w:t>
            </w:r>
            <w:r w:rsidR="00795763">
              <w:rPr>
                <w:i/>
                <w:sz w:val="20"/>
              </w:rPr>
              <w:t>g early childhood professionals</w:t>
            </w:r>
            <w:r w:rsidR="00C215C1">
              <w:rPr>
                <w:i/>
                <w:sz w:val="20"/>
              </w:rPr>
              <w:t>.</w:t>
            </w:r>
          </w:p>
          <w:p w14:paraId="7041B019" w14:textId="77777777" w:rsidR="00BC2AD4" w:rsidRPr="00BA5051" w:rsidRDefault="00BC2AD4" w:rsidP="00BA5051">
            <w:pPr>
              <w:rPr>
                <w:rFonts w:asciiTheme="minorHAnsi" w:eastAsia="Times New Roman" w:hAnsiTheme="minorHAnsi"/>
                <w:i/>
                <w:sz w:val="8"/>
                <w:szCs w:val="8"/>
              </w:rPr>
            </w:pPr>
          </w:p>
        </w:tc>
      </w:tr>
      <w:tr w:rsidR="00AE2582" w14:paraId="3EB5DD48" w14:textId="77777777" w:rsidTr="00AE2582">
        <w:trPr>
          <w:cantSplit/>
          <w:trHeight w:val="1134"/>
        </w:trPr>
        <w:tc>
          <w:tcPr>
            <w:tcW w:w="525" w:type="dxa"/>
            <w:shd w:val="clear" w:color="auto" w:fill="DEEAF6" w:themeFill="accent1" w:themeFillTint="33"/>
            <w:textDirection w:val="btLr"/>
          </w:tcPr>
          <w:p w14:paraId="643CD969" w14:textId="4EF4AA2A" w:rsidR="00AE2582" w:rsidRDefault="00AE2582" w:rsidP="00795763">
            <w:pPr>
              <w:ind w:left="113" w:right="113"/>
              <w:jc w:val="center"/>
              <w:rPr>
                <w:b/>
              </w:rPr>
            </w:pPr>
            <w:r w:rsidRPr="00D6013D">
              <w:rPr>
                <w:b/>
                <w:caps/>
                <w:sz w:val="24"/>
              </w:rPr>
              <w:t>Print Sources</w:t>
            </w:r>
          </w:p>
        </w:tc>
        <w:tc>
          <w:tcPr>
            <w:tcW w:w="10635" w:type="dxa"/>
            <w:shd w:val="clear" w:color="auto" w:fill="FFFFFF" w:themeFill="background1"/>
          </w:tcPr>
          <w:p w14:paraId="124E0C51" w14:textId="77777777" w:rsidR="00AE2582" w:rsidRPr="00B17CF7" w:rsidRDefault="00AE2582" w:rsidP="00AE2582">
            <w:pPr>
              <w:rPr>
                <w:b/>
                <w:color w:val="FF0000"/>
              </w:rPr>
            </w:pPr>
            <w:r w:rsidRPr="00B17CF7">
              <w:rPr>
                <w:b/>
              </w:rPr>
              <w:t>America’s Languages: Investing in Language Education for the 21</w:t>
            </w:r>
            <w:r w:rsidRPr="00B17CF7">
              <w:rPr>
                <w:b/>
                <w:vertAlign w:val="superscript"/>
              </w:rPr>
              <w:t>st</w:t>
            </w:r>
            <w:r w:rsidRPr="00B17CF7">
              <w:rPr>
                <w:b/>
              </w:rPr>
              <w:t xml:space="preserve"> Century </w:t>
            </w:r>
            <w:r w:rsidRPr="00B17CF7">
              <w:rPr>
                <w:b/>
                <w:color w:val="FF0000"/>
              </w:rPr>
              <w:t>(0-9)</w:t>
            </w:r>
          </w:p>
          <w:p w14:paraId="573B2D95" w14:textId="77777777" w:rsidR="00AE2582" w:rsidRPr="00B17CF7" w:rsidRDefault="006E3385" w:rsidP="00AE2582">
            <w:pPr>
              <w:rPr>
                <w:b/>
                <w:sz w:val="20"/>
              </w:rPr>
            </w:pPr>
            <w:hyperlink r:id="rId41" w:history="1">
              <w:r w:rsidR="00AE2582" w:rsidRPr="00B17CF7">
                <w:rPr>
                  <w:b/>
                  <w:color w:val="0563C1"/>
                  <w:sz w:val="20"/>
                </w:rPr>
                <w:t>https://www.amacad.org/multimedia/pdfs/publications/researchpapersmonographs/language/Commission-on-Language-Learning_Americas-Languages.pdf</w:t>
              </w:r>
            </w:hyperlink>
          </w:p>
          <w:p w14:paraId="145082C6" w14:textId="77777777" w:rsidR="00AE2582" w:rsidRPr="0084449D" w:rsidRDefault="00AE2582" w:rsidP="00AE2582">
            <w:pPr>
              <w:rPr>
                <w:i/>
                <w:sz w:val="20"/>
              </w:rPr>
            </w:pPr>
            <w:r w:rsidRPr="0084449D">
              <w:rPr>
                <w:i/>
                <w:sz w:val="20"/>
              </w:rPr>
              <w:t xml:space="preserve">In response to a bipartisan request from Congress, the American Academy of Arts and Sciences was tasked with finding the answers to the following questions: How does language learning influence economic growth, cultural diplomacy, the productivity of future generations, and the fulfillment of all Americans? What actions should the nation take to ensure excellence in all languages as well as international education and research, including how we may more effectively use current resources to advance language learning? In addition to findings and recommendations, this document paints a picture of who America’s language learners are and how best to support the full potential of each of them. </w:t>
            </w:r>
          </w:p>
          <w:p w14:paraId="6FB5B101" w14:textId="77777777" w:rsidR="00AE2582" w:rsidRPr="005747DE" w:rsidRDefault="00AE2582" w:rsidP="00AE2582">
            <w:pPr>
              <w:rPr>
                <w:rFonts w:eastAsia="Times New Roman"/>
                <w:b/>
                <w:bCs/>
                <w:iCs/>
                <w:sz w:val="8"/>
                <w:szCs w:val="8"/>
                <w:highlight w:val="yellow"/>
              </w:rPr>
            </w:pPr>
          </w:p>
          <w:p w14:paraId="285473B8" w14:textId="77777777" w:rsidR="00AE2582" w:rsidRDefault="00AE2582" w:rsidP="00AE2582">
            <w:pPr>
              <w:rPr>
                <w:b/>
                <w:color w:val="FF0000"/>
              </w:rPr>
            </w:pPr>
            <w:proofErr w:type="spellStart"/>
            <w:r w:rsidRPr="005747DE">
              <w:rPr>
                <w:rFonts w:eastAsia="Times New Roman"/>
                <w:b/>
                <w:bCs/>
                <w:iCs/>
                <w:szCs w:val="24"/>
                <w:highlight w:val="yellow"/>
              </w:rPr>
              <w:t>Anhelos</w:t>
            </w:r>
            <w:proofErr w:type="spellEnd"/>
            <w:r w:rsidRPr="005747DE">
              <w:rPr>
                <w:rFonts w:eastAsia="Times New Roman"/>
                <w:b/>
                <w:bCs/>
                <w:iCs/>
                <w:szCs w:val="24"/>
                <w:highlight w:val="yellow"/>
              </w:rPr>
              <w:t xml:space="preserve"> y </w:t>
            </w:r>
            <w:proofErr w:type="spellStart"/>
            <w:r w:rsidRPr="005747DE">
              <w:rPr>
                <w:rFonts w:eastAsia="Times New Roman"/>
                <w:b/>
                <w:bCs/>
                <w:iCs/>
                <w:szCs w:val="24"/>
                <w:highlight w:val="yellow"/>
              </w:rPr>
              <w:t>Logros</w:t>
            </w:r>
            <w:proofErr w:type="spellEnd"/>
            <w:r w:rsidRPr="005747DE">
              <w:rPr>
                <w:b/>
                <w:sz w:val="20"/>
                <w:highlight w:val="yellow"/>
              </w:rPr>
              <w:t xml:space="preserve"> </w:t>
            </w:r>
            <w:r w:rsidRPr="005747DE">
              <w:rPr>
                <w:rFonts w:eastAsia="Times New Roman"/>
                <w:b/>
                <w:szCs w:val="24"/>
                <w:highlight w:val="yellow"/>
              </w:rPr>
              <w:t>[Aspirations and Achievements]</w:t>
            </w:r>
            <w:r w:rsidRPr="005747DE">
              <w:rPr>
                <w:rFonts w:eastAsia="Times New Roman"/>
                <w:szCs w:val="24"/>
                <w:highlight w:val="yellow"/>
              </w:rPr>
              <w:t xml:space="preserve"> </w:t>
            </w:r>
            <w:r w:rsidRPr="00D0498B">
              <w:rPr>
                <w:b/>
                <w:color w:val="FF0000"/>
                <w:highlight w:val="yellow"/>
              </w:rPr>
              <w:t>(5-9)</w:t>
            </w:r>
            <w:r>
              <w:rPr>
                <w:b/>
                <w:color w:val="FF0000"/>
                <w:highlight w:val="yellow"/>
              </w:rPr>
              <w:t xml:space="preserve"> </w:t>
            </w:r>
          </w:p>
          <w:p w14:paraId="4AE8132A" w14:textId="77777777" w:rsidR="00AE2582" w:rsidRPr="00BA5051" w:rsidRDefault="006E3385" w:rsidP="00AE2582">
            <w:pPr>
              <w:rPr>
                <w:rFonts w:eastAsia="Times New Roman"/>
                <w:b/>
                <w:bCs/>
                <w:i/>
                <w:iCs/>
                <w:sz w:val="24"/>
                <w:szCs w:val="24"/>
                <w:highlight w:val="yellow"/>
              </w:rPr>
            </w:pPr>
            <w:hyperlink r:id="rId42" w:history="1">
              <w:r w:rsidR="00AE2582" w:rsidRPr="00BA5051">
                <w:rPr>
                  <w:rStyle w:val="Hyperlink"/>
                  <w:b/>
                  <w:sz w:val="20"/>
                  <w:highlight w:val="yellow"/>
                  <w:u w:val="none"/>
                </w:rPr>
                <w:t>https://ncela.ed.gov/files/uploads/22/Anhelos_y_Logros.pdf</w:t>
              </w:r>
            </w:hyperlink>
            <w:r w:rsidR="00AE2582" w:rsidRPr="00BA5051">
              <w:rPr>
                <w:b/>
                <w:highlight w:val="yellow"/>
              </w:rPr>
              <w:t xml:space="preserve"> </w:t>
            </w:r>
          </w:p>
          <w:p w14:paraId="44340A60" w14:textId="77777777" w:rsidR="00AE2582" w:rsidRPr="00D0498B" w:rsidRDefault="00AE2582" w:rsidP="00AE2582">
            <w:pPr>
              <w:rPr>
                <w:rFonts w:eastAsia="Times New Roman"/>
                <w:i/>
                <w:sz w:val="20"/>
                <w:szCs w:val="24"/>
              </w:rPr>
            </w:pPr>
            <w:r w:rsidRPr="00BA5051">
              <w:rPr>
                <w:rFonts w:eastAsia="Times New Roman"/>
                <w:i/>
                <w:sz w:val="20"/>
                <w:szCs w:val="24"/>
              </w:rPr>
              <w:t>This is a Spanish-language publication aimed at parents of dual language K-3 grade children that supports parents role as partners and advocates in education; this includes information about learning goals for each grade, how to establish study habits and home and how to collaborate with educators and schools to boost learning and achievement in K-3 children.</w:t>
            </w:r>
          </w:p>
          <w:p w14:paraId="1B7ECFBB" w14:textId="77777777" w:rsidR="00AE2582" w:rsidRPr="008A480F" w:rsidRDefault="00AE2582" w:rsidP="00AE2582">
            <w:pPr>
              <w:rPr>
                <w:sz w:val="8"/>
              </w:rPr>
            </w:pPr>
          </w:p>
          <w:p w14:paraId="6AF3FE04" w14:textId="77777777" w:rsidR="00AE2582" w:rsidRPr="005971B8" w:rsidRDefault="00AE2582" w:rsidP="00AE2582">
            <w:r w:rsidRPr="005971B8">
              <w:rPr>
                <w:b/>
              </w:rPr>
              <w:t xml:space="preserve">Assessing Classroom Quality in Settings Serving Young Dual Language Learners </w:t>
            </w:r>
            <w:r w:rsidRPr="00544E75">
              <w:rPr>
                <w:b/>
                <w:color w:val="FF0000"/>
              </w:rPr>
              <w:t>(3-5)</w:t>
            </w:r>
          </w:p>
          <w:p w14:paraId="2D64CB6D" w14:textId="77777777" w:rsidR="00AE2582" w:rsidRPr="005971B8" w:rsidRDefault="006E3385" w:rsidP="00AE2582">
            <w:pPr>
              <w:rPr>
                <w:b/>
                <w:sz w:val="20"/>
              </w:rPr>
            </w:pPr>
            <w:hyperlink r:id="rId43" w:history="1">
              <w:r w:rsidR="00AE2582" w:rsidRPr="005971B8">
                <w:rPr>
                  <w:rStyle w:val="Hyperlink"/>
                  <w:b/>
                  <w:sz w:val="20"/>
                  <w:u w:val="none"/>
                </w:rPr>
                <w:t>http://www.buildinitiative.org/Portals/0/Uploads/Documents/AssessingClassroomQualityinSettingsServingYoungDualLanguageLearners.pdf</w:t>
              </w:r>
            </w:hyperlink>
          </w:p>
          <w:p w14:paraId="0EDCE4B3" w14:textId="77777777" w:rsidR="00AE2582" w:rsidRDefault="00AE2582" w:rsidP="00AE2582">
            <w:pPr>
              <w:rPr>
                <w:rFonts w:asciiTheme="minorHAnsi" w:eastAsia="Times New Roman" w:hAnsiTheme="minorHAnsi" w:cs="Arial"/>
                <w:i/>
                <w:sz w:val="20"/>
                <w:szCs w:val="20"/>
              </w:rPr>
            </w:pPr>
            <w:r w:rsidRPr="005971B8">
              <w:rPr>
                <w:rFonts w:asciiTheme="minorHAnsi" w:eastAsia="Times New Roman" w:hAnsiTheme="minorHAnsi" w:cs="Arial"/>
                <w:i/>
                <w:sz w:val="20"/>
                <w:szCs w:val="20"/>
              </w:rPr>
              <w:t xml:space="preserve">This review examined various measures of classroom or childcare setting quality with predominantly Spanish speaking child populations and concluded that the currently used ECE classroom quality assessments operate similarly for DLLs and children who are monolingual English speakers. </w:t>
            </w:r>
          </w:p>
          <w:p w14:paraId="312D0C91" w14:textId="77777777" w:rsidR="00AE2582" w:rsidRDefault="00AE2582" w:rsidP="005323D5">
            <w:pPr>
              <w:outlineLvl w:val="0"/>
              <w:rPr>
                <w:rFonts w:asciiTheme="minorHAnsi" w:eastAsia="Times New Roman" w:hAnsiTheme="minorHAnsi" w:cstheme="minorHAnsi"/>
                <w:bCs/>
                <w:i/>
                <w:kern w:val="36"/>
                <w:sz w:val="8"/>
                <w:szCs w:val="8"/>
              </w:rPr>
            </w:pPr>
          </w:p>
          <w:p w14:paraId="2847EDBF" w14:textId="77777777" w:rsidR="00CE1F83" w:rsidRPr="00FF5A64" w:rsidRDefault="00CE1F83" w:rsidP="00CE1F83">
            <w:pPr>
              <w:rPr>
                <w:b/>
                <w:sz w:val="20"/>
              </w:rPr>
            </w:pPr>
            <w:r w:rsidRPr="008A641A">
              <w:rPr>
                <w:b/>
              </w:rPr>
              <w:t>The Brain Science of Bilingualism</w:t>
            </w:r>
            <w:r>
              <w:t xml:space="preserve"> </w:t>
            </w:r>
            <w:r w:rsidRPr="007A0252">
              <w:rPr>
                <w:b/>
                <w:color w:val="FF0000"/>
              </w:rPr>
              <w:t>(0-2)</w:t>
            </w:r>
            <w:r w:rsidRPr="007A0252">
              <w:rPr>
                <w:color w:val="FF0000"/>
              </w:rPr>
              <w:t xml:space="preserve"> </w:t>
            </w:r>
            <w:hyperlink r:id="rId44" w:history="1">
              <w:r w:rsidRPr="00FF5A64">
                <w:rPr>
                  <w:rStyle w:val="Hyperlink"/>
                  <w:b/>
                  <w:sz w:val="20"/>
                  <w:u w:val="none"/>
                </w:rPr>
                <w:t>http://ilabs.washington.edu/sites/default/files/Naja_Pat_Bilingualism_NAEYC.pdf</w:t>
              </w:r>
            </w:hyperlink>
          </w:p>
          <w:p w14:paraId="6A786E68" w14:textId="77777777" w:rsidR="00CE1F83" w:rsidRPr="00FF5A64" w:rsidRDefault="00CE1F83" w:rsidP="00CE1F83">
            <w:pPr>
              <w:autoSpaceDE w:val="0"/>
              <w:autoSpaceDN w:val="0"/>
              <w:adjustRightInd w:val="0"/>
              <w:rPr>
                <w:rFonts w:asciiTheme="minorHAnsi" w:hAnsiTheme="minorHAnsi" w:cs="Georgia"/>
                <w:i/>
                <w:color w:val="414142"/>
                <w:sz w:val="20"/>
                <w:szCs w:val="19"/>
              </w:rPr>
            </w:pPr>
            <w:r w:rsidRPr="00FF5A64">
              <w:rPr>
                <w:rFonts w:asciiTheme="minorHAnsi" w:hAnsiTheme="minorHAnsi" w:cs="Georgia"/>
                <w:i/>
                <w:color w:val="414142"/>
                <w:sz w:val="20"/>
                <w:szCs w:val="19"/>
              </w:rPr>
              <w:t>Studies show that the infant brain is adept at learning two languages and that infancy and early childhood represent the</w:t>
            </w:r>
            <w:r>
              <w:rPr>
                <w:rFonts w:cs="Georgia"/>
                <w:i/>
                <w:color w:val="414142"/>
                <w:sz w:val="20"/>
                <w:szCs w:val="19"/>
              </w:rPr>
              <w:t xml:space="preserve"> best possible time to do so. This article explains why babies are so good at language learning.</w:t>
            </w:r>
          </w:p>
          <w:p w14:paraId="29308A90" w14:textId="77777777" w:rsidR="00CE1F83" w:rsidRPr="00795763" w:rsidRDefault="00CE1F83" w:rsidP="00CE1F83">
            <w:pPr>
              <w:rPr>
                <w:rFonts w:asciiTheme="minorHAnsi" w:eastAsia="Times New Roman" w:hAnsiTheme="minorHAnsi" w:cs="Arial"/>
                <w:i/>
                <w:sz w:val="8"/>
                <w:szCs w:val="8"/>
              </w:rPr>
            </w:pPr>
          </w:p>
          <w:p w14:paraId="464076AD" w14:textId="77777777" w:rsidR="00CE1F83" w:rsidRPr="00CD025A" w:rsidRDefault="00CE1F83" w:rsidP="00CE1F83">
            <w:pPr>
              <w:rPr>
                <w:rFonts w:asciiTheme="minorHAnsi" w:eastAsia="Times New Roman" w:hAnsiTheme="minorHAnsi" w:cs="Arial"/>
              </w:rPr>
            </w:pPr>
            <w:r w:rsidRPr="00612006">
              <w:rPr>
                <w:b/>
              </w:rPr>
              <w:t>Challenging Common Myths About Young English Language Learners</w:t>
            </w:r>
            <w:r w:rsidRPr="00CD025A">
              <w:rPr>
                <w:rFonts w:asciiTheme="minorHAnsi" w:eastAsia="Times New Roman" w:hAnsiTheme="minorHAnsi" w:cs="Arial"/>
              </w:rPr>
              <w:t xml:space="preserve"> </w:t>
            </w:r>
            <w:r>
              <w:rPr>
                <w:rFonts w:asciiTheme="minorHAnsi" w:eastAsia="Times New Roman" w:hAnsiTheme="minorHAnsi" w:cs="Arial"/>
                <w:b/>
                <w:color w:val="FF0000"/>
                <w:sz w:val="21"/>
                <w:szCs w:val="21"/>
              </w:rPr>
              <w:t>(3-9)</w:t>
            </w:r>
          </w:p>
          <w:p w14:paraId="3215A5D0" w14:textId="77777777" w:rsidR="00CE1F83" w:rsidRDefault="006E3385" w:rsidP="00CE1F83">
            <w:pPr>
              <w:rPr>
                <w:rStyle w:val="Hyperlink"/>
                <w:rFonts w:asciiTheme="minorHAnsi" w:eastAsia="Times New Roman" w:hAnsiTheme="minorHAnsi" w:cs="Arial"/>
                <w:b/>
                <w:sz w:val="20"/>
                <w:szCs w:val="20"/>
                <w:u w:val="none"/>
              </w:rPr>
            </w:pPr>
            <w:hyperlink r:id="rId45" w:history="1">
              <w:r w:rsidR="00CE1F83" w:rsidRPr="00CD025A">
                <w:rPr>
                  <w:rStyle w:val="Hyperlink"/>
                  <w:rFonts w:asciiTheme="minorHAnsi" w:eastAsia="Times New Roman" w:hAnsiTheme="minorHAnsi" w:cs="Arial"/>
                  <w:b/>
                  <w:sz w:val="20"/>
                  <w:szCs w:val="20"/>
                  <w:u w:val="none"/>
                </w:rPr>
                <w:t>http://fcd-us.org/sites/default/files/MythsOfTeachingELLsEspinosa.pdf</w:t>
              </w:r>
            </w:hyperlink>
          </w:p>
          <w:p w14:paraId="0386E3AC" w14:textId="77777777" w:rsidR="00CE1F83" w:rsidRPr="003A2ACD" w:rsidRDefault="00CE1F83" w:rsidP="00CE1F83">
            <w:pPr>
              <w:rPr>
                <w:i/>
                <w:sz w:val="20"/>
              </w:rPr>
            </w:pPr>
            <w:r w:rsidRPr="003A2ACD">
              <w:rPr>
                <w:i/>
                <w:sz w:val="20"/>
              </w:rPr>
              <w:t>In this article, Linda Espinosa addresses six common myths about the language development of young English language by providing evidence to refute each one.</w:t>
            </w:r>
          </w:p>
          <w:p w14:paraId="1CC629A3" w14:textId="77777777" w:rsidR="00CE1F83" w:rsidRDefault="00CE1F83" w:rsidP="005323D5">
            <w:pPr>
              <w:outlineLvl w:val="0"/>
              <w:rPr>
                <w:rFonts w:asciiTheme="minorHAnsi" w:eastAsia="Times New Roman" w:hAnsiTheme="minorHAnsi" w:cstheme="minorHAnsi"/>
                <w:bCs/>
                <w:i/>
                <w:kern w:val="36"/>
                <w:sz w:val="8"/>
                <w:szCs w:val="8"/>
              </w:rPr>
            </w:pPr>
          </w:p>
          <w:p w14:paraId="7F34FD88" w14:textId="0408C3D5" w:rsidR="00CE1F83" w:rsidRDefault="00CE1F83" w:rsidP="00CE1F83">
            <w:pPr>
              <w:rPr>
                <w:rFonts w:asciiTheme="minorHAnsi" w:eastAsia="Times New Roman" w:hAnsiTheme="minorHAnsi" w:cs="Arial"/>
                <w:i/>
                <w:sz w:val="20"/>
                <w:szCs w:val="20"/>
              </w:rPr>
            </w:pPr>
            <w:r w:rsidRPr="005971B8">
              <w:rPr>
                <w:rFonts w:asciiTheme="minorHAnsi" w:eastAsia="Times New Roman" w:hAnsiTheme="minorHAnsi" w:cs="Arial"/>
                <w:b/>
              </w:rPr>
              <w:t>Chaos for Dual Language Learners:</w:t>
            </w:r>
            <w:r w:rsidRPr="005971B8">
              <w:rPr>
                <w:rFonts w:asciiTheme="minorHAnsi" w:eastAsia="Times New Roman" w:hAnsiTheme="minorHAnsi" w:cs="Arial"/>
              </w:rPr>
              <w:t xml:space="preserve"> </w:t>
            </w:r>
            <w:r w:rsidRPr="005971B8">
              <w:rPr>
                <w:rFonts w:asciiTheme="minorHAnsi" w:eastAsia="Times New Roman" w:hAnsiTheme="minorHAnsi" w:cs="Arial"/>
                <w:b/>
              </w:rPr>
              <w:t>An Examination of State Policies for Exiting Children from Language Services in the PreK-3</w:t>
            </w:r>
            <w:r w:rsidRPr="005971B8">
              <w:rPr>
                <w:rFonts w:asciiTheme="minorHAnsi" w:eastAsia="Times New Roman" w:hAnsiTheme="minorHAnsi" w:cs="Arial"/>
                <w:b/>
                <w:vertAlign w:val="superscript"/>
              </w:rPr>
              <w:t>rd</w:t>
            </w:r>
            <w:r w:rsidRPr="005971B8">
              <w:rPr>
                <w:rFonts w:asciiTheme="minorHAnsi" w:eastAsia="Times New Roman" w:hAnsiTheme="minorHAnsi" w:cs="Arial"/>
                <w:b/>
              </w:rPr>
              <w:t xml:space="preserve"> Grades </w:t>
            </w:r>
            <w:r>
              <w:rPr>
                <w:rFonts w:asciiTheme="minorHAnsi" w:eastAsia="Times New Roman" w:hAnsiTheme="minorHAnsi" w:cs="Arial"/>
                <w:b/>
                <w:color w:val="FF0000"/>
              </w:rPr>
              <w:t>(3-9)</w:t>
            </w:r>
            <w:r w:rsidR="00E429F1">
              <w:rPr>
                <w:rFonts w:asciiTheme="minorHAnsi" w:eastAsia="Times New Roman" w:hAnsiTheme="minorHAnsi" w:cs="Arial"/>
                <w:b/>
                <w:color w:val="FF0000"/>
              </w:rPr>
              <w:t xml:space="preserve">  </w:t>
            </w:r>
            <w:r w:rsidR="00E429F1" w:rsidRPr="00E429F1">
              <w:rPr>
                <w:rStyle w:val="Hyperlink"/>
                <w:b/>
                <w:sz w:val="20"/>
                <w:u w:val="none"/>
              </w:rPr>
              <w:t>https://www.fcd-us.org/chaos-for-dual-language-learners-an-examination-of-state-policies-for-exiting-children-from-language-services-in-the-prek-3rd-grades/</w:t>
            </w:r>
            <w:r w:rsidR="00E429F1" w:rsidRPr="00E429F1">
              <w:rPr>
                <w:rStyle w:val="Hyperlink"/>
                <w:b/>
                <w:sz w:val="20"/>
                <w:u w:val="none"/>
              </w:rPr>
              <w:t xml:space="preserve"> </w:t>
            </w:r>
            <w:r w:rsidR="00E429F1">
              <w:rPr>
                <w:rStyle w:val="Hyperlink"/>
                <w:b/>
                <w:sz w:val="20"/>
                <w:u w:val="none"/>
              </w:rPr>
              <w:t xml:space="preserve"> </w:t>
            </w:r>
            <w:r w:rsidRPr="005971B8">
              <w:rPr>
                <w:rFonts w:asciiTheme="minorHAnsi" w:eastAsia="Times New Roman" w:hAnsiTheme="minorHAnsi" w:cs="Arial"/>
                <w:i/>
                <w:sz w:val="20"/>
                <w:szCs w:val="20"/>
              </w:rPr>
              <w:t xml:space="preserve">This report examines of </w:t>
            </w:r>
            <w:r>
              <w:rPr>
                <w:rFonts w:asciiTheme="minorHAnsi" w:eastAsia="Times New Roman" w:hAnsiTheme="minorHAnsi" w:cs="Arial"/>
                <w:i/>
                <w:sz w:val="20"/>
                <w:szCs w:val="20"/>
              </w:rPr>
              <w:t>s</w:t>
            </w:r>
            <w:r w:rsidRPr="005971B8">
              <w:rPr>
                <w:rFonts w:asciiTheme="minorHAnsi" w:eastAsia="Times New Roman" w:hAnsiTheme="minorHAnsi" w:cs="Arial"/>
                <w:i/>
                <w:sz w:val="20"/>
                <w:szCs w:val="20"/>
              </w:rPr>
              <w:t xml:space="preserve">tate </w:t>
            </w:r>
            <w:r>
              <w:rPr>
                <w:rFonts w:asciiTheme="minorHAnsi" w:eastAsia="Times New Roman" w:hAnsiTheme="minorHAnsi" w:cs="Arial"/>
                <w:i/>
                <w:sz w:val="20"/>
                <w:szCs w:val="20"/>
              </w:rPr>
              <w:t>p</w:t>
            </w:r>
            <w:r w:rsidRPr="005971B8">
              <w:rPr>
                <w:rFonts w:asciiTheme="minorHAnsi" w:eastAsia="Times New Roman" w:hAnsiTheme="minorHAnsi" w:cs="Arial"/>
                <w:i/>
                <w:sz w:val="20"/>
                <w:szCs w:val="20"/>
              </w:rPr>
              <w:t xml:space="preserve">olicies for </w:t>
            </w:r>
            <w:r>
              <w:rPr>
                <w:rFonts w:asciiTheme="minorHAnsi" w:eastAsia="Times New Roman" w:hAnsiTheme="minorHAnsi" w:cs="Arial"/>
                <w:i/>
                <w:sz w:val="20"/>
                <w:szCs w:val="20"/>
              </w:rPr>
              <w:t>exiting children from l</w:t>
            </w:r>
            <w:r w:rsidRPr="005971B8">
              <w:rPr>
                <w:rFonts w:asciiTheme="minorHAnsi" w:eastAsia="Times New Roman" w:hAnsiTheme="minorHAnsi" w:cs="Arial"/>
                <w:i/>
                <w:sz w:val="20"/>
                <w:szCs w:val="20"/>
              </w:rPr>
              <w:t xml:space="preserve">anguage </w:t>
            </w:r>
            <w:r>
              <w:rPr>
                <w:rFonts w:asciiTheme="minorHAnsi" w:eastAsia="Times New Roman" w:hAnsiTheme="minorHAnsi" w:cs="Arial"/>
                <w:i/>
                <w:sz w:val="20"/>
                <w:szCs w:val="20"/>
              </w:rPr>
              <w:t>s</w:t>
            </w:r>
            <w:r w:rsidRPr="005971B8">
              <w:rPr>
                <w:rFonts w:asciiTheme="minorHAnsi" w:eastAsia="Times New Roman" w:hAnsiTheme="minorHAnsi" w:cs="Arial"/>
                <w:i/>
                <w:sz w:val="20"/>
                <w:szCs w:val="20"/>
              </w:rPr>
              <w:t xml:space="preserve">ervices in the PreK-3rd </w:t>
            </w:r>
            <w:r>
              <w:rPr>
                <w:rFonts w:asciiTheme="minorHAnsi" w:eastAsia="Times New Roman" w:hAnsiTheme="minorHAnsi" w:cs="Arial"/>
                <w:i/>
                <w:sz w:val="20"/>
                <w:szCs w:val="20"/>
              </w:rPr>
              <w:t>g</w:t>
            </w:r>
            <w:r w:rsidRPr="005971B8">
              <w:rPr>
                <w:rFonts w:asciiTheme="minorHAnsi" w:eastAsia="Times New Roman" w:hAnsiTheme="minorHAnsi" w:cs="Arial"/>
                <w:i/>
                <w:sz w:val="20"/>
                <w:szCs w:val="20"/>
              </w:rPr>
              <w:t>rades</w:t>
            </w:r>
            <w:r>
              <w:rPr>
                <w:rFonts w:asciiTheme="minorHAnsi" w:eastAsia="Times New Roman" w:hAnsiTheme="minorHAnsi" w:cs="Arial"/>
                <w:i/>
                <w:sz w:val="20"/>
                <w:szCs w:val="20"/>
              </w:rPr>
              <w:t xml:space="preserve"> and offers guidance on developing policies and practices that are more supportive of children and families.</w:t>
            </w:r>
          </w:p>
          <w:p w14:paraId="0D6D8C8E" w14:textId="18129AB7" w:rsidR="00CE1F83" w:rsidRPr="005323D5" w:rsidRDefault="00CE1F83" w:rsidP="005323D5">
            <w:pPr>
              <w:outlineLvl w:val="0"/>
              <w:rPr>
                <w:rFonts w:asciiTheme="minorHAnsi" w:eastAsia="Times New Roman" w:hAnsiTheme="minorHAnsi" w:cstheme="minorHAnsi"/>
                <w:bCs/>
                <w:i/>
                <w:kern w:val="36"/>
                <w:sz w:val="8"/>
                <w:szCs w:val="8"/>
              </w:rPr>
            </w:pPr>
          </w:p>
        </w:tc>
      </w:tr>
    </w:tbl>
    <w:p w14:paraId="7041B039" w14:textId="77777777" w:rsidR="00AB4C2F" w:rsidRDefault="00AB4C2F" w:rsidP="00AB4C2F">
      <w:pPr>
        <w:ind w:left="540"/>
        <w:jc w:val="center"/>
        <w:rPr>
          <w:b/>
          <w:caps/>
          <w:sz w:val="24"/>
        </w:rPr>
        <w:sectPr w:rsidR="00AB4C2F" w:rsidSect="00C844A6">
          <w:footerReference w:type="default" r:id="rId46"/>
          <w:pgSz w:w="12240" w:h="15840"/>
          <w:pgMar w:top="1008" w:right="1008" w:bottom="1008" w:left="1008" w:header="720" w:footer="720" w:gutter="0"/>
          <w:cols w:space="720"/>
          <w:docGrid w:linePitch="360"/>
        </w:sectPr>
      </w:pPr>
    </w:p>
    <w:tbl>
      <w:tblPr>
        <w:tblStyle w:val="TableGrid"/>
        <w:tblW w:w="11070" w:type="dxa"/>
        <w:tblInd w:w="-275" w:type="dxa"/>
        <w:tblLook w:val="04A0" w:firstRow="1" w:lastRow="0" w:firstColumn="1" w:lastColumn="0" w:noHBand="0" w:noVBand="1"/>
      </w:tblPr>
      <w:tblGrid>
        <w:gridCol w:w="578"/>
        <w:gridCol w:w="10312"/>
        <w:gridCol w:w="180"/>
      </w:tblGrid>
      <w:tr w:rsidR="003C7E4F" w14:paraId="7041B03D" w14:textId="77777777" w:rsidTr="00AE2582">
        <w:trPr>
          <w:gridAfter w:val="1"/>
          <w:wAfter w:w="180" w:type="dxa"/>
        </w:trPr>
        <w:tc>
          <w:tcPr>
            <w:tcW w:w="578" w:type="dxa"/>
            <w:shd w:val="clear" w:color="auto" w:fill="000000" w:themeFill="text1"/>
          </w:tcPr>
          <w:p w14:paraId="7041B03B" w14:textId="77777777" w:rsidR="003C7E4F" w:rsidRDefault="003C7E4F" w:rsidP="005B0AE1">
            <w:pPr>
              <w:rPr>
                <w:b/>
                <w:sz w:val="24"/>
              </w:rPr>
            </w:pPr>
            <w:r>
              <w:lastRenderedPageBreak/>
              <w:br w:type="column"/>
            </w:r>
            <w:r>
              <w:rPr>
                <w:rFonts w:cs="PT Sans"/>
                <w:color w:val="000000"/>
                <w:sz w:val="20"/>
                <w:szCs w:val="20"/>
              </w:rPr>
              <w:br w:type="column"/>
            </w:r>
            <w:r>
              <w:t xml:space="preserve"> </w:t>
            </w:r>
            <w:r>
              <w:br w:type="column"/>
            </w:r>
            <w:r>
              <w:br w:type="column"/>
            </w:r>
          </w:p>
        </w:tc>
        <w:tc>
          <w:tcPr>
            <w:tcW w:w="10312" w:type="dxa"/>
            <w:shd w:val="clear" w:color="auto" w:fill="DEEAF6" w:themeFill="accent1" w:themeFillTint="33"/>
          </w:tcPr>
          <w:p w14:paraId="7041B03C" w14:textId="77777777" w:rsidR="003C7E4F" w:rsidRDefault="003C7E4F" w:rsidP="005B0AE1">
            <w:pPr>
              <w:tabs>
                <w:tab w:val="left" w:pos="360"/>
                <w:tab w:val="center" w:pos="4944"/>
              </w:tabs>
              <w:rPr>
                <w:b/>
                <w:sz w:val="24"/>
              </w:rPr>
            </w:pPr>
            <w:r>
              <w:rPr>
                <w:b/>
                <w:sz w:val="24"/>
              </w:rPr>
              <w:tab/>
            </w:r>
            <w:r>
              <w:rPr>
                <w:b/>
                <w:sz w:val="24"/>
              </w:rPr>
              <w:tab/>
              <w:t>SUPPORTING THE LEARNING AND DEVELOPMENT OF YOUNG CHILDREN WHO ARE DLLS</w:t>
            </w:r>
          </w:p>
        </w:tc>
      </w:tr>
      <w:tr w:rsidR="003C7E4F" w14:paraId="7041B061" w14:textId="77777777" w:rsidTr="00AE2582">
        <w:trPr>
          <w:gridAfter w:val="1"/>
          <w:wAfter w:w="180" w:type="dxa"/>
          <w:cantSplit/>
          <w:trHeight w:val="50"/>
        </w:trPr>
        <w:tc>
          <w:tcPr>
            <w:tcW w:w="578" w:type="dxa"/>
            <w:shd w:val="clear" w:color="auto" w:fill="DEEAF6" w:themeFill="accent1" w:themeFillTint="33"/>
            <w:textDirection w:val="btLr"/>
          </w:tcPr>
          <w:p w14:paraId="7041B03E" w14:textId="12A6B526" w:rsidR="003C7E4F" w:rsidRDefault="003C7E4F" w:rsidP="003C7E4F">
            <w:pPr>
              <w:ind w:left="113" w:right="113"/>
              <w:jc w:val="center"/>
              <w:rPr>
                <w:b/>
                <w:sz w:val="24"/>
              </w:rPr>
            </w:pPr>
            <w:r w:rsidRPr="00167574">
              <w:rPr>
                <w:b/>
                <w:caps/>
                <w:sz w:val="24"/>
              </w:rPr>
              <w:lastRenderedPageBreak/>
              <w:t xml:space="preserve">Print </w:t>
            </w:r>
            <w:r>
              <w:rPr>
                <w:b/>
                <w:caps/>
                <w:sz w:val="24"/>
              </w:rPr>
              <w:t>source</w:t>
            </w:r>
            <w:r w:rsidRPr="00167574">
              <w:rPr>
                <w:b/>
                <w:caps/>
                <w:sz w:val="24"/>
              </w:rPr>
              <w:t xml:space="preserve">s </w:t>
            </w:r>
            <w:r>
              <w:rPr>
                <w:b/>
                <w:caps/>
                <w:sz w:val="24"/>
              </w:rPr>
              <w:t xml:space="preserve"> </w:t>
            </w:r>
          </w:p>
        </w:tc>
        <w:tc>
          <w:tcPr>
            <w:tcW w:w="10312" w:type="dxa"/>
            <w:shd w:val="clear" w:color="auto" w:fill="FFFFFF" w:themeFill="background1"/>
          </w:tcPr>
          <w:p w14:paraId="1C26414A" w14:textId="77777777" w:rsidR="00AE2582" w:rsidRPr="003C7E4F" w:rsidRDefault="00AE2582" w:rsidP="00AE2582">
            <w:pPr>
              <w:rPr>
                <w:rFonts w:asciiTheme="minorHAnsi" w:eastAsia="Times New Roman" w:hAnsiTheme="minorHAnsi" w:cs="Arial"/>
                <w:i/>
                <w:sz w:val="8"/>
                <w:szCs w:val="8"/>
              </w:rPr>
            </w:pPr>
          </w:p>
          <w:p w14:paraId="02A37407" w14:textId="77777777" w:rsidR="00AE2582" w:rsidRPr="003C7E4F" w:rsidRDefault="00AE2582" w:rsidP="00AE2582">
            <w:pPr>
              <w:rPr>
                <w:rFonts w:asciiTheme="minorHAnsi" w:eastAsia="Times New Roman" w:hAnsiTheme="minorHAnsi" w:cs="Arial"/>
                <w:i/>
                <w:sz w:val="20"/>
                <w:szCs w:val="20"/>
              </w:rPr>
            </w:pPr>
            <w:r w:rsidRPr="003C7E4F">
              <w:rPr>
                <w:rFonts w:asciiTheme="minorHAnsi" w:eastAsia="Times New Roman" w:hAnsiTheme="minorHAnsi" w:cs="Arial"/>
                <w:b/>
                <w:bCs/>
              </w:rPr>
              <w:t xml:space="preserve">Child Care Experiences Among Dual Language Learners in the United States </w:t>
            </w:r>
            <w:bookmarkStart w:id="2" w:name="_Hlk486946791"/>
            <w:r w:rsidRPr="007732F8">
              <w:rPr>
                <w:rFonts w:asciiTheme="minorHAnsi" w:hAnsiTheme="minorHAnsi"/>
                <w:b/>
                <w:color w:val="FF0000"/>
              </w:rPr>
              <w:t>(0-5)</w:t>
            </w:r>
            <w:bookmarkEnd w:id="2"/>
          </w:p>
          <w:p w14:paraId="53A6D03D" w14:textId="77777777" w:rsidR="00AE2582" w:rsidRPr="007732F8" w:rsidRDefault="006E3385" w:rsidP="00AE2582">
            <w:pPr>
              <w:textAlignment w:val="top"/>
              <w:rPr>
                <w:rFonts w:asciiTheme="minorHAnsi" w:hAnsiTheme="minorHAnsi" w:cs="Arial"/>
                <w:b/>
                <w:sz w:val="20"/>
                <w:szCs w:val="21"/>
              </w:rPr>
            </w:pPr>
            <w:hyperlink r:id="rId47" w:history="1">
              <w:r w:rsidR="00AE2582" w:rsidRPr="007732F8">
                <w:rPr>
                  <w:rStyle w:val="Hyperlink"/>
                  <w:rFonts w:asciiTheme="minorHAnsi" w:hAnsiTheme="minorHAnsi" w:cs="Arial"/>
                  <w:b/>
                  <w:sz w:val="20"/>
                  <w:szCs w:val="21"/>
                  <w:u w:val="none"/>
                </w:rPr>
                <w:t>http://journals.sagepub.com/doi/pdf/10.1177/2332858417699380</w:t>
              </w:r>
            </w:hyperlink>
            <w:r w:rsidR="00AE2582" w:rsidRPr="007732F8">
              <w:rPr>
                <w:rFonts w:asciiTheme="minorHAnsi" w:hAnsiTheme="minorHAnsi" w:cs="Arial"/>
                <w:b/>
                <w:sz w:val="20"/>
                <w:szCs w:val="21"/>
              </w:rPr>
              <w:t xml:space="preserve"> </w:t>
            </w:r>
          </w:p>
          <w:p w14:paraId="418F87A2" w14:textId="77777777" w:rsidR="00AE2582" w:rsidRPr="003C7E4F" w:rsidRDefault="00AE2582" w:rsidP="00AE2582">
            <w:pPr>
              <w:textAlignment w:val="top"/>
              <w:rPr>
                <w:rFonts w:asciiTheme="minorHAnsi" w:hAnsiTheme="minorHAnsi" w:cs="Arial"/>
                <w:i/>
                <w:sz w:val="20"/>
                <w:szCs w:val="21"/>
              </w:rPr>
            </w:pPr>
            <w:r w:rsidRPr="003C7E4F">
              <w:rPr>
                <w:rFonts w:asciiTheme="minorHAnsi" w:hAnsiTheme="minorHAnsi" w:cs="Arial"/>
                <w:i/>
                <w:sz w:val="20"/>
                <w:szCs w:val="21"/>
              </w:rPr>
              <w:t>This 2017 article reports how nationally representative data from the Early Childhood Longitudinal Study-Birth Cohort to examine child care experiences of children who are dual language learners (DLLs). After accounting for demographic and contextual factors, the results showed few differences in the quality and type of child care experienced by DLL children and non-DLL children. The findings underscore the importance of distinguishing among socioeconomic status, ethnicity, country of origin, and other factors when looking at the child care experiences of dual language learners.</w:t>
            </w:r>
          </w:p>
          <w:p w14:paraId="1A112437" w14:textId="77777777" w:rsidR="00AE2582" w:rsidRPr="00AE2582" w:rsidRDefault="00AE2582" w:rsidP="00BA5051">
            <w:pPr>
              <w:rPr>
                <w:b/>
                <w:sz w:val="8"/>
                <w:highlight w:val="yellow"/>
              </w:rPr>
            </w:pPr>
          </w:p>
          <w:p w14:paraId="7041B040" w14:textId="77777777" w:rsidR="00BA5051" w:rsidRPr="00907B2D" w:rsidRDefault="00BA5051" w:rsidP="00BA5051">
            <w:pPr>
              <w:rPr>
                <w:b/>
                <w:highlight w:val="yellow"/>
              </w:rPr>
            </w:pPr>
            <w:r w:rsidRPr="00CD116F">
              <w:rPr>
                <w:b/>
                <w:highlight w:val="yellow"/>
              </w:rPr>
              <w:t>Code Switching: Why it Matters and How to Respond</w:t>
            </w:r>
            <w:r>
              <w:rPr>
                <w:b/>
                <w:highlight w:val="yellow"/>
              </w:rPr>
              <w:t xml:space="preserve"> </w:t>
            </w:r>
            <w:r w:rsidRPr="00907B2D">
              <w:rPr>
                <w:rFonts w:asciiTheme="minorHAnsi" w:hAnsiTheme="minorHAnsi" w:cs="Calibri"/>
                <w:b/>
                <w:color w:val="FF0000"/>
                <w:szCs w:val="20"/>
                <w:highlight w:val="yellow"/>
              </w:rPr>
              <w:t>(0-5)</w:t>
            </w:r>
          </w:p>
          <w:p w14:paraId="7041B041" w14:textId="681A1C54" w:rsidR="00BA5051" w:rsidRPr="00D1678E" w:rsidRDefault="00D1678E" w:rsidP="00BA5051">
            <w:proofErr w:type="gramStart"/>
            <w:r w:rsidRPr="00D1678E">
              <w:rPr>
                <w:rStyle w:val="Hyperlink"/>
                <w:b/>
                <w:sz w:val="20"/>
                <w:u w:val="none"/>
              </w:rPr>
              <w:t>https://eclkc.ohs.acf.hhs.gov/sites/default/files/pdf/code-switching-why-it-matters-eng.pdf</w:t>
            </w:r>
            <w:r w:rsidRPr="00D1678E">
              <w:rPr>
                <w:rStyle w:val="Hyperlink"/>
                <w:b/>
                <w:sz w:val="20"/>
                <w:u w:val="none"/>
              </w:rPr>
              <w:t xml:space="preserve"> </w:t>
            </w:r>
            <w:r w:rsidR="00BA5051" w:rsidRPr="00D1678E">
              <w:rPr>
                <w:b/>
              </w:rPr>
              <w:t xml:space="preserve"> </w:t>
            </w:r>
            <w:r w:rsidR="00BA5051" w:rsidRPr="00D1678E">
              <w:t>(</w:t>
            </w:r>
            <w:proofErr w:type="gramEnd"/>
            <w:r w:rsidR="00BA5051" w:rsidRPr="00D1678E">
              <w:t>English)</w:t>
            </w:r>
          </w:p>
          <w:p w14:paraId="7041B042" w14:textId="33FFD9B2" w:rsidR="00BA5051" w:rsidRPr="00907B2D" w:rsidRDefault="008D2D3F" w:rsidP="00BA5051">
            <w:pPr>
              <w:rPr>
                <w:highlight w:val="yellow"/>
              </w:rPr>
            </w:pPr>
            <w:proofErr w:type="gramStart"/>
            <w:r w:rsidRPr="008D2D3F">
              <w:rPr>
                <w:rStyle w:val="Hyperlink"/>
                <w:b/>
                <w:sz w:val="20"/>
                <w:u w:val="none"/>
              </w:rPr>
              <w:t>https://eclkc.ohs.acf.hhs.gov/es/cultura-e-idioma/articulo/alternancia-de-codigos-por-que-es-importante-y-como-responder</w:t>
            </w:r>
            <w:r>
              <w:rPr>
                <w:rStyle w:val="Hyperlink"/>
                <w:b/>
                <w:sz w:val="20"/>
                <w:u w:val="none"/>
              </w:rPr>
              <w:t xml:space="preserve"> </w:t>
            </w:r>
            <w:r w:rsidR="00BA5051" w:rsidRPr="00907B2D">
              <w:rPr>
                <w:highlight w:val="yellow"/>
              </w:rPr>
              <w:t xml:space="preserve"> (</w:t>
            </w:r>
            <w:proofErr w:type="gramEnd"/>
            <w:r w:rsidR="00BA5051" w:rsidRPr="00907B2D">
              <w:rPr>
                <w:highlight w:val="yellow"/>
              </w:rPr>
              <w:t>Spanish)</w:t>
            </w:r>
          </w:p>
          <w:p w14:paraId="7041B043" w14:textId="77777777" w:rsidR="00BA5051" w:rsidRDefault="00BA5051" w:rsidP="00BA5051">
            <w:pPr>
              <w:rPr>
                <w:b/>
                <w:sz w:val="8"/>
                <w:szCs w:val="8"/>
              </w:rPr>
            </w:pPr>
            <w:r w:rsidRPr="00BA5051">
              <w:rPr>
                <w:rFonts w:asciiTheme="minorHAnsi" w:eastAsia="Times New Roman" w:hAnsiTheme="minorHAnsi" w:cs="Arial"/>
                <w:i/>
                <w:sz w:val="20"/>
                <w:szCs w:val="20"/>
              </w:rPr>
              <w:t>This workbook is designed to assist programs to understand code switching by children and teachers, and identify and implement effective program policies and practices that promote children’s development and school readiness.</w:t>
            </w:r>
          </w:p>
          <w:p w14:paraId="7041B044" w14:textId="77777777" w:rsidR="00BA5051" w:rsidRPr="00CD116F" w:rsidRDefault="00BA5051" w:rsidP="00BA5051">
            <w:pPr>
              <w:rPr>
                <w:b/>
                <w:sz w:val="8"/>
                <w:szCs w:val="8"/>
              </w:rPr>
            </w:pPr>
          </w:p>
          <w:p w14:paraId="7041B045" w14:textId="77777777" w:rsidR="00BA5051" w:rsidRPr="005D4C33" w:rsidRDefault="00BA5051" w:rsidP="00BA5051">
            <w:pPr>
              <w:rPr>
                <w:rFonts w:asciiTheme="minorHAnsi" w:eastAsia="Times New Roman" w:hAnsiTheme="minorHAnsi" w:cs="Arial"/>
                <w:b/>
                <w:color w:val="FF0000"/>
              </w:rPr>
            </w:pPr>
            <w:r w:rsidRPr="005D4C33">
              <w:rPr>
                <w:b/>
              </w:rPr>
              <w:t>The Cognitive Consequences of Early Bilingualism</w:t>
            </w:r>
            <w:r w:rsidRPr="005D4C33">
              <w:rPr>
                <w:rFonts w:ascii="Arial" w:eastAsia="Times New Roman" w:hAnsi="Arial" w:cs="Arial"/>
                <w:sz w:val="18"/>
                <w:szCs w:val="18"/>
              </w:rPr>
              <w:t xml:space="preserve"> </w:t>
            </w:r>
            <w:r w:rsidRPr="005D4C33">
              <w:rPr>
                <w:rFonts w:asciiTheme="minorHAnsi" w:eastAsia="Times New Roman" w:hAnsiTheme="minorHAnsi" w:cs="Arial"/>
                <w:b/>
                <w:color w:val="FF0000"/>
              </w:rPr>
              <w:t>(0-3)</w:t>
            </w:r>
            <w:r>
              <w:rPr>
                <w:rFonts w:asciiTheme="minorHAnsi" w:eastAsia="Times New Roman" w:hAnsiTheme="minorHAnsi" w:cs="Arial"/>
                <w:b/>
                <w:color w:val="FF0000"/>
              </w:rPr>
              <w:t xml:space="preserve"> </w:t>
            </w:r>
          </w:p>
          <w:p w14:paraId="40080346" w14:textId="28382BC2" w:rsidR="00AE0679" w:rsidRPr="00AE0679" w:rsidRDefault="006E3385" w:rsidP="00BA5051">
            <w:pPr>
              <w:rPr>
                <w:rStyle w:val="Hyperlink"/>
                <w:rFonts w:asciiTheme="minorHAnsi" w:hAnsiTheme="minorHAnsi"/>
                <w:b/>
                <w:sz w:val="20"/>
                <w:u w:val="none"/>
              </w:rPr>
            </w:pPr>
            <w:hyperlink r:id="rId48" w:history="1">
              <w:r w:rsidR="00AE0679" w:rsidRPr="00AE0679">
                <w:rPr>
                  <w:rStyle w:val="Hyperlink"/>
                  <w:rFonts w:asciiTheme="minorHAnsi" w:hAnsiTheme="minorHAnsi"/>
                  <w:b/>
                  <w:sz w:val="20"/>
                  <w:u w:val="none"/>
                </w:rPr>
                <w:t>https://www.uh.edu/class/psychology/dcbn/_docs/Zero_Yoshida.pdf</w:t>
              </w:r>
            </w:hyperlink>
            <w:r w:rsidR="00AE0679" w:rsidRPr="00AE0679">
              <w:rPr>
                <w:rStyle w:val="Hyperlink"/>
                <w:rFonts w:asciiTheme="minorHAnsi" w:hAnsiTheme="minorHAnsi"/>
                <w:b/>
                <w:sz w:val="20"/>
                <w:u w:val="none"/>
              </w:rPr>
              <w:t xml:space="preserve">  </w:t>
            </w:r>
          </w:p>
          <w:p w14:paraId="7041B047" w14:textId="0D84F06B" w:rsidR="00BA5051" w:rsidRPr="003C7E4F" w:rsidRDefault="00BA5051" w:rsidP="00BA5051">
            <w:pPr>
              <w:rPr>
                <w:rFonts w:asciiTheme="minorHAnsi" w:eastAsia="Times New Roman" w:hAnsiTheme="minorHAnsi" w:cs="Arial"/>
                <w:i/>
                <w:sz w:val="20"/>
                <w:szCs w:val="21"/>
              </w:rPr>
            </w:pPr>
            <w:r w:rsidRPr="00907B2D">
              <w:rPr>
                <w:rFonts w:asciiTheme="minorHAnsi" w:eastAsia="Times New Roman" w:hAnsiTheme="minorHAnsi" w:cs="Arial"/>
                <w:i/>
                <w:sz w:val="20"/>
                <w:szCs w:val="21"/>
              </w:rPr>
              <w:t>The study of bilingual children shows that learning and using two languages may affect fundamental aspects of cognitive and neural development that influence how knowledge is acquired and used</w:t>
            </w:r>
            <w:r>
              <w:rPr>
                <w:rFonts w:asciiTheme="minorHAnsi" w:eastAsia="Times New Roman" w:hAnsiTheme="minorHAnsi" w:cs="Arial"/>
                <w:i/>
                <w:sz w:val="20"/>
                <w:szCs w:val="21"/>
              </w:rPr>
              <w:t>. The positive effects of bilin</w:t>
            </w:r>
            <w:r w:rsidRPr="00907B2D">
              <w:rPr>
                <w:rFonts w:asciiTheme="minorHAnsi" w:eastAsia="Times New Roman" w:hAnsiTheme="minorHAnsi" w:cs="Arial"/>
                <w:i/>
                <w:sz w:val="20"/>
                <w:szCs w:val="21"/>
              </w:rPr>
              <w:t>gualism are seen most profoundly in what are known as executive function or self-control tasks, and in how the knowl</w:t>
            </w:r>
            <w:r>
              <w:rPr>
                <w:rFonts w:asciiTheme="minorHAnsi" w:eastAsia="Times New Roman" w:hAnsiTheme="minorHAnsi" w:cs="Arial"/>
                <w:i/>
                <w:sz w:val="20"/>
                <w:szCs w:val="21"/>
              </w:rPr>
              <w:t>edge that young bilingual speak</w:t>
            </w:r>
            <w:r w:rsidRPr="00907B2D">
              <w:rPr>
                <w:rFonts w:asciiTheme="minorHAnsi" w:eastAsia="Times New Roman" w:hAnsiTheme="minorHAnsi" w:cs="Arial"/>
                <w:i/>
                <w:sz w:val="20"/>
                <w:szCs w:val="21"/>
              </w:rPr>
              <w:t>ers have in one language is transferred to the other language. The author explor</w:t>
            </w:r>
            <w:r>
              <w:rPr>
                <w:rFonts w:asciiTheme="minorHAnsi" w:eastAsia="Times New Roman" w:hAnsiTheme="minorHAnsi" w:cs="Arial"/>
                <w:i/>
                <w:sz w:val="20"/>
                <w:szCs w:val="21"/>
              </w:rPr>
              <w:t>es how the findings about cogni</w:t>
            </w:r>
            <w:r w:rsidRPr="00907B2D">
              <w:rPr>
                <w:rFonts w:asciiTheme="minorHAnsi" w:eastAsia="Times New Roman" w:hAnsiTheme="minorHAnsi" w:cs="Arial"/>
                <w:i/>
                <w:sz w:val="20"/>
                <w:szCs w:val="21"/>
              </w:rPr>
              <w:t>tive flexib</w:t>
            </w:r>
            <w:r>
              <w:rPr>
                <w:rFonts w:asciiTheme="minorHAnsi" w:eastAsia="Times New Roman" w:hAnsiTheme="minorHAnsi" w:cs="Arial"/>
                <w:i/>
                <w:sz w:val="20"/>
                <w:szCs w:val="21"/>
              </w:rPr>
              <w:t>ility among bilinguals are crit</w:t>
            </w:r>
            <w:r w:rsidRPr="00907B2D">
              <w:rPr>
                <w:rFonts w:asciiTheme="minorHAnsi" w:eastAsia="Times New Roman" w:hAnsiTheme="minorHAnsi" w:cs="Arial"/>
                <w:i/>
                <w:sz w:val="20"/>
                <w:szCs w:val="21"/>
              </w:rPr>
              <w:t>ical</w:t>
            </w:r>
            <w:r>
              <w:rPr>
                <w:rFonts w:asciiTheme="minorHAnsi" w:eastAsia="Times New Roman" w:hAnsiTheme="minorHAnsi" w:cs="Arial"/>
                <w:i/>
                <w:sz w:val="20"/>
                <w:szCs w:val="21"/>
              </w:rPr>
              <w:t xml:space="preserve"> issues for classroom learning.</w:t>
            </w:r>
          </w:p>
          <w:p w14:paraId="7041B048" w14:textId="77777777" w:rsidR="00BA5051" w:rsidRPr="006B25B8" w:rsidRDefault="00BA5051" w:rsidP="00BA5051">
            <w:pPr>
              <w:rPr>
                <w:b/>
                <w:sz w:val="8"/>
              </w:rPr>
            </w:pPr>
          </w:p>
          <w:p w14:paraId="6E9E573C" w14:textId="77777777" w:rsidR="00C474DF" w:rsidRDefault="00BA5051" w:rsidP="00BA5051">
            <w:pPr>
              <w:rPr>
                <w:rFonts w:asciiTheme="minorHAnsi" w:eastAsia="Times New Roman" w:hAnsiTheme="minorHAnsi" w:cs="Arial"/>
                <w:b/>
                <w:color w:val="FF0000"/>
                <w:sz w:val="21"/>
                <w:szCs w:val="21"/>
              </w:rPr>
            </w:pPr>
            <w:r w:rsidRPr="002001FB">
              <w:rPr>
                <w:b/>
              </w:rPr>
              <w:t xml:space="preserve">Cultural Influences on Early Language and Literacy Teaching </w:t>
            </w:r>
            <w:proofErr w:type="gramStart"/>
            <w:r w:rsidRPr="002001FB">
              <w:rPr>
                <w:b/>
              </w:rPr>
              <w:t>Practices</w:t>
            </w:r>
            <w:r w:rsidRPr="002001FB">
              <w:rPr>
                <w:rFonts w:eastAsia="Times New Roman" w:cs="Arial"/>
                <w:bCs/>
              </w:rPr>
              <w:t xml:space="preserve">  </w:t>
            </w:r>
            <w:r w:rsidRPr="008C6158">
              <w:rPr>
                <w:rFonts w:asciiTheme="minorHAnsi" w:eastAsia="Times New Roman" w:hAnsiTheme="minorHAnsi" w:cs="Arial"/>
                <w:b/>
                <w:color w:val="FF0000"/>
                <w:sz w:val="21"/>
                <w:szCs w:val="21"/>
              </w:rPr>
              <w:t>(</w:t>
            </w:r>
            <w:proofErr w:type="gramEnd"/>
            <w:r>
              <w:rPr>
                <w:rFonts w:asciiTheme="minorHAnsi" w:eastAsia="Times New Roman" w:hAnsiTheme="minorHAnsi" w:cs="Arial"/>
                <w:b/>
                <w:color w:val="FF0000"/>
                <w:sz w:val="21"/>
                <w:szCs w:val="21"/>
              </w:rPr>
              <w:t>0-</w:t>
            </w:r>
            <w:r w:rsidRPr="008C6158">
              <w:rPr>
                <w:rFonts w:asciiTheme="minorHAnsi" w:eastAsia="Times New Roman" w:hAnsiTheme="minorHAnsi" w:cs="Arial"/>
                <w:b/>
                <w:color w:val="FF0000"/>
                <w:sz w:val="21"/>
                <w:szCs w:val="21"/>
              </w:rPr>
              <w:t>3)</w:t>
            </w:r>
            <w:r>
              <w:rPr>
                <w:rFonts w:asciiTheme="minorHAnsi" w:eastAsia="Times New Roman" w:hAnsiTheme="minorHAnsi" w:cs="Arial"/>
                <w:b/>
                <w:color w:val="FF0000"/>
                <w:sz w:val="21"/>
                <w:szCs w:val="21"/>
              </w:rPr>
              <w:t xml:space="preserve"> </w:t>
            </w:r>
          </w:p>
          <w:p w14:paraId="5FE97FB5" w14:textId="39A1CF45" w:rsidR="00C474DF" w:rsidRPr="00C474DF" w:rsidRDefault="006E3385" w:rsidP="00BA5051">
            <w:pPr>
              <w:rPr>
                <w:rFonts w:eastAsia="Times New Roman" w:cs="Arial"/>
                <w:b/>
                <w:bCs/>
                <w:color w:val="0000FF"/>
                <w:sz w:val="20"/>
              </w:rPr>
            </w:pPr>
            <w:hyperlink r:id="rId49" w:history="1">
              <w:r w:rsidR="00C474DF" w:rsidRPr="00C474DF">
                <w:rPr>
                  <w:rStyle w:val="Hyperlink"/>
                  <w:rFonts w:eastAsia="Times New Roman" w:cs="Arial"/>
                  <w:b/>
                  <w:bCs/>
                  <w:sz w:val="20"/>
                  <w:u w:val="none"/>
                </w:rPr>
                <w:t>http://pottsfamilyfoundation.org/wp-content/uploads/2010/09/ZTT27-1_Parlakian1.pdf</w:t>
              </w:r>
            </w:hyperlink>
          </w:p>
          <w:p w14:paraId="7041B04A" w14:textId="77777777" w:rsidR="00BA5051" w:rsidRPr="00584F00" w:rsidRDefault="00BA5051" w:rsidP="00BA5051">
            <w:pPr>
              <w:rPr>
                <w:i/>
                <w:sz w:val="20"/>
              </w:rPr>
            </w:pPr>
            <w:r w:rsidRPr="00584F00">
              <w:rPr>
                <w:i/>
                <w:sz w:val="20"/>
              </w:rPr>
              <w:t>This article presents five knowledge base</w:t>
            </w:r>
            <w:r>
              <w:rPr>
                <w:i/>
                <w:sz w:val="20"/>
              </w:rPr>
              <w:t>s about the influence of culture</w:t>
            </w:r>
            <w:r w:rsidRPr="00584F00">
              <w:rPr>
                <w:i/>
                <w:sz w:val="20"/>
              </w:rPr>
              <w:t xml:space="preserve"> on teachers and how it impacts their teaching practices. It also offers suggestions on how teachers can create a more culturally sensitive learning environment for children from diverse backgrounds.</w:t>
            </w:r>
          </w:p>
          <w:p w14:paraId="7041B04B" w14:textId="77777777" w:rsidR="00BA5051" w:rsidRPr="00650628" w:rsidRDefault="00BA5051" w:rsidP="00BA5051">
            <w:pPr>
              <w:rPr>
                <w:rFonts w:eastAsia="Times New Roman" w:cs="Arial"/>
                <w:bCs/>
                <w:sz w:val="8"/>
                <w:szCs w:val="8"/>
              </w:rPr>
            </w:pPr>
          </w:p>
          <w:p w14:paraId="7041B04C" w14:textId="77777777" w:rsidR="00BA5051" w:rsidRPr="00907B2D" w:rsidRDefault="00BA5051" w:rsidP="00BA5051">
            <w:pPr>
              <w:rPr>
                <w:rFonts w:eastAsia="Times New Roman"/>
                <w:b/>
              </w:rPr>
            </w:pPr>
            <w:r w:rsidRPr="00907B2D">
              <w:rPr>
                <w:rFonts w:eastAsia="Times New Roman"/>
                <w:b/>
              </w:rPr>
              <w:t xml:space="preserve">Defining and Measuring Quality in Early Childhood Practices that Promote Dual Language Learners’ </w:t>
            </w:r>
          </w:p>
          <w:p w14:paraId="7041B04D" w14:textId="77777777" w:rsidR="00BA5051" w:rsidRPr="00907B2D" w:rsidRDefault="00BA5051" w:rsidP="00BA5051">
            <w:pPr>
              <w:autoSpaceDE w:val="0"/>
              <w:autoSpaceDN w:val="0"/>
              <w:adjustRightInd w:val="0"/>
              <w:rPr>
                <w:rFonts w:asciiTheme="minorHAnsi" w:eastAsia="Times New Roman" w:hAnsiTheme="minorHAnsi" w:cs="Arial"/>
                <w:b/>
                <w:color w:val="FF0000"/>
                <w:sz w:val="21"/>
                <w:szCs w:val="21"/>
              </w:rPr>
            </w:pPr>
            <w:r w:rsidRPr="00907B2D">
              <w:rPr>
                <w:rFonts w:eastAsia="Times New Roman"/>
                <w:b/>
              </w:rPr>
              <w:t xml:space="preserve">Development and Learning </w:t>
            </w:r>
            <w:r w:rsidRPr="00907B2D">
              <w:rPr>
                <w:rFonts w:asciiTheme="minorHAnsi" w:eastAsia="Times New Roman" w:hAnsiTheme="minorHAnsi" w:cs="Arial"/>
                <w:b/>
                <w:color w:val="FF0000"/>
                <w:sz w:val="21"/>
                <w:szCs w:val="21"/>
              </w:rPr>
              <w:t xml:space="preserve">(0-5) </w:t>
            </w:r>
          </w:p>
          <w:p w14:paraId="23C7FA0B" w14:textId="77777777" w:rsidR="001708DC" w:rsidRDefault="001708DC" w:rsidP="00BA5051">
            <w:pPr>
              <w:rPr>
                <w:rStyle w:val="Hyperlink"/>
                <w:rFonts w:eastAsia="Times New Roman"/>
                <w:b/>
                <w:sz w:val="20"/>
                <w:u w:val="none"/>
              </w:rPr>
            </w:pPr>
            <w:r w:rsidRPr="001708DC">
              <w:rPr>
                <w:rStyle w:val="Hyperlink"/>
                <w:rFonts w:eastAsia="Times New Roman"/>
                <w:b/>
                <w:sz w:val="20"/>
                <w:u w:val="none"/>
              </w:rPr>
              <w:t>https://eclkc.ohs.acf.hhs.gov/sites/default/files/pdf/zaslow-chapter-11.pdf</w:t>
            </w:r>
            <w:r>
              <w:rPr>
                <w:rStyle w:val="Hyperlink"/>
                <w:rFonts w:eastAsia="Times New Roman"/>
                <w:b/>
                <w:sz w:val="20"/>
                <w:u w:val="none"/>
              </w:rPr>
              <w:t xml:space="preserve"> </w:t>
            </w:r>
            <w:r w:rsidRPr="001708DC">
              <w:rPr>
                <w:rStyle w:val="Hyperlink"/>
                <w:rFonts w:eastAsia="Times New Roman"/>
                <w:b/>
                <w:sz w:val="20"/>
                <w:u w:val="none"/>
              </w:rPr>
              <w:t xml:space="preserve"> </w:t>
            </w:r>
            <w:r>
              <w:rPr>
                <w:rStyle w:val="Hyperlink"/>
                <w:rFonts w:eastAsia="Times New Roman"/>
                <w:b/>
                <w:sz w:val="20"/>
                <w:u w:val="none"/>
              </w:rPr>
              <w:t xml:space="preserve"> </w:t>
            </w:r>
          </w:p>
          <w:p w14:paraId="7041B04F" w14:textId="0CB20073" w:rsidR="00BA5051" w:rsidRPr="00907B2D" w:rsidRDefault="00BA5051" w:rsidP="00BA5051">
            <w:pPr>
              <w:rPr>
                <w:rFonts w:asciiTheme="minorHAnsi" w:eastAsia="Times New Roman" w:hAnsiTheme="minorHAnsi"/>
                <w:i/>
                <w:sz w:val="20"/>
                <w:szCs w:val="20"/>
              </w:rPr>
            </w:pPr>
            <w:r>
              <w:rPr>
                <w:rFonts w:asciiTheme="minorHAnsi" w:eastAsia="Times New Roman" w:hAnsiTheme="minorHAnsi"/>
                <w:i/>
                <w:sz w:val="20"/>
                <w:szCs w:val="20"/>
              </w:rPr>
              <w:t>T</w:t>
            </w:r>
            <w:r w:rsidRPr="00907B2D">
              <w:rPr>
                <w:rFonts w:asciiTheme="minorHAnsi" w:eastAsia="Times New Roman" w:hAnsiTheme="minorHAnsi"/>
                <w:i/>
                <w:sz w:val="20"/>
                <w:szCs w:val="20"/>
              </w:rPr>
              <w:t>his chapter discuss</w:t>
            </w:r>
            <w:r>
              <w:rPr>
                <w:rFonts w:asciiTheme="minorHAnsi" w:eastAsia="Times New Roman" w:hAnsiTheme="minorHAnsi"/>
                <w:i/>
                <w:sz w:val="20"/>
                <w:szCs w:val="20"/>
              </w:rPr>
              <w:t>es</w:t>
            </w:r>
            <w:r w:rsidRPr="00907B2D">
              <w:rPr>
                <w:rFonts w:asciiTheme="minorHAnsi" w:eastAsia="Times New Roman" w:hAnsiTheme="minorHAnsi"/>
                <w:i/>
                <w:sz w:val="20"/>
                <w:szCs w:val="20"/>
              </w:rPr>
              <w:t xml:space="preserve"> important considerations for the develop</w:t>
            </w:r>
            <w:r w:rsidRPr="00907B2D">
              <w:rPr>
                <w:rFonts w:asciiTheme="minorHAnsi" w:eastAsia="Times New Roman" w:hAnsiTheme="minorHAnsi"/>
                <w:i/>
                <w:sz w:val="20"/>
                <w:szCs w:val="20"/>
              </w:rPr>
              <w:softHyphen/>
              <w:t>ment of measures of quality practices to promote development</w:t>
            </w:r>
            <w:r>
              <w:rPr>
                <w:rFonts w:asciiTheme="minorHAnsi" w:eastAsia="Times New Roman" w:hAnsiTheme="minorHAnsi"/>
                <w:i/>
                <w:sz w:val="20"/>
                <w:szCs w:val="20"/>
              </w:rPr>
              <w:t xml:space="preserve"> for children who are dual language learner. This includes</w:t>
            </w:r>
            <w:r w:rsidRPr="00907B2D">
              <w:rPr>
                <w:rFonts w:asciiTheme="minorHAnsi" w:eastAsia="Times New Roman" w:hAnsiTheme="minorHAnsi"/>
                <w:i/>
                <w:sz w:val="20"/>
                <w:szCs w:val="20"/>
              </w:rPr>
              <w:t xml:space="preserve"> early bilingual development and how it affects children’s cognitive, language, literacy, and </w:t>
            </w:r>
            <w:r>
              <w:rPr>
                <w:rFonts w:asciiTheme="minorHAnsi" w:eastAsia="Times New Roman" w:hAnsiTheme="minorHAnsi"/>
                <w:i/>
                <w:sz w:val="20"/>
                <w:szCs w:val="20"/>
              </w:rPr>
              <w:t>social-</w:t>
            </w:r>
            <w:r w:rsidRPr="00907B2D">
              <w:rPr>
                <w:rFonts w:asciiTheme="minorHAnsi" w:eastAsia="Times New Roman" w:hAnsiTheme="minorHAnsi"/>
                <w:i/>
                <w:sz w:val="20"/>
                <w:szCs w:val="20"/>
              </w:rPr>
              <w:t>emotional development</w:t>
            </w:r>
            <w:r>
              <w:rPr>
                <w:rFonts w:asciiTheme="minorHAnsi" w:eastAsia="Times New Roman" w:hAnsiTheme="minorHAnsi"/>
                <w:i/>
                <w:sz w:val="20"/>
                <w:szCs w:val="20"/>
              </w:rPr>
              <w:t xml:space="preserve">, </w:t>
            </w:r>
            <w:r w:rsidRPr="00907B2D">
              <w:rPr>
                <w:rFonts w:asciiTheme="minorHAnsi" w:eastAsia="Times New Roman" w:hAnsiTheme="minorHAnsi"/>
                <w:i/>
                <w:sz w:val="20"/>
                <w:szCs w:val="20"/>
              </w:rPr>
              <w:t xml:space="preserve">the elements of high-quality early education for DLLs, and quality measures that assess the quality of practices to promote development and learning in DLLs. </w:t>
            </w:r>
          </w:p>
          <w:p w14:paraId="7041B050" w14:textId="77777777" w:rsidR="00BA5051" w:rsidRDefault="00BA5051" w:rsidP="003C7E4F">
            <w:pPr>
              <w:rPr>
                <w:rFonts w:asciiTheme="minorHAnsi" w:eastAsia="Times New Roman" w:hAnsiTheme="minorHAnsi"/>
                <w:i/>
                <w:sz w:val="8"/>
                <w:szCs w:val="8"/>
              </w:rPr>
            </w:pPr>
          </w:p>
          <w:p w14:paraId="64887E78" w14:textId="77777777" w:rsidR="006C1950" w:rsidRPr="002D05D9" w:rsidRDefault="00AE2582" w:rsidP="006C1950">
            <w:pPr>
              <w:rPr>
                <w:b/>
              </w:rPr>
            </w:pPr>
            <w:r w:rsidRPr="003D36E3">
              <w:rPr>
                <w:i/>
                <w:sz w:val="20"/>
              </w:rPr>
              <w:t xml:space="preserve"> </w:t>
            </w:r>
            <w:r w:rsidR="006C1950" w:rsidRPr="002D05D9">
              <w:rPr>
                <w:b/>
              </w:rPr>
              <w:t xml:space="preserve">The Development and Early Home Experiences of Young Latino Boys </w:t>
            </w:r>
            <w:r w:rsidR="006C1950" w:rsidRPr="002D05D9">
              <w:rPr>
                <w:b/>
                <w:color w:val="FF0000"/>
              </w:rPr>
              <w:t>(0-5)</w:t>
            </w:r>
          </w:p>
          <w:p w14:paraId="6368A865" w14:textId="77777777" w:rsidR="006C1950" w:rsidRPr="002D05D9" w:rsidRDefault="006E3385" w:rsidP="006C1950">
            <w:pPr>
              <w:rPr>
                <w:b/>
                <w:sz w:val="20"/>
              </w:rPr>
            </w:pPr>
            <w:hyperlink r:id="rId50" w:history="1">
              <w:r w:rsidR="006C1950" w:rsidRPr="002D05D9">
                <w:rPr>
                  <w:b/>
                  <w:color w:val="0563C1"/>
                  <w:sz w:val="20"/>
                </w:rPr>
                <w:t>http://www.hispanicresearchcenter.org/wp-content/uploads/2017/02/Development-and-Early-Home-Env-of-Latino-Boys.pdf</w:t>
              </w:r>
            </w:hyperlink>
          </w:p>
          <w:p w14:paraId="0BACBA45" w14:textId="77777777" w:rsidR="00CE1F83" w:rsidRPr="002D05D9" w:rsidRDefault="006C1950" w:rsidP="00CE1F83">
            <w:pPr>
              <w:rPr>
                <w:i/>
                <w:sz w:val="20"/>
              </w:rPr>
            </w:pPr>
            <w:r w:rsidRPr="002D05D9">
              <w:rPr>
                <w:i/>
                <w:sz w:val="20"/>
              </w:rPr>
              <w:t>This brief compares the development and early home environment of Latino boys to those of two peer groups—white boys and Latina girls—from birth to kindergarten entry. These two comparisons were chosen to understand how Latino boys’</w:t>
            </w:r>
            <w:r>
              <w:rPr>
                <w:i/>
                <w:sz w:val="20"/>
              </w:rPr>
              <w:t xml:space="preserve"> </w:t>
            </w:r>
            <w:r w:rsidRPr="002D05D9">
              <w:rPr>
                <w:i/>
                <w:sz w:val="20"/>
              </w:rPr>
              <w:t>early development differs across ethnicity (compared to white boys, holding gender constant) and across gender (compared</w:t>
            </w:r>
            <w:r w:rsidR="00CE1F83">
              <w:rPr>
                <w:i/>
                <w:sz w:val="20"/>
              </w:rPr>
              <w:t xml:space="preserve"> </w:t>
            </w:r>
            <w:r w:rsidR="00CE1F83" w:rsidRPr="002D05D9">
              <w:rPr>
                <w:i/>
                <w:sz w:val="20"/>
              </w:rPr>
              <w:t xml:space="preserve">to Latina girls, holding ethnicity constant). The early childhood period is a time when children develop the foundational cognitive, language, and socio-emotional skills they need for formal schooling and for later life success; </w:t>
            </w:r>
            <w:proofErr w:type="gramStart"/>
            <w:r w:rsidR="00CE1F83" w:rsidRPr="002D05D9">
              <w:rPr>
                <w:i/>
                <w:sz w:val="20"/>
              </w:rPr>
              <w:t>thus</w:t>
            </w:r>
            <w:proofErr w:type="gramEnd"/>
            <w:r w:rsidR="00CE1F83" w:rsidRPr="002D05D9">
              <w:rPr>
                <w:i/>
                <w:sz w:val="20"/>
              </w:rPr>
              <w:t xml:space="preserve"> home and family experiences during this early period tend to have long-lasting effects on children. Understanding the nature of differences in development and early home environment can inspire interventions that would help Latino boys thrive. </w:t>
            </w:r>
          </w:p>
          <w:p w14:paraId="7C72AAED" w14:textId="77777777" w:rsidR="00CE1F83" w:rsidRPr="002D0C35" w:rsidRDefault="00CE1F83" w:rsidP="00CE1F83">
            <w:pPr>
              <w:rPr>
                <w:i/>
                <w:sz w:val="8"/>
                <w:szCs w:val="8"/>
              </w:rPr>
            </w:pPr>
          </w:p>
          <w:p w14:paraId="56143956" w14:textId="77777777" w:rsidR="00CE1F83" w:rsidRDefault="00CE1F83" w:rsidP="00CE1F83">
            <w:pPr>
              <w:autoSpaceDE w:val="0"/>
              <w:autoSpaceDN w:val="0"/>
              <w:adjustRightInd w:val="0"/>
              <w:rPr>
                <w:rFonts w:asciiTheme="minorHAnsi" w:eastAsia="Times New Roman" w:hAnsiTheme="minorHAnsi" w:cs="Arial"/>
                <w:b/>
                <w:color w:val="FF0000"/>
                <w:sz w:val="21"/>
                <w:szCs w:val="21"/>
              </w:rPr>
            </w:pPr>
            <w:r w:rsidRPr="00907B2D">
              <w:rPr>
                <w:rFonts w:asciiTheme="minorHAnsi" w:hAnsiTheme="minorHAnsi"/>
                <w:b/>
                <w:szCs w:val="8"/>
              </w:rPr>
              <w:t xml:space="preserve">Dual Language Learners in Early Care and Education Settings </w:t>
            </w:r>
            <w:r w:rsidRPr="00907B2D">
              <w:rPr>
                <w:rFonts w:asciiTheme="minorHAnsi" w:eastAsia="Times New Roman" w:hAnsiTheme="minorHAnsi" w:cs="Arial"/>
                <w:b/>
                <w:color w:val="FF0000"/>
                <w:sz w:val="21"/>
                <w:szCs w:val="21"/>
              </w:rPr>
              <w:t>(0-3)</w:t>
            </w:r>
          </w:p>
          <w:p w14:paraId="60E8802B" w14:textId="77777777" w:rsidR="00CE1F83" w:rsidRPr="005E7F4E" w:rsidRDefault="006E3385" w:rsidP="00CE1F83">
            <w:pPr>
              <w:autoSpaceDE w:val="0"/>
              <w:autoSpaceDN w:val="0"/>
              <w:adjustRightInd w:val="0"/>
              <w:rPr>
                <w:b/>
                <w:color w:val="0000FF"/>
                <w:sz w:val="20"/>
              </w:rPr>
            </w:pPr>
            <w:hyperlink r:id="rId51" w:history="1">
              <w:r w:rsidR="00CE1F83" w:rsidRPr="005E7F4E">
                <w:rPr>
                  <w:rStyle w:val="Hyperlink"/>
                  <w:b/>
                  <w:sz w:val="20"/>
                  <w:u w:val="none"/>
                </w:rPr>
                <w:t>http://www.kvccdocs.com/KVCC/2016-Spring/ECE133/Resources/Dual_Language_Learners%20in%20Early%20Care%20and%20Education%20Settings.pdf</w:t>
              </w:r>
            </w:hyperlink>
          </w:p>
          <w:p w14:paraId="5289C8FD" w14:textId="77777777" w:rsidR="00CE1F83" w:rsidRPr="00907B2D" w:rsidRDefault="00CE1F83" w:rsidP="00CE1F83">
            <w:pPr>
              <w:rPr>
                <w:i/>
                <w:sz w:val="18"/>
              </w:rPr>
            </w:pPr>
            <w:r w:rsidRPr="00907B2D">
              <w:rPr>
                <w:i/>
                <w:sz w:val="20"/>
              </w:rPr>
              <w:t xml:space="preserve">This compact article offers practice tips for language development, language mixing, </w:t>
            </w:r>
            <w:r>
              <w:rPr>
                <w:i/>
                <w:sz w:val="20"/>
              </w:rPr>
              <w:t>supporting home language, and developing relationships, expressed in terms of what families and professionals can do.</w:t>
            </w:r>
          </w:p>
          <w:p w14:paraId="327945A3" w14:textId="77777777" w:rsidR="00BD78D4" w:rsidRPr="00BD78D4" w:rsidRDefault="00BD78D4" w:rsidP="00BD78D4">
            <w:pPr>
              <w:rPr>
                <w:rFonts w:eastAsia="Times New Roman" w:cs="Tahoma"/>
                <w:b/>
                <w:bCs/>
                <w:color w:val="333333"/>
                <w:sz w:val="8"/>
                <w:szCs w:val="24"/>
              </w:rPr>
            </w:pPr>
          </w:p>
          <w:p w14:paraId="45BA3E78" w14:textId="216B7521" w:rsidR="00BD78D4" w:rsidRDefault="00BD78D4" w:rsidP="00BD78D4">
            <w:pPr>
              <w:rPr>
                <w:rFonts w:eastAsia="Times New Roman" w:cs="Tahoma"/>
                <w:b/>
                <w:bCs/>
                <w:color w:val="FF0000"/>
                <w:szCs w:val="24"/>
              </w:rPr>
            </w:pPr>
            <w:r w:rsidRPr="00584F00">
              <w:rPr>
                <w:rFonts w:eastAsia="Times New Roman" w:cs="Tahoma"/>
                <w:b/>
                <w:bCs/>
                <w:color w:val="333333"/>
                <w:szCs w:val="24"/>
              </w:rPr>
              <w:t>Dual Language Learners with Challenging Behavior</w:t>
            </w:r>
            <w:r>
              <w:rPr>
                <w:rFonts w:eastAsia="Times New Roman" w:cs="Tahoma"/>
                <w:b/>
                <w:bCs/>
                <w:color w:val="333333"/>
                <w:szCs w:val="24"/>
              </w:rPr>
              <w:t xml:space="preserve"> </w:t>
            </w:r>
            <w:r w:rsidRPr="00C509FE">
              <w:rPr>
                <w:rFonts w:eastAsia="Times New Roman" w:cs="Tahoma"/>
                <w:b/>
                <w:bCs/>
                <w:color w:val="FF0000"/>
                <w:szCs w:val="24"/>
              </w:rPr>
              <w:t>(0-5)</w:t>
            </w:r>
            <w:r>
              <w:rPr>
                <w:rFonts w:eastAsia="Times New Roman" w:cs="Tahoma"/>
                <w:b/>
                <w:bCs/>
                <w:color w:val="FF0000"/>
                <w:szCs w:val="24"/>
              </w:rPr>
              <w:t xml:space="preserve"> </w:t>
            </w:r>
          </w:p>
          <w:p w14:paraId="14FB4CF9" w14:textId="77777777" w:rsidR="00BD78D4" w:rsidRPr="005B46F5" w:rsidRDefault="006E3385" w:rsidP="00BD78D4">
            <w:pPr>
              <w:rPr>
                <w:rFonts w:asciiTheme="minorHAnsi" w:eastAsiaTheme="minorHAnsi" w:hAnsiTheme="minorHAnsi" w:cstheme="minorHAnsi"/>
                <w:b/>
                <w:i/>
                <w:sz w:val="20"/>
              </w:rPr>
            </w:pPr>
            <w:hyperlink r:id="rId52" w:history="1">
              <w:r w:rsidR="00BD78D4" w:rsidRPr="005B46F5">
                <w:rPr>
                  <w:rStyle w:val="Hyperlink"/>
                  <w:b/>
                  <w:sz w:val="20"/>
                  <w:u w:val="none"/>
                </w:rPr>
                <w:t>https://eclkc.ohs.acf.hhs.gov/culture-language/article/dual-language-learners-challenging-behaviors</w:t>
              </w:r>
            </w:hyperlink>
            <w:r w:rsidR="00BD78D4" w:rsidRPr="005B46F5">
              <w:rPr>
                <w:rFonts w:asciiTheme="minorHAnsi" w:eastAsiaTheme="minorHAnsi" w:hAnsiTheme="minorHAnsi" w:cstheme="minorHAnsi"/>
                <w:b/>
                <w:i/>
                <w:sz w:val="20"/>
              </w:rPr>
              <w:t xml:space="preserve"> </w:t>
            </w:r>
          </w:p>
          <w:p w14:paraId="07C4BBF6" w14:textId="77777777" w:rsidR="00BD78D4" w:rsidRDefault="00BD78D4" w:rsidP="00BD78D4">
            <w:pPr>
              <w:rPr>
                <w:rFonts w:asciiTheme="minorHAnsi" w:eastAsiaTheme="minorHAnsi" w:hAnsiTheme="minorHAnsi" w:cstheme="minorHAnsi"/>
                <w:i/>
                <w:sz w:val="20"/>
              </w:rPr>
            </w:pPr>
            <w:r w:rsidRPr="00584F00">
              <w:rPr>
                <w:rFonts w:asciiTheme="minorHAnsi" w:eastAsiaTheme="minorHAnsi" w:hAnsiTheme="minorHAnsi" w:cstheme="minorHAnsi"/>
                <w:i/>
                <w:sz w:val="20"/>
              </w:rPr>
              <w:t xml:space="preserve">Children communicate so much through their behavior. Teachers and caregivers will find this article useful in identifying strategies for working with </w:t>
            </w:r>
            <w:r>
              <w:rPr>
                <w:rFonts w:asciiTheme="minorHAnsi" w:eastAsiaTheme="minorHAnsi" w:hAnsiTheme="minorHAnsi" w:cstheme="minorHAnsi"/>
                <w:i/>
                <w:sz w:val="20"/>
              </w:rPr>
              <w:t xml:space="preserve">children who are </w:t>
            </w:r>
            <w:r w:rsidRPr="00584F00">
              <w:rPr>
                <w:rFonts w:asciiTheme="minorHAnsi" w:eastAsiaTheme="minorHAnsi" w:hAnsiTheme="minorHAnsi" w:cstheme="minorHAnsi"/>
                <w:i/>
                <w:sz w:val="20"/>
              </w:rPr>
              <w:t xml:space="preserve">dual language learners </w:t>
            </w:r>
            <w:r>
              <w:rPr>
                <w:rFonts w:asciiTheme="minorHAnsi" w:eastAsiaTheme="minorHAnsi" w:hAnsiTheme="minorHAnsi" w:cstheme="minorHAnsi"/>
                <w:i/>
                <w:sz w:val="20"/>
              </w:rPr>
              <w:t>and exhibit challenging behaviors.</w:t>
            </w:r>
          </w:p>
          <w:p w14:paraId="7041B060" w14:textId="3CDD2A4E" w:rsidR="00AE2582" w:rsidRPr="00BD78D4" w:rsidRDefault="00AE2582" w:rsidP="006C1950">
            <w:pPr>
              <w:rPr>
                <w:i/>
                <w:sz w:val="8"/>
              </w:rPr>
            </w:pPr>
          </w:p>
        </w:tc>
      </w:tr>
      <w:tr w:rsidR="00AB4C2F" w14:paraId="7041B065" w14:textId="77777777" w:rsidTr="005749C3">
        <w:trPr>
          <w:cantSplit/>
          <w:trHeight w:val="440"/>
        </w:trPr>
        <w:tc>
          <w:tcPr>
            <w:tcW w:w="578" w:type="dxa"/>
            <w:shd w:val="clear" w:color="auto" w:fill="000000" w:themeFill="text1"/>
            <w:textDirection w:val="btLr"/>
            <w:vAlign w:val="center"/>
          </w:tcPr>
          <w:p w14:paraId="7041B063" w14:textId="69F269F6" w:rsidR="00AB4C2F" w:rsidRPr="00167574" w:rsidRDefault="003C7E4F" w:rsidP="00AB4C2F">
            <w:pPr>
              <w:ind w:left="540"/>
              <w:jc w:val="center"/>
              <w:rPr>
                <w:b/>
                <w:caps/>
                <w:sz w:val="24"/>
              </w:rPr>
            </w:pPr>
            <w:r>
              <w:lastRenderedPageBreak/>
              <w:br w:type="column"/>
            </w:r>
          </w:p>
        </w:tc>
        <w:tc>
          <w:tcPr>
            <w:tcW w:w="10492" w:type="dxa"/>
            <w:gridSpan w:val="2"/>
            <w:shd w:val="clear" w:color="auto" w:fill="DEEAF6" w:themeFill="accent1" w:themeFillTint="33"/>
            <w:vAlign w:val="center"/>
          </w:tcPr>
          <w:p w14:paraId="7041B064" w14:textId="77777777" w:rsidR="00AB4C2F" w:rsidRPr="001349C6" w:rsidRDefault="00AB4C2F" w:rsidP="00AB4C2F">
            <w:pPr>
              <w:jc w:val="center"/>
              <w:rPr>
                <w:b/>
              </w:rPr>
            </w:pPr>
            <w:r w:rsidRPr="002934D7">
              <w:rPr>
                <w:b/>
              </w:rPr>
              <w:t xml:space="preserve">SUPPORTING THE LEARNING AND DEVELOPMENT OF YOUNG </w:t>
            </w:r>
            <w:r>
              <w:rPr>
                <w:b/>
              </w:rPr>
              <w:t>CHILDREN WHO ARE DLLS</w:t>
            </w:r>
          </w:p>
        </w:tc>
      </w:tr>
      <w:tr w:rsidR="00AB4C2F" w14:paraId="7041B087" w14:textId="77777777" w:rsidTr="005749C3">
        <w:trPr>
          <w:cantSplit/>
          <w:trHeight w:val="1134"/>
        </w:trPr>
        <w:tc>
          <w:tcPr>
            <w:tcW w:w="578" w:type="dxa"/>
            <w:shd w:val="clear" w:color="auto" w:fill="DEEAF6" w:themeFill="accent1" w:themeFillTint="33"/>
            <w:textDirection w:val="btLr"/>
            <w:vAlign w:val="center"/>
          </w:tcPr>
          <w:p w14:paraId="7041B066" w14:textId="5203AD5B" w:rsidR="00AB4C2F" w:rsidRDefault="00AB4C2F" w:rsidP="006C1950">
            <w:pPr>
              <w:ind w:left="113"/>
              <w:jc w:val="center"/>
              <w:rPr>
                <w:b/>
                <w:caps/>
                <w:sz w:val="24"/>
              </w:rPr>
            </w:pPr>
            <w:r w:rsidRPr="00167574">
              <w:rPr>
                <w:b/>
                <w:caps/>
                <w:sz w:val="24"/>
              </w:rPr>
              <w:t xml:space="preserve">Print </w:t>
            </w:r>
            <w:r>
              <w:rPr>
                <w:b/>
                <w:caps/>
                <w:sz w:val="24"/>
              </w:rPr>
              <w:t>source</w:t>
            </w:r>
            <w:r w:rsidRPr="00167574">
              <w:rPr>
                <w:b/>
                <w:caps/>
                <w:sz w:val="24"/>
              </w:rPr>
              <w:t xml:space="preserve">s </w:t>
            </w:r>
            <w:r>
              <w:rPr>
                <w:b/>
                <w:caps/>
                <w:sz w:val="24"/>
              </w:rPr>
              <w:t xml:space="preserve"> </w:t>
            </w:r>
          </w:p>
        </w:tc>
        <w:tc>
          <w:tcPr>
            <w:tcW w:w="10492" w:type="dxa"/>
            <w:gridSpan w:val="2"/>
            <w:shd w:val="clear" w:color="auto" w:fill="FFFFFF" w:themeFill="background1"/>
          </w:tcPr>
          <w:p w14:paraId="7041B068" w14:textId="77777777" w:rsidR="00BA5051" w:rsidRPr="00AA261D" w:rsidRDefault="00BA5051" w:rsidP="00BA5051">
            <w:pPr>
              <w:rPr>
                <w:rStyle w:val="Hyperlink"/>
                <w:rFonts w:asciiTheme="minorHAnsi" w:hAnsiTheme="minorHAnsi"/>
                <w:b/>
                <w:sz w:val="20"/>
                <w:szCs w:val="8"/>
                <w:u w:val="none"/>
              </w:rPr>
            </w:pPr>
            <w:r w:rsidRPr="00AA261D">
              <w:rPr>
                <w:rFonts w:asciiTheme="minorHAnsi" w:hAnsiTheme="minorHAnsi"/>
                <w:b/>
                <w:szCs w:val="8"/>
              </w:rPr>
              <w:t xml:space="preserve">Dual Language Learning: What Does It Take? </w:t>
            </w:r>
            <w:r w:rsidRPr="00C509FE">
              <w:rPr>
                <w:rFonts w:eastAsia="Times New Roman" w:cs="Tahoma"/>
                <w:b/>
                <w:bCs/>
                <w:color w:val="FF0000"/>
                <w:szCs w:val="24"/>
              </w:rPr>
              <w:t>(0-5)</w:t>
            </w:r>
            <w:r>
              <w:rPr>
                <w:rFonts w:eastAsia="Times New Roman" w:cs="Tahoma"/>
                <w:b/>
                <w:bCs/>
                <w:color w:val="FF0000"/>
                <w:szCs w:val="24"/>
              </w:rPr>
              <w:t xml:space="preserve"> </w:t>
            </w:r>
            <w:hyperlink r:id="rId53" w:history="1">
              <w:r w:rsidRPr="001738C6">
                <w:rPr>
                  <w:rStyle w:val="Hyperlink"/>
                  <w:rFonts w:asciiTheme="minorHAnsi" w:hAnsiTheme="minorHAnsi"/>
                  <w:b/>
                  <w:sz w:val="20"/>
                  <w:szCs w:val="8"/>
                  <w:u w:val="none"/>
                </w:rPr>
                <w:t>http://www.buildinitiative.org/Portals/0/Uploads/Documents/Dual%20Language%20Learning%20-%20What%20Does%20It%20Take.pdf</w:t>
              </w:r>
            </w:hyperlink>
          </w:p>
          <w:p w14:paraId="7041B069" w14:textId="77777777" w:rsidR="00BA5051" w:rsidRPr="00907B2D" w:rsidRDefault="00BA5051" w:rsidP="00BA5051">
            <w:pPr>
              <w:rPr>
                <w:rFonts w:asciiTheme="minorHAnsi" w:eastAsia="Times New Roman" w:hAnsiTheme="minorHAnsi"/>
                <w:i/>
                <w:sz w:val="20"/>
                <w:szCs w:val="20"/>
              </w:rPr>
            </w:pPr>
            <w:r w:rsidRPr="00AA261D">
              <w:rPr>
                <w:rFonts w:asciiTheme="minorHAnsi" w:eastAsia="Times New Roman" w:hAnsiTheme="minorHAnsi"/>
                <w:i/>
                <w:sz w:val="20"/>
                <w:szCs w:val="20"/>
              </w:rPr>
              <w:t>Following a project that</w:t>
            </w:r>
            <w:r w:rsidRPr="00907B2D">
              <w:rPr>
                <w:rFonts w:asciiTheme="minorHAnsi" w:eastAsia="Times New Roman" w:hAnsiTheme="minorHAnsi"/>
                <w:i/>
                <w:sz w:val="20"/>
                <w:szCs w:val="20"/>
              </w:rPr>
              <w:t xml:space="preserve"> assess</w:t>
            </w:r>
            <w:r w:rsidRPr="00AA261D">
              <w:rPr>
                <w:rFonts w:asciiTheme="minorHAnsi" w:eastAsia="Times New Roman" w:hAnsiTheme="minorHAnsi"/>
                <w:i/>
                <w:sz w:val="20"/>
                <w:szCs w:val="20"/>
              </w:rPr>
              <w:t>ed</w:t>
            </w:r>
            <w:r w:rsidRPr="00907B2D">
              <w:rPr>
                <w:rFonts w:asciiTheme="minorHAnsi" w:eastAsia="Times New Roman" w:hAnsiTheme="minorHAnsi"/>
                <w:i/>
                <w:sz w:val="20"/>
                <w:szCs w:val="20"/>
              </w:rPr>
              <w:t xml:space="preserve"> pro</w:t>
            </w:r>
            <w:r w:rsidRPr="00907B2D">
              <w:rPr>
                <w:rFonts w:asciiTheme="minorHAnsi" w:eastAsia="Times New Roman" w:hAnsiTheme="minorHAnsi"/>
                <w:i/>
                <w:sz w:val="20"/>
                <w:szCs w:val="20"/>
              </w:rPr>
              <w:softHyphen/>
              <w:t>gram needs, opportunities, and barriers</w:t>
            </w:r>
            <w:r>
              <w:rPr>
                <w:rFonts w:asciiTheme="minorHAnsi" w:eastAsia="Times New Roman" w:hAnsiTheme="minorHAnsi"/>
                <w:i/>
                <w:sz w:val="20"/>
                <w:szCs w:val="20"/>
              </w:rPr>
              <w:t xml:space="preserve"> and </w:t>
            </w:r>
            <w:r w:rsidRPr="00907B2D">
              <w:rPr>
                <w:rFonts w:asciiTheme="minorHAnsi" w:eastAsia="Times New Roman" w:hAnsiTheme="minorHAnsi"/>
                <w:i/>
                <w:sz w:val="20"/>
                <w:szCs w:val="20"/>
              </w:rPr>
              <w:t>gather</w:t>
            </w:r>
            <w:r>
              <w:rPr>
                <w:rFonts w:asciiTheme="minorHAnsi" w:eastAsia="Times New Roman" w:hAnsiTheme="minorHAnsi"/>
                <w:i/>
                <w:sz w:val="20"/>
                <w:szCs w:val="20"/>
              </w:rPr>
              <w:t>ed</w:t>
            </w:r>
            <w:r w:rsidRPr="00907B2D">
              <w:rPr>
                <w:rFonts w:asciiTheme="minorHAnsi" w:eastAsia="Times New Roman" w:hAnsiTheme="minorHAnsi"/>
                <w:i/>
                <w:sz w:val="20"/>
                <w:szCs w:val="20"/>
              </w:rPr>
              <w:t xml:space="preserve"> resources and innovative programming</w:t>
            </w:r>
            <w:r>
              <w:rPr>
                <w:rFonts w:asciiTheme="minorHAnsi" w:eastAsia="Times New Roman" w:hAnsiTheme="minorHAnsi"/>
                <w:i/>
                <w:sz w:val="20"/>
                <w:szCs w:val="20"/>
              </w:rPr>
              <w:t xml:space="preserve"> ideas, this document was assembled to summarize </w:t>
            </w:r>
            <w:r w:rsidRPr="00907B2D">
              <w:rPr>
                <w:rFonts w:asciiTheme="minorHAnsi" w:eastAsia="Times New Roman" w:hAnsiTheme="minorHAnsi"/>
                <w:i/>
                <w:sz w:val="20"/>
                <w:szCs w:val="20"/>
              </w:rPr>
              <w:t xml:space="preserve">recommendations and suggestions from the field. </w:t>
            </w:r>
          </w:p>
          <w:p w14:paraId="7041B06A" w14:textId="77777777" w:rsidR="00BA5051" w:rsidRPr="00B971AE" w:rsidRDefault="00BA5051" w:rsidP="00BA5051">
            <w:pPr>
              <w:rPr>
                <w:rFonts w:asciiTheme="minorHAnsi" w:hAnsiTheme="minorHAnsi"/>
                <w:b/>
                <w:sz w:val="8"/>
                <w:szCs w:val="8"/>
              </w:rPr>
            </w:pPr>
          </w:p>
          <w:p w14:paraId="3006414B" w14:textId="77777777" w:rsidR="00CA5D1B" w:rsidRPr="00503BDA" w:rsidRDefault="006E3385" w:rsidP="00CA5D1B">
            <w:pPr>
              <w:rPr>
                <w:rFonts w:asciiTheme="minorHAnsi" w:eastAsia="Times New Roman" w:hAnsiTheme="minorHAnsi" w:cstheme="minorHAnsi"/>
                <w:sz w:val="21"/>
                <w:szCs w:val="21"/>
              </w:rPr>
            </w:pPr>
            <w:hyperlink r:id="rId54" w:tgtFrame="_blank" w:history="1">
              <w:r w:rsidR="00CA5D1B" w:rsidRPr="00503BDA">
                <w:rPr>
                  <w:rFonts w:asciiTheme="minorHAnsi" w:eastAsia="Times New Roman" w:hAnsiTheme="minorHAnsi" w:cstheme="minorHAnsi"/>
                  <w:b/>
                  <w:bCs/>
                </w:rPr>
                <w:t>Encouraging the Development and Achievement of Dual Language Learners in Early Childhood</w:t>
              </w:r>
            </w:hyperlink>
            <w:r w:rsidR="00CA5D1B">
              <w:rPr>
                <w:rFonts w:asciiTheme="minorHAnsi" w:eastAsia="Times New Roman" w:hAnsiTheme="minorHAnsi" w:cstheme="minorHAnsi"/>
                <w:b/>
                <w:bCs/>
              </w:rPr>
              <w:t xml:space="preserve">  </w:t>
            </w:r>
            <w:r w:rsidR="00CA5D1B" w:rsidRPr="00C061CB">
              <w:rPr>
                <w:rFonts w:asciiTheme="minorHAnsi" w:eastAsia="Times New Roman" w:hAnsiTheme="minorHAnsi" w:cstheme="minorHAnsi"/>
                <w:b/>
                <w:bCs/>
                <w:color w:val="FF0000"/>
              </w:rPr>
              <w:t>(0-5)</w:t>
            </w:r>
          </w:p>
          <w:p w14:paraId="7B03B940" w14:textId="77777777" w:rsidR="00CA5D1B" w:rsidRPr="00503BDA" w:rsidRDefault="006E3385" w:rsidP="00CA5D1B">
            <w:pPr>
              <w:rPr>
                <w:rFonts w:eastAsia="Times New Roman"/>
                <w:b/>
                <w:color w:val="243270"/>
                <w:sz w:val="21"/>
                <w:szCs w:val="21"/>
              </w:rPr>
            </w:pPr>
            <w:hyperlink r:id="rId55" w:history="1">
              <w:r w:rsidR="00CA5D1B" w:rsidRPr="000221EB">
                <w:rPr>
                  <w:rStyle w:val="Hyperlink"/>
                  <w:rFonts w:eastAsia="Times New Roman"/>
                  <w:b/>
                  <w:sz w:val="21"/>
                  <w:szCs w:val="21"/>
                  <w:u w:val="none"/>
                </w:rPr>
                <w:t>https://www.aft.org/sites/default/files/aefall2018.pdf</w:t>
              </w:r>
            </w:hyperlink>
            <w:r w:rsidR="00CA5D1B" w:rsidRPr="000221EB">
              <w:rPr>
                <w:rFonts w:eastAsia="Times New Roman"/>
                <w:b/>
                <w:color w:val="243270"/>
                <w:sz w:val="21"/>
                <w:szCs w:val="21"/>
              </w:rPr>
              <w:t xml:space="preserve"> </w:t>
            </w:r>
          </w:p>
          <w:p w14:paraId="58E6D8BD" w14:textId="1CAF485A" w:rsidR="00CA5D1B" w:rsidRPr="00BD78D4" w:rsidRDefault="00CA5D1B" w:rsidP="00CA5D1B">
            <w:pPr>
              <w:rPr>
                <w:rFonts w:eastAsia="Times New Roman"/>
                <w:i/>
                <w:sz w:val="20"/>
                <w:szCs w:val="21"/>
              </w:rPr>
            </w:pPr>
            <w:r w:rsidRPr="00BD78D4">
              <w:rPr>
                <w:rFonts w:eastAsia="Times New Roman"/>
                <w:i/>
                <w:sz w:val="20"/>
                <w:szCs w:val="21"/>
              </w:rPr>
              <w:t xml:space="preserve">This article in the fall 2018 issue of </w:t>
            </w:r>
            <w:r w:rsidRPr="00503BDA">
              <w:rPr>
                <w:rFonts w:eastAsia="Times New Roman"/>
                <w:iCs/>
                <w:sz w:val="20"/>
                <w:szCs w:val="21"/>
              </w:rPr>
              <w:t>American Educator</w:t>
            </w:r>
            <w:r w:rsidRPr="00503BDA">
              <w:rPr>
                <w:rFonts w:eastAsia="Times New Roman"/>
                <w:i/>
                <w:sz w:val="20"/>
                <w:szCs w:val="21"/>
              </w:rPr>
              <w:t xml:space="preserve"> discusses an emerging consensus on effective teaching of DLLs in early childhood with an underlying principle that young children need both systematic </w:t>
            </w:r>
            <w:proofErr w:type="gramStart"/>
            <w:r w:rsidRPr="00503BDA">
              <w:rPr>
                <w:rFonts w:eastAsia="Times New Roman"/>
                <w:i/>
                <w:sz w:val="20"/>
                <w:szCs w:val="21"/>
              </w:rPr>
              <w:t>exposure</w:t>
            </w:r>
            <w:proofErr w:type="gramEnd"/>
            <w:r w:rsidRPr="00503BDA">
              <w:rPr>
                <w:rFonts w:eastAsia="Times New Roman"/>
                <w:i/>
                <w:sz w:val="20"/>
                <w:szCs w:val="21"/>
              </w:rPr>
              <w:t xml:space="preserve"> to English and ongoing support for home language maintenance and development.</w:t>
            </w:r>
            <w:r w:rsidRPr="00BD78D4">
              <w:rPr>
                <w:rFonts w:eastAsia="Times New Roman"/>
                <w:i/>
                <w:sz w:val="20"/>
                <w:szCs w:val="21"/>
              </w:rPr>
              <w:t xml:space="preserve"> </w:t>
            </w:r>
            <w:r w:rsidRPr="00503BDA">
              <w:rPr>
                <w:rFonts w:eastAsia="Times New Roman"/>
                <w:i/>
                <w:sz w:val="20"/>
                <w:szCs w:val="21"/>
              </w:rPr>
              <w:t>The study author reviews recent research that has identified certain ECE program features and instructional practices promoting school readiness and future success and helping reduce achievement gaps between DLLs and their English-only peers at kindergarten entry.</w:t>
            </w:r>
            <w:r w:rsidRPr="00BD78D4">
              <w:rPr>
                <w:rFonts w:eastAsia="Times New Roman"/>
                <w:i/>
                <w:sz w:val="20"/>
                <w:szCs w:val="21"/>
              </w:rPr>
              <w:t xml:space="preserve"> </w:t>
            </w:r>
            <w:r w:rsidRPr="00503BDA">
              <w:rPr>
                <w:rFonts w:eastAsia="Times New Roman"/>
                <w:i/>
                <w:sz w:val="20"/>
                <w:szCs w:val="21"/>
              </w:rPr>
              <w:t>The article shares a National Academies of Sciences, Engineering, and Medicine finding emphasizing that ECE programs should intentionally use both languages—the child’s home language and English—to promote high levels of proficiency in both, a characteristic that carries linguistic and cognitive advantages and is valuable in later school and life. However, the practical implications of implementing a balanced approach to early bilingualism contain many challenges, the author suggests, and these are also presented.</w:t>
            </w:r>
            <w:r w:rsidRPr="00BD78D4">
              <w:rPr>
                <w:rFonts w:eastAsia="Times New Roman"/>
                <w:i/>
                <w:sz w:val="20"/>
                <w:szCs w:val="21"/>
              </w:rPr>
              <w:t xml:space="preserve"> The entire issue focuses on supporting English language learners </w:t>
            </w:r>
            <w:proofErr w:type="gramStart"/>
            <w:r w:rsidRPr="00BD78D4">
              <w:rPr>
                <w:rFonts w:eastAsia="Times New Roman"/>
                <w:i/>
                <w:sz w:val="20"/>
                <w:szCs w:val="21"/>
              </w:rPr>
              <w:t>and also</w:t>
            </w:r>
            <w:proofErr w:type="gramEnd"/>
            <w:r w:rsidRPr="00BD78D4">
              <w:rPr>
                <w:rFonts w:eastAsia="Times New Roman"/>
                <w:i/>
                <w:sz w:val="20"/>
                <w:szCs w:val="21"/>
              </w:rPr>
              <w:t xml:space="preserve"> includes a recent review of the literature.</w:t>
            </w:r>
          </w:p>
          <w:p w14:paraId="0B77703A" w14:textId="77777777" w:rsidR="00BD78D4" w:rsidRPr="00503BDA" w:rsidRDefault="00BD78D4" w:rsidP="00CA5D1B">
            <w:pPr>
              <w:rPr>
                <w:rFonts w:eastAsia="Times New Roman"/>
                <w:i/>
                <w:color w:val="243270"/>
                <w:sz w:val="8"/>
                <w:szCs w:val="21"/>
              </w:rPr>
            </w:pPr>
          </w:p>
          <w:p w14:paraId="3746F03C" w14:textId="7A003E64" w:rsidR="00AE2582" w:rsidRPr="00353BBB" w:rsidRDefault="00AE2582" w:rsidP="00AE2582">
            <w:pPr>
              <w:rPr>
                <w:rFonts w:eastAsia="Times New Roman"/>
                <w:b/>
              </w:rPr>
            </w:pPr>
            <w:r w:rsidRPr="00353BBB">
              <w:rPr>
                <w:rFonts w:eastAsia="Times New Roman"/>
                <w:b/>
              </w:rPr>
              <w:t xml:space="preserve">Growing Superdiversity Among Young U. S. Dual Language Learners and Its </w:t>
            </w:r>
            <w:proofErr w:type="gramStart"/>
            <w:r w:rsidRPr="00353BBB">
              <w:rPr>
                <w:rFonts w:eastAsia="Times New Roman"/>
                <w:b/>
              </w:rPr>
              <w:t>Implications</w:t>
            </w:r>
            <w:r w:rsidR="006C1950">
              <w:rPr>
                <w:rFonts w:eastAsia="Times New Roman"/>
                <w:b/>
              </w:rPr>
              <w:t xml:space="preserve">  </w:t>
            </w:r>
            <w:r w:rsidR="006C1950" w:rsidRPr="006C1950">
              <w:rPr>
                <w:rFonts w:eastAsia="Times New Roman"/>
                <w:b/>
                <w:color w:val="FF0000"/>
              </w:rPr>
              <w:t>(</w:t>
            </w:r>
            <w:proofErr w:type="gramEnd"/>
            <w:r w:rsidR="006C1950" w:rsidRPr="006C1950">
              <w:rPr>
                <w:rFonts w:eastAsia="Times New Roman"/>
                <w:b/>
                <w:color w:val="FF0000"/>
              </w:rPr>
              <w:t>0-5)</w:t>
            </w:r>
          </w:p>
          <w:p w14:paraId="377AF14F" w14:textId="77777777" w:rsidR="00AE2582" w:rsidRPr="00353BBB" w:rsidRDefault="006E3385" w:rsidP="00AE2582">
            <w:pPr>
              <w:rPr>
                <w:b/>
                <w:sz w:val="20"/>
              </w:rPr>
            </w:pPr>
            <w:hyperlink r:id="rId56" w:history="1">
              <w:r w:rsidR="00AE2582" w:rsidRPr="00353BBB">
                <w:rPr>
                  <w:rStyle w:val="Hyperlink"/>
                  <w:b/>
                  <w:sz w:val="20"/>
                  <w:u w:val="none"/>
                </w:rPr>
                <w:t>https://www.migrationpolicy.org/research/growing-superdiversity-among-young-us-dual-language-learners-and-its-implications</w:t>
              </w:r>
            </w:hyperlink>
            <w:r w:rsidR="00AE2582" w:rsidRPr="00353BBB">
              <w:rPr>
                <w:b/>
                <w:sz w:val="20"/>
              </w:rPr>
              <w:t xml:space="preserve"> </w:t>
            </w:r>
          </w:p>
          <w:p w14:paraId="0288306E" w14:textId="7F68FEB4" w:rsidR="00AE2582" w:rsidRPr="00353BBB" w:rsidRDefault="00AE2582" w:rsidP="00AE2582">
            <w:pPr>
              <w:shd w:val="clear" w:color="auto" w:fill="FFFFFF" w:themeFill="background1"/>
              <w:rPr>
                <w:rFonts w:asciiTheme="minorHAnsi" w:eastAsia="Helvetica" w:hAnsiTheme="minorHAnsi" w:cs="Helvetica"/>
                <w:i/>
                <w:sz w:val="20"/>
                <w:lang w:val="en"/>
              </w:rPr>
            </w:pPr>
            <w:r w:rsidRPr="00353BBB">
              <w:rPr>
                <w:rFonts w:asciiTheme="minorHAnsi" w:eastAsia="Helvetica" w:hAnsiTheme="minorHAnsi" w:cs="Helvetica"/>
                <w:i/>
                <w:sz w:val="20"/>
                <w:lang w:val="en"/>
              </w:rPr>
              <w:t>This February 2018 report explores the superdiversity of culture and language growing among U.S. families of young children, and raises concerns for how early education programs can possibly meet their needs. "Little research to date has focused on effective approaches for multilingual and multicultural early childhood classrooms and programs." This means that many communities are operating with very little guidance (if any) on effective practices for advancing cognitive and social-emotional development in non-English speakers. Recommendations, data tables and references are also provided.</w:t>
            </w:r>
          </w:p>
          <w:p w14:paraId="7D90CE4A" w14:textId="77777777" w:rsidR="00AE2582" w:rsidRDefault="00AE2582" w:rsidP="00BA5051">
            <w:pPr>
              <w:rPr>
                <w:b/>
                <w:sz w:val="8"/>
                <w:szCs w:val="20"/>
              </w:rPr>
            </w:pPr>
          </w:p>
          <w:p w14:paraId="3C930F9A" w14:textId="77777777" w:rsidR="006C1950" w:rsidRPr="002001FB" w:rsidRDefault="006C1950" w:rsidP="006C1950">
            <w:pPr>
              <w:autoSpaceDE w:val="0"/>
              <w:autoSpaceDN w:val="0"/>
              <w:adjustRightInd w:val="0"/>
              <w:rPr>
                <w:rFonts w:eastAsia="Times New Roman" w:cs="Calibri"/>
                <w:b/>
                <w:iCs/>
                <w:color w:val="0000FF"/>
              </w:rPr>
            </w:pPr>
            <w:r w:rsidRPr="002001FB">
              <w:rPr>
                <w:b/>
              </w:rPr>
              <w:t>How Do English Language Learners Learn to Read?</w:t>
            </w:r>
            <w:r w:rsidRPr="002001FB">
              <w:rPr>
                <w:rFonts w:eastAsia="Times New Roman" w:cs="Calibri"/>
                <w:iCs/>
              </w:rPr>
              <w:t xml:space="preserve"> </w:t>
            </w:r>
            <w:r>
              <w:rPr>
                <w:rFonts w:eastAsia="Times New Roman" w:cs="Calibri"/>
                <w:b/>
                <w:iCs/>
                <w:color w:val="FF0000"/>
              </w:rPr>
              <w:t>(3-9)</w:t>
            </w:r>
            <w:r w:rsidRPr="00FE319F">
              <w:rPr>
                <w:rFonts w:eastAsia="Times New Roman" w:cs="Calibri"/>
                <w:iCs/>
                <w:color w:val="FF0000"/>
              </w:rPr>
              <w:t xml:space="preserve"> </w:t>
            </w:r>
            <w:hyperlink r:id="rId57" w:history="1">
              <w:r w:rsidRPr="002001FB">
                <w:rPr>
                  <w:rFonts w:eastAsia="Times New Roman" w:cs="Calibri"/>
                  <w:b/>
                  <w:iCs/>
                  <w:color w:val="0000FF"/>
                  <w:sz w:val="20"/>
                </w:rPr>
                <w:t>http://www.ascd.org/ASCD/pdf/journals/ed_lead/el200403_slavin.pdf</w:t>
              </w:r>
            </w:hyperlink>
          </w:p>
          <w:p w14:paraId="70CA5DDC" w14:textId="77777777" w:rsidR="006C1950" w:rsidRDefault="006C1950" w:rsidP="006C1950">
            <w:pPr>
              <w:rPr>
                <w:i/>
                <w:sz w:val="20"/>
              </w:rPr>
            </w:pPr>
            <w:r w:rsidRPr="00584F00">
              <w:rPr>
                <w:i/>
                <w:sz w:val="20"/>
              </w:rPr>
              <w:t>This paper presents an overview of the research on reading instruction in bilingual education and effective reading programs. It concludes with implic</w:t>
            </w:r>
            <w:r>
              <w:rPr>
                <w:i/>
                <w:sz w:val="20"/>
              </w:rPr>
              <w:t>ations for policy and practice.</w:t>
            </w:r>
          </w:p>
          <w:p w14:paraId="1E7FB5BD" w14:textId="77777777" w:rsidR="006C1950" w:rsidRPr="00BA5051" w:rsidRDefault="006C1950" w:rsidP="006C1950">
            <w:pPr>
              <w:rPr>
                <w:i/>
                <w:sz w:val="8"/>
                <w:szCs w:val="8"/>
              </w:rPr>
            </w:pPr>
          </w:p>
          <w:p w14:paraId="7CEB0FCC" w14:textId="77777777" w:rsidR="006C1950" w:rsidRDefault="006C1950" w:rsidP="006C1950">
            <w:pPr>
              <w:ind w:left="342" w:hanging="342"/>
              <w:rPr>
                <w:rFonts w:eastAsia="Times New Roman" w:cs="Calibri"/>
                <w:b/>
                <w:iCs/>
                <w:color w:val="FF0000"/>
              </w:rPr>
            </w:pPr>
            <w:r w:rsidRPr="00A572F7">
              <w:rPr>
                <w:rFonts w:asciiTheme="minorHAnsi" w:eastAsiaTheme="minorHAnsi" w:hAnsiTheme="minorHAnsi" w:cstheme="minorBidi"/>
                <w:b/>
                <w:highlight w:val="yellow"/>
              </w:rPr>
              <w:t>Importance of Home Language Series</w:t>
            </w:r>
            <w:r w:rsidRPr="00A572F7">
              <w:rPr>
                <w:rFonts w:asciiTheme="minorHAnsi" w:eastAsia="Times New Roman" w:hAnsiTheme="minorHAnsi" w:cs="Arial"/>
                <w:highlight w:val="yellow"/>
              </w:rPr>
              <w:t xml:space="preserve"> </w:t>
            </w:r>
            <w:r w:rsidRPr="00664766">
              <w:rPr>
                <w:rFonts w:eastAsia="Times New Roman" w:cs="Calibri"/>
                <w:b/>
                <w:iCs/>
                <w:color w:val="FF0000"/>
              </w:rPr>
              <w:t>(0-5)</w:t>
            </w:r>
          </w:p>
          <w:bookmarkStart w:id="3" w:name="_Hlk489124983"/>
          <w:p w14:paraId="60C9F8DF" w14:textId="77777777" w:rsidR="006C1950" w:rsidRPr="005B46F5" w:rsidRDefault="006C1950" w:rsidP="006C1950">
            <w:pPr>
              <w:ind w:left="342" w:hanging="342"/>
              <w:rPr>
                <w:b/>
                <w:sz w:val="20"/>
              </w:rPr>
            </w:pPr>
            <w:r>
              <w:fldChar w:fldCharType="begin"/>
            </w:r>
            <w:r>
              <w:instrText xml:space="preserve"> HYPERLINK "https://eclkc.ohs.acf.hhs.gov/culture-language/article/importance-home-language-series" </w:instrText>
            </w:r>
            <w:r>
              <w:fldChar w:fldCharType="separate"/>
            </w:r>
            <w:r w:rsidRPr="005B46F5">
              <w:rPr>
                <w:rStyle w:val="Hyperlink"/>
                <w:b/>
                <w:sz w:val="20"/>
                <w:highlight w:val="yellow"/>
                <w:u w:val="none"/>
              </w:rPr>
              <w:t>https://eclkc.ohs.acf.hhs.gov/culture-language/article/importance-home-language-series</w:t>
            </w:r>
            <w:r>
              <w:rPr>
                <w:rStyle w:val="Hyperlink"/>
                <w:b/>
                <w:sz w:val="20"/>
                <w:highlight w:val="yellow"/>
                <w:u w:val="none"/>
              </w:rPr>
              <w:fldChar w:fldCharType="end"/>
            </w:r>
          </w:p>
          <w:bookmarkEnd w:id="3"/>
          <w:p w14:paraId="3F5D7547" w14:textId="77777777" w:rsidR="006C1950" w:rsidRDefault="006C1950" w:rsidP="006C1950">
            <w:pPr>
              <w:rPr>
                <w:rFonts w:asciiTheme="minorHAnsi" w:eastAsiaTheme="minorHAnsi" w:hAnsiTheme="minorHAnsi" w:cs="Arial"/>
                <w:i/>
                <w:color w:val="000000" w:themeColor="text1"/>
                <w:sz w:val="20"/>
                <w:szCs w:val="18"/>
              </w:rPr>
            </w:pPr>
            <w:r w:rsidRPr="00BA5051">
              <w:rPr>
                <w:rFonts w:asciiTheme="minorHAnsi" w:eastAsiaTheme="minorHAnsi" w:hAnsiTheme="minorHAnsi" w:cs="Arial"/>
                <w:i/>
                <w:color w:val="000000" w:themeColor="text1"/>
                <w:sz w:val="20"/>
                <w:szCs w:val="18"/>
              </w:rPr>
              <w:t>This series of handouts is designed to provide early childhood professionals and families with basic information on topics related to children learning two or more languages. They emphasize the benefits of being bilingual, the importance of maintaining home language, and the value of becoming fully bilingual. These easy-to-read resources highlight important information that every adult living or working with young children who are dual language learners should know.</w:t>
            </w:r>
            <w:r>
              <w:rPr>
                <w:rFonts w:asciiTheme="minorHAnsi" w:eastAsiaTheme="minorHAnsi" w:hAnsiTheme="minorHAnsi" w:cs="Arial"/>
                <w:i/>
                <w:color w:val="000000" w:themeColor="text1"/>
                <w:sz w:val="20"/>
                <w:szCs w:val="18"/>
              </w:rPr>
              <w:t xml:space="preserve"> </w:t>
            </w:r>
          </w:p>
          <w:p w14:paraId="49845F74" w14:textId="77777777" w:rsidR="00795763" w:rsidRPr="006C1950" w:rsidRDefault="00795763" w:rsidP="00AE2582">
            <w:pPr>
              <w:rPr>
                <w:rFonts w:asciiTheme="minorHAnsi" w:eastAsiaTheme="minorHAnsi" w:hAnsiTheme="minorHAnsi" w:cstheme="minorHAnsi"/>
                <w:i/>
                <w:sz w:val="8"/>
              </w:rPr>
            </w:pPr>
          </w:p>
          <w:p w14:paraId="71A635C5" w14:textId="27FBCAE8" w:rsidR="00D6013D" w:rsidRPr="008556B1" w:rsidRDefault="00D6013D" w:rsidP="00D6013D">
            <w:pPr>
              <w:outlineLvl w:val="0"/>
              <w:rPr>
                <w:rFonts w:eastAsia="Times New Roman"/>
                <w:b/>
                <w:bCs/>
                <w:kern w:val="36"/>
                <w:sz w:val="20"/>
                <w:szCs w:val="24"/>
              </w:rPr>
            </w:pPr>
            <w:r w:rsidRPr="008556B1">
              <w:rPr>
                <w:b/>
                <w:bCs/>
                <w:kern w:val="36"/>
                <w:szCs w:val="24"/>
              </w:rPr>
              <w:t xml:space="preserve">The Language of the Classroom: Dual Language Learners in Head Start, Public and Private Preschool Programs </w:t>
            </w:r>
            <w:r w:rsidRPr="008556B1">
              <w:rPr>
                <w:b/>
                <w:bCs/>
                <w:color w:val="FF0000"/>
                <w:kern w:val="36"/>
                <w:szCs w:val="24"/>
              </w:rPr>
              <w:t>(3-5)</w:t>
            </w:r>
            <w:r w:rsidR="00D21F82">
              <w:rPr>
                <w:b/>
                <w:bCs/>
                <w:color w:val="FF0000"/>
                <w:kern w:val="36"/>
                <w:szCs w:val="24"/>
              </w:rPr>
              <w:t xml:space="preserve"> </w:t>
            </w:r>
            <w:hyperlink r:id="rId58" w:history="1">
              <w:r w:rsidRPr="008556B1">
                <w:rPr>
                  <w:rFonts w:eastAsia="Times New Roman"/>
                  <w:b/>
                  <w:bCs/>
                  <w:color w:val="0563C1" w:themeColor="hyperlink"/>
                  <w:kern w:val="36"/>
                  <w:sz w:val="20"/>
                  <w:szCs w:val="24"/>
                </w:rPr>
                <w:t>https://www.migrationpolicy.org/sites/default/files/publications/SuperdiversityClassroomLanguages_Final.pdf</w:t>
              </w:r>
            </w:hyperlink>
          </w:p>
          <w:p w14:paraId="4914648B" w14:textId="77777777" w:rsidR="006C1950" w:rsidRDefault="00D6013D" w:rsidP="00D6013D">
            <w:pPr>
              <w:rPr>
                <w:i/>
                <w:sz w:val="20"/>
                <w:szCs w:val="24"/>
              </w:rPr>
            </w:pPr>
            <w:r w:rsidRPr="008556B1">
              <w:rPr>
                <w:i/>
                <w:sz w:val="20"/>
                <w:szCs w:val="24"/>
              </w:rPr>
              <w:t>This report examines how teachers in different program types—Head Start, public pre-K, and private preschool—use English and their students’ home languages to support their linguistic, academic, and socioemotional development. It draws on interviews with teachers and program directors, family surveys, and classroom observations to explore when and how educators chose to use these languages, both with DLL children and their families. The report offers recommendations that decisionmakers at all levels can use to better support DLLs.</w:t>
            </w:r>
          </w:p>
          <w:p w14:paraId="5ED17318" w14:textId="77777777" w:rsidR="00D6013D" w:rsidRPr="005E7F4E" w:rsidRDefault="00D6013D" w:rsidP="00D6013D">
            <w:pPr>
              <w:rPr>
                <w:rFonts w:asciiTheme="minorHAnsi" w:eastAsia="Times New Roman" w:hAnsiTheme="minorHAnsi"/>
                <w:i/>
                <w:sz w:val="8"/>
                <w:szCs w:val="24"/>
              </w:rPr>
            </w:pPr>
          </w:p>
          <w:p w14:paraId="42430D3C" w14:textId="06D7D102" w:rsidR="005E7F4E" w:rsidRPr="004E705C" w:rsidRDefault="005E7F4E" w:rsidP="005E7F4E">
            <w:pPr>
              <w:outlineLvl w:val="0"/>
              <w:rPr>
                <w:rFonts w:asciiTheme="minorHAnsi" w:hAnsiTheme="minorHAnsi"/>
                <w:b/>
                <w:color w:val="FF0000"/>
              </w:rPr>
            </w:pPr>
            <w:r w:rsidRPr="00B121A7">
              <w:rPr>
                <w:rFonts w:eastAsia="Times New Roman"/>
                <w:b/>
                <w:bCs/>
                <w:kern w:val="36"/>
                <w:szCs w:val="48"/>
              </w:rPr>
              <w:t>The Lasting Impact of Mispronouncing Students’ Names</w:t>
            </w:r>
            <w:r>
              <w:rPr>
                <w:rFonts w:eastAsia="Times New Roman"/>
                <w:b/>
                <w:bCs/>
                <w:kern w:val="36"/>
                <w:szCs w:val="48"/>
              </w:rPr>
              <w:t xml:space="preserve"> </w:t>
            </w:r>
            <w:r w:rsidRPr="004E705C">
              <w:rPr>
                <w:rFonts w:asciiTheme="minorHAnsi" w:hAnsiTheme="minorHAnsi"/>
                <w:b/>
                <w:color w:val="FF0000"/>
              </w:rPr>
              <w:t>(3-9)</w:t>
            </w:r>
            <w:r w:rsidR="003A508B">
              <w:rPr>
                <w:rFonts w:asciiTheme="minorHAnsi" w:hAnsiTheme="minorHAnsi"/>
                <w:b/>
                <w:color w:val="FF0000"/>
              </w:rPr>
              <w:t xml:space="preserve"> </w:t>
            </w:r>
          </w:p>
          <w:p w14:paraId="215F8C11" w14:textId="77777777" w:rsidR="005E7F4E" w:rsidRPr="00B121A7" w:rsidRDefault="006E3385" w:rsidP="005E7F4E">
            <w:pPr>
              <w:rPr>
                <w:b/>
                <w:sz w:val="20"/>
              </w:rPr>
            </w:pPr>
            <w:hyperlink r:id="rId59" w:history="1">
              <w:r w:rsidR="005E7F4E" w:rsidRPr="00B121A7">
                <w:rPr>
                  <w:b/>
                  <w:color w:val="0563C1" w:themeColor="hyperlink"/>
                  <w:sz w:val="20"/>
                </w:rPr>
                <w:t>http://neatoday.org/2016/09/01/pronouncing-students-names/</w:t>
              </w:r>
            </w:hyperlink>
          </w:p>
          <w:p w14:paraId="698D36C6" w14:textId="01A3FEDA" w:rsidR="005E7F4E" w:rsidRDefault="005E7F4E" w:rsidP="005E7F4E">
            <w:pPr>
              <w:rPr>
                <w:i/>
                <w:sz w:val="20"/>
              </w:rPr>
            </w:pPr>
            <w:r w:rsidRPr="00B121A7">
              <w:rPr>
                <w:i/>
                <w:sz w:val="20"/>
              </w:rPr>
              <w:t xml:space="preserve">Taking the attendance at the beginning of class may seem a routine if not mundane task to many educators. But to students, their name can be a powerful link to their identity. This article shares insights and suggestions on this topic. </w:t>
            </w:r>
          </w:p>
          <w:p w14:paraId="0B749923" w14:textId="77777777" w:rsidR="00D21F82" w:rsidRPr="00D21F82" w:rsidRDefault="00D21F82" w:rsidP="005E7F4E">
            <w:pPr>
              <w:rPr>
                <w:i/>
                <w:sz w:val="8"/>
              </w:rPr>
            </w:pPr>
          </w:p>
          <w:p w14:paraId="0F434832" w14:textId="77777777" w:rsidR="00194D44" w:rsidRPr="00885187" w:rsidRDefault="00194D44" w:rsidP="00194D44">
            <w:pPr>
              <w:spacing w:line="240" w:lineRule="atLeast"/>
              <w:outlineLvl w:val="4"/>
              <w:rPr>
                <w:b/>
                <w:color w:val="FF0000"/>
              </w:rPr>
            </w:pPr>
            <w:r w:rsidRPr="00D0498B">
              <w:rPr>
                <w:b/>
              </w:rPr>
              <w:t>Making Math Count More for Young Latino Children</w:t>
            </w:r>
            <w:r>
              <w:rPr>
                <w:b/>
              </w:rPr>
              <w:t xml:space="preserve"> </w:t>
            </w:r>
            <w:r w:rsidRPr="00885187">
              <w:rPr>
                <w:b/>
                <w:color w:val="FF0000"/>
              </w:rPr>
              <w:t>(4-6)</w:t>
            </w:r>
          </w:p>
          <w:p w14:paraId="23355333" w14:textId="77777777" w:rsidR="00194D44" w:rsidRPr="00D0498B" w:rsidRDefault="006E3385" w:rsidP="00194D44">
            <w:pPr>
              <w:spacing w:line="240" w:lineRule="atLeast"/>
              <w:outlineLvl w:val="4"/>
              <w:rPr>
                <w:b/>
                <w:sz w:val="20"/>
              </w:rPr>
            </w:pPr>
            <w:hyperlink r:id="rId60" w:history="1">
              <w:r w:rsidR="00194D44" w:rsidRPr="00885187">
                <w:rPr>
                  <w:rStyle w:val="Hyperlink"/>
                  <w:b/>
                  <w:sz w:val="20"/>
                  <w:u w:val="none"/>
                </w:rPr>
                <w:t>http://www.childtrends.org/wp-content/uploads/2017/02/Early-Math-Report-2.8.pdf</w:t>
              </w:r>
            </w:hyperlink>
            <w:r w:rsidR="00194D44" w:rsidRPr="00885187">
              <w:rPr>
                <w:b/>
                <w:sz w:val="20"/>
              </w:rPr>
              <w:t xml:space="preserve"> </w:t>
            </w:r>
          </w:p>
          <w:p w14:paraId="7041B086" w14:textId="026B1FDC" w:rsidR="005E7F4E" w:rsidRPr="00194D44" w:rsidRDefault="00194D44" w:rsidP="00194D44">
            <w:pPr>
              <w:textAlignment w:val="top"/>
              <w:rPr>
                <w:rFonts w:asciiTheme="minorHAnsi" w:hAnsiTheme="minorHAnsi" w:cs="Arial"/>
                <w:i/>
                <w:sz w:val="20"/>
                <w:szCs w:val="20"/>
              </w:rPr>
            </w:pPr>
            <w:r>
              <w:rPr>
                <w:rFonts w:asciiTheme="minorHAnsi" w:hAnsiTheme="minorHAnsi" w:cs="Arial"/>
                <w:i/>
                <w:sz w:val="20"/>
                <w:szCs w:val="20"/>
              </w:rPr>
              <w:t xml:space="preserve">This 2017 report </w:t>
            </w:r>
            <w:r w:rsidRPr="00D0498B">
              <w:rPr>
                <w:rFonts w:asciiTheme="minorHAnsi" w:hAnsiTheme="minorHAnsi" w:cs="Arial"/>
                <w:i/>
                <w:sz w:val="20"/>
                <w:szCs w:val="20"/>
              </w:rPr>
              <w:t xml:space="preserve">finds that Latino kindergartners' early math </w:t>
            </w:r>
            <w:proofErr w:type="gramStart"/>
            <w:r w:rsidRPr="00D0498B">
              <w:rPr>
                <w:rFonts w:asciiTheme="minorHAnsi" w:hAnsiTheme="minorHAnsi" w:cs="Arial"/>
                <w:i/>
                <w:sz w:val="20"/>
                <w:szCs w:val="20"/>
              </w:rPr>
              <w:t>skills lag behind</w:t>
            </w:r>
            <w:proofErr w:type="gramEnd"/>
            <w:r w:rsidRPr="00D0498B">
              <w:rPr>
                <w:rFonts w:asciiTheme="minorHAnsi" w:hAnsiTheme="minorHAnsi" w:cs="Arial"/>
                <w:i/>
                <w:sz w:val="20"/>
                <w:szCs w:val="20"/>
              </w:rPr>
              <w:t xml:space="preserve"> those of white kindergartners at the beginning of school - a disparity that is likely to persist or increase over time without intervention. The report discusses the implications of these findings and offers </w:t>
            </w:r>
            <w:proofErr w:type="gramStart"/>
            <w:r w:rsidRPr="00D0498B">
              <w:rPr>
                <w:rFonts w:asciiTheme="minorHAnsi" w:hAnsiTheme="minorHAnsi" w:cs="Arial"/>
                <w:i/>
                <w:sz w:val="20"/>
                <w:szCs w:val="20"/>
              </w:rPr>
              <w:t>a number of</w:t>
            </w:r>
            <w:proofErr w:type="gramEnd"/>
            <w:r w:rsidRPr="00D0498B">
              <w:rPr>
                <w:rFonts w:asciiTheme="minorHAnsi" w:hAnsiTheme="minorHAnsi" w:cs="Arial"/>
                <w:i/>
                <w:sz w:val="20"/>
                <w:szCs w:val="20"/>
              </w:rPr>
              <w:t xml:space="preserve"> research-based recomm</w:t>
            </w:r>
            <w:r>
              <w:rPr>
                <w:rFonts w:asciiTheme="minorHAnsi" w:hAnsiTheme="minorHAnsi" w:cs="Arial"/>
                <w:i/>
                <w:sz w:val="20"/>
                <w:szCs w:val="20"/>
              </w:rPr>
              <w:t>endations to address the issue.</w:t>
            </w:r>
          </w:p>
        </w:tc>
      </w:tr>
    </w:tbl>
    <w:p w14:paraId="7041B088" w14:textId="42C93A0F" w:rsidR="00AE2582" w:rsidRDefault="00AE2582" w:rsidP="00AB4C2F">
      <w:pPr>
        <w:ind w:left="113" w:right="113"/>
        <w:jc w:val="center"/>
        <w:rPr>
          <w:b/>
          <w:sz w:val="24"/>
        </w:rPr>
      </w:pPr>
    </w:p>
    <w:tbl>
      <w:tblPr>
        <w:tblStyle w:val="TableGrid"/>
        <w:tblW w:w="11165" w:type="dxa"/>
        <w:tblInd w:w="-275" w:type="dxa"/>
        <w:tblLayout w:type="fixed"/>
        <w:tblLook w:val="04A0" w:firstRow="1" w:lastRow="0" w:firstColumn="1" w:lastColumn="0" w:noHBand="0" w:noVBand="1"/>
      </w:tblPr>
      <w:tblGrid>
        <w:gridCol w:w="630"/>
        <w:gridCol w:w="10535"/>
      </w:tblGrid>
      <w:tr w:rsidR="006C1950" w:rsidRPr="001349C6" w14:paraId="04C672AC" w14:textId="77777777" w:rsidTr="005749C3">
        <w:trPr>
          <w:cantSplit/>
          <w:trHeight w:val="440"/>
        </w:trPr>
        <w:tc>
          <w:tcPr>
            <w:tcW w:w="630" w:type="dxa"/>
            <w:shd w:val="clear" w:color="auto" w:fill="000000" w:themeFill="text1"/>
            <w:textDirection w:val="btLr"/>
            <w:vAlign w:val="center"/>
          </w:tcPr>
          <w:p w14:paraId="25581BD0" w14:textId="1F633D11" w:rsidR="006C1950" w:rsidRPr="00167574" w:rsidRDefault="00AE2582" w:rsidP="00FD664B">
            <w:pPr>
              <w:ind w:left="540"/>
              <w:jc w:val="center"/>
              <w:rPr>
                <w:b/>
                <w:caps/>
                <w:sz w:val="24"/>
              </w:rPr>
            </w:pPr>
            <w:r>
              <w:rPr>
                <w:b/>
                <w:sz w:val="24"/>
              </w:rPr>
              <w:br w:type="column"/>
            </w:r>
          </w:p>
        </w:tc>
        <w:tc>
          <w:tcPr>
            <w:tcW w:w="10535" w:type="dxa"/>
            <w:shd w:val="clear" w:color="auto" w:fill="DEEAF6" w:themeFill="accent1" w:themeFillTint="33"/>
            <w:vAlign w:val="center"/>
          </w:tcPr>
          <w:p w14:paraId="402FCC89" w14:textId="77777777" w:rsidR="006C1950" w:rsidRPr="001349C6" w:rsidRDefault="006C1950" w:rsidP="00FD664B">
            <w:pPr>
              <w:jc w:val="center"/>
              <w:rPr>
                <w:b/>
              </w:rPr>
            </w:pPr>
            <w:r w:rsidRPr="002934D7">
              <w:rPr>
                <w:b/>
              </w:rPr>
              <w:t xml:space="preserve">SUPPORTING THE LEARNING AND DEVELOPMENT OF YOUNG </w:t>
            </w:r>
            <w:r>
              <w:rPr>
                <w:b/>
              </w:rPr>
              <w:t>CHILDREN WHO ARE DLLS</w:t>
            </w:r>
          </w:p>
        </w:tc>
      </w:tr>
      <w:tr w:rsidR="006C1950" w:rsidRPr="001349C6" w14:paraId="3F1865E7" w14:textId="77777777" w:rsidTr="005749C3">
        <w:trPr>
          <w:cantSplit/>
          <w:trHeight w:val="440"/>
        </w:trPr>
        <w:tc>
          <w:tcPr>
            <w:tcW w:w="630" w:type="dxa"/>
            <w:shd w:val="clear" w:color="auto" w:fill="DEEAF6" w:themeFill="accent1" w:themeFillTint="33"/>
            <w:textDirection w:val="btLr"/>
            <w:vAlign w:val="center"/>
          </w:tcPr>
          <w:p w14:paraId="763DD20A" w14:textId="3E655F3E" w:rsidR="006C1950" w:rsidRPr="00167574" w:rsidRDefault="00D6013D" w:rsidP="00FD664B">
            <w:pPr>
              <w:ind w:left="540"/>
              <w:jc w:val="center"/>
              <w:rPr>
                <w:b/>
                <w:caps/>
                <w:sz w:val="24"/>
              </w:rPr>
            </w:pPr>
            <w:r>
              <w:rPr>
                <w:b/>
                <w:caps/>
                <w:sz w:val="24"/>
              </w:rPr>
              <w:t>PRINT SOURCES</w:t>
            </w:r>
          </w:p>
        </w:tc>
        <w:tc>
          <w:tcPr>
            <w:tcW w:w="10535" w:type="dxa"/>
            <w:shd w:val="clear" w:color="auto" w:fill="FFFFFF" w:themeFill="background1"/>
            <w:vAlign w:val="center"/>
          </w:tcPr>
          <w:p w14:paraId="069E2312" w14:textId="77777777" w:rsidR="006C1950" w:rsidRPr="00194D44" w:rsidRDefault="006C1950" w:rsidP="006C1950">
            <w:pPr>
              <w:rPr>
                <w:b/>
                <w:sz w:val="16"/>
              </w:rPr>
            </w:pPr>
          </w:p>
          <w:p w14:paraId="2CC79C9F" w14:textId="77777777" w:rsidR="00234B12" w:rsidRDefault="006C1950" w:rsidP="006C1950">
            <w:pPr>
              <w:autoSpaceDE w:val="0"/>
              <w:autoSpaceDN w:val="0"/>
              <w:adjustRightInd w:val="0"/>
              <w:rPr>
                <w:rFonts w:asciiTheme="minorHAnsi" w:eastAsia="Times New Roman" w:hAnsiTheme="minorHAnsi" w:cstheme="minorHAnsi"/>
                <w:iCs/>
                <w:color w:val="FF0000"/>
              </w:rPr>
            </w:pPr>
            <w:r w:rsidRPr="002F001F">
              <w:rPr>
                <w:rFonts w:asciiTheme="minorHAnsi" w:eastAsiaTheme="minorHAnsi" w:hAnsiTheme="minorHAnsi" w:cstheme="minorBidi"/>
                <w:b/>
              </w:rPr>
              <w:t>Phonological Awareness is Child’s Play!</w:t>
            </w:r>
            <w:r w:rsidRPr="002F001F">
              <w:rPr>
                <w:rFonts w:asciiTheme="minorHAnsi" w:eastAsia="Times New Roman" w:hAnsiTheme="minorHAnsi" w:cstheme="minorHAnsi"/>
                <w:iCs/>
              </w:rPr>
              <w:t xml:space="preserve"> </w:t>
            </w:r>
            <w:r>
              <w:rPr>
                <w:rFonts w:asciiTheme="minorHAnsi" w:eastAsia="Times New Roman" w:hAnsiTheme="minorHAnsi" w:cstheme="minorHAnsi"/>
                <w:b/>
                <w:iCs/>
                <w:color w:val="FF0000"/>
              </w:rPr>
              <w:t>(3-9)</w:t>
            </w:r>
            <w:r w:rsidRPr="00C5634F">
              <w:rPr>
                <w:rFonts w:asciiTheme="minorHAnsi" w:eastAsia="Times New Roman" w:hAnsiTheme="minorHAnsi" w:cstheme="minorHAnsi"/>
                <w:iCs/>
                <w:color w:val="FF0000"/>
              </w:rPr>
              <w:t xml:space="preserve"> </w:t>
            </w:r>
          </w:p>
          <w:p w14:paraId="53D67CF2" w14:textId="3194C901" w:rsidR="00234B12" w:rsidRPr="00234B12" w:rsidRDefault="006E3385" w:rsidP="006C1950">
            <w:pPr>
              <w:autoSpaceDE w:val="0"/>
              <w:autoSpaceDN w:val="0"/>
              <w:adjustRightInd w:val="0"/>
              <w:rPr>
                <w:rStyle w:val="Hyperlink"/>
                <w:rFonts w:asciiTheme="minorHAnsi" w:eastAsia="Times New Roman" w:hAnsiTheme="minorHAnsi" w:cstheme="minorHAnsi"/>
                <w:b/>
                <w:iCs/>
                <w:sz w:val="20"/>
                <w:u w:val="none"/>
              </w:rPr>
            </w:pPr>
            <w:hyperlink r:id="rId61" w:history="1">
              <w:r w:rsidR="00234B12" w:rsidRPr="00234B12">
                <w:rPr>
                  <w:rStyle w:val="Hyperlink"/>
                  <w:rFonts w:asciiTheme="minorHAnsi" w:eastAsia="Times New Roman" w:hAnsiTheme="minorHAnsi" w:cstheme="minorHAnsi"/>
                  <w:b/>
                  <w:iCs/>
                  <w:sz w:val="20"/>
                  <w:u w:val="none"/>
                </w:rPr>
                <w:t>http://teachingcommons.cdl.edu/tk/modules_teachers/documents/PhonologicalAwarenessIsChildsPlay.pdf</w:t>
              </w:r>
            </w:hyperlink>
            <w:r w:rsidR="00234B12" w:rsidRPr="00234B12">
              <w:rPr>
                <w:rStyle w:val="Hyperlink"/>
                <w:rFonts w:asciiTheme="minorHAnsi" w:eastAsia="Times New Roman" w:hAnsiTheme="minorHAnsi" w:cstheme="minorHAnsi"/>
                <w:b/>
                <w:iCs/>
                <w:sz w:val="20"/>
                <w:u w:val="none"/>
              </w:rPr>
              <w:t xml:space="preserve"> </w:t>
            </w:r>
          </w:p>
          <w:p w14:paraId="556C9E48" w14:textId="77777777" w:rsidR="006C1950" w:rsidRDefault="006C1950" w:rsidP="006C1950">
            <w:pPr>
              <w:rPr>
                <w:rFonts w:asciiTheme="minorHAnsi" w:eastAsiaTheme="minorHAnsi" w:hAnsiTheme="minorHAnsi" w:cs="Arial"/>
                <w:i/>
                <w:color w:val="000000" w:themeColor="text1"/>
                <w:sz w:val="20"/>
                <w:szCs w:val="18"/>
              </w:rPr>
            </w:pPr>
            <w:r w:rsidRPr="002F001F">
              <w:rPr>
                <w:rFonts w:asciiTheme="minorHAnsi" w:eastAsiaTheme="minorHAnsi" w:hAnsiTheme="minorHAnsi" w:cs="Arial"/>
                <w:i/>
                <w:color w:val="000000" w:themeColor="text1"/>
                <w:sz w:val="20"/>
                <w:szCs w:val="18"/>
              </w:rPr>
              <w:t>This paper explains the importance of phonological awareness in reading development and describes useful and practical ways in which teachers can support children’s phonological awareness development. Attention is paid to how English and Spanish phonemes vary, and the implications fo</w:t>
            </w:r>
            <w:r>
              <w:rPr>
                <w:rFonts w:asciiTheme="minorHAnsi" w:eastAsiaTheme="minorHAnsi" w:hAnsiTheme="minorHAnsi" w:cs="Arial"/>
                <w:i/>
                <w:color w:val="000000" w:themeColor="text1"/>
                <w:sz w:val="20"/>
                <w:szCs w:val="18"/>
              </w:rPr>
              <w:t>r supporting each young reader.</w:t>
            </w:r>
          </w:p>
          <w:p w14:paraId="0021C862" w14:textId="77777777" w:rsidR="006C1950" w:rsidRPr="006C1950" w:rsidRDefault="006C1950" w:rsidP="006C1950">
            <w:pPr>
              <w:rPr>
                <w:b/>
                <w:sz w:val="8"/>
              </w:rPr>
            </w:pPr>
          </w:p>
          <w:p w14:paraId="02257783" w14:textId="49693A68" w:rsidR="00D6013D" w:rsidRPr="00141F64" w:rsidRDefault="00D6013D" w:rsidP="00D6013D">
            <w:pPr>
              <w:rPr>
                <w:rFonts w:eastAsia="Times New Roman"/>
                <w:b/>
                <w:color w:val="243270"/>
                <w:sz w:val="20"/>
                <w:szCs w:val="21"/>
              </w:rPr>
            </w:pPr>
            <w:bookmarkStart w:id="4" w:name="_Hlk495348960"/>
            <w:r w:rsidRPr="00141F64">
              <w:rPr>
                <w:rStyle w:val="Hyperlink"/>
                <w:rFonts w:asciiTheme="minorHAnsi" w:eastAsia="Times New Roman" w:hAnsiTheme="minorHAnsi" w:cs="Arial"/>
                <w:b/>
                <w:bCs/>
                <w:color w:val="auto"/>
                <w:szCs w:val="24"/>
                <w:u w:val="none"/>
              </w:rPr>
              <w:t>Playing, Talking, Co-constructing: Exemplary Teaching for Young Dual Language Learners Across Program Types</w:t>
            </w:r>
            <w:r>
              <w:rPr>
                <w:rStyle w:val="Hyperlink"/>
                <w:rFonts w:asciiTheme="minorHAnsi" w:eastAsia="Times New Roman" w:hAnsiTheme="minorHAnsi" w:cs="Arial"/>
                <w:b/>
                <w:bCs/>
                <w:color w:val="auto"/>
                <w:szCs w:val="24"/>
                <w:u w:val="none"/>
              </w:rPr>
              <w:t xml:space="preserve"> </w:t>
            </w:r>
            <w:r w:rsidRPr="00141F64">
              <w:rPr>
                <w:rStyle w:val="Hyperlink"/>
                <w:rFonts w:asciiTheme="minorHAnsi" w:eastAsia="Times New Roman" w:hAnsiTheme="minorHAnsi" w:cs="Arial"/>
                <w:b/>
                <w:bCs/>
                <w:color w:val="FF0000"/>
                <w:szCs w:val="24"/>
                <w:u w:val="none"/>
              </w:rPr>
              <w:t>(3-5)</w:t>
            </w:r>
            <w:r w:rsidR="00234B12">
              <w:rPr>
                <w:rStyle w:val="Hyperlink"/>
                <w:rFonts w:asciiTheme="minorHAnsi" w:eastAsia="Times New Roman" w:hAnsiTheme="minorHAnsi" w:cs="Arial"/>
                <w:b/>
                <w:bCs/>
                <w:color w:val="FF0000"/>
                <w:szCs w:val="24"/>
                <w:u w:val="none"/>
              </w:rPr>
              <w:t xml:space="preserve">  </w:t>
            </w:r>
            <w:hyperlink r:id="rId62" w:history="1">
              <w:r w:rsidRPr="00141F64">
                <w:rPr>
                  <w:rStyle w:val="Hyperlink"/>
                  <w:rFonts w:eastAsia="Times New Roman"/>
                  <w:b/>
                  <w:sz w:val="20"/>
                  <w:szCs w:val="21"/>
                  <w:u w:val="none"/>
                </w:rPr>
                <w:t>https://link.springer.com/article/10.1007/s10643-018-0903-0</w:t>
              </w:r>
            </w:hyperlink>
            <w:r w:rsidRPr="00141F64">
              <w:rPr>
                <w:rFonts w:eastAsia="Times New Roman"/>
                <w:b/>
                <w:color w:val="243270"/>
                <w:sz w:val="20"/>
                <w:szCs w:val="21"/>
              </w:rPr>
              <w:t xml:space="preserve"> </w:t>
            </w:r>
          </w:p>
          <w:p w14:paraId="726683D9" w14:textId="614704B8" w:rsidR="00D6013D" w:rsidRDefault="00D6013D" w:rsidP="00D6013D">
            <w:pPr>
              <w:rPr>
                <w:i/>
                <w:sz w:val="20"/>
                <w:szCs w:val="21"/>
              </w:rPr>
            </w:pPr>
            <w:r w:rsidRPr="00956FC1">
              <w:rPr>
                <w:i/>
                <w:sz w:val="20"/>
                <w:szCs w:val="21"/>
              </w:rPr>
              <w:t>In this article in</w:t>
            </w:r>
            <w:r w:rsidRPr="00956FC1">
              <w:rPr>
                <w:i/>
                <w:iCs/>
                <w:sz w:val="20"/>
                <w:szCs w:val="21"/>
              </w:rPr>
              <w:t xml:space="preserve"> </w:t>
            </w:r>
            <w:r w:rsidRPr="00956FC1">
              <w:rPr>
                <w:iCs/>
                <w:sz w:val="20"/>
                <w:szCs w:val="21"/>
              </w:rPr>
              <w:t>Early Childhood Education Journal</w:t>
            </w:r>
            <w:r w:rsidRPr="00956FC1">
              <w:rPr>
                <w:i/>
                <w:iCs/>
                <w:sz w:val="20"/>
                <w:szCs w:val="21"/>
              </w:rPr>
              <w:t>,</w:t>
            </w:r>
            <w:r w:rsidRPr="00956FC1">
              <w:rPr>
                <w:i/>
                <w:sz w:val="20"/>
                <w:szCs w:val="21"/>
              </w:rPr>
              <w:t xml:space="preserve"> researchers report on a qualitative multiple-case study that investigated specific teaching practices for dual language learners in six community-nominated exemplary preschool classrooms across three program types (Head Start, public pre-K, and private university-affiliated preschool programs). Researchers wanted to learn from exemplary teachers about their beliefs and practices for teaching young DLL</w:t>
            </w:r>
            <w:r w:rsidR="00234B12">
              <w:rPr>
                <w:i/>
                <w:sz w:val="20"/>
                <w:szCs w:val="21"/>
              </w:rPr>
              <w:t>s</w:t>
            </w:r>
            <w:r w:rsidRPr="00956FC1">
              <w:rPr>
                <w:i/>
                <w:sz w:val="20"/>
                <w:szCs w:val="21"/>
              </w:rPr>
              <w:t xml:space="preserve"> through interviews with teachers, classroom observations, video recordings, and classroom artifacts. Researchers report that findings demonstrate that exemplary teachers hold asset-oriented beliefs about bilingualism and diversity, viewing DLL</w:t>
            </w:r>
            <w:r w:rsidR="00234B12">
              <w:rPr>
                <w:i/>
                <w:sz w:val="20"/>
                <w:szCs w:val="21"/>
              </w:rPr>
              <w:t>s</w:t>
            </w:r>
            <w:r w:rsidRPr="00956FC1">
              <w:rPr>
                <w:i/>
                <w:sz w:val="20"/>
                <w:szCs w:val="21"/>
              </w:rPr>
              <w:t xml:space="preserve"> and families as knowledgeable resources to the community. These teachers enact practices tailored for children, including fostering relationships and belonging through embedding home languages and cultural practices in the classroom; emphasizing guided play, co-constructed curriculum, and ongoing observational assessment; and scaffolding and teaching the English language. Researchers discuss the implications of these findings for both teaching and teacher education.</w:t>
            </w:r>
          </w:p>
          <w:bookmarkEnd w:id="4"/>
          <w:p w14:paraId="3D53276A" w14:textId="77777777" w:rsidR="006C1950" w:rsidRPr="00234B12" w:rsidRDefault="006C1950" w:rsidP="00D6013D">
            <w:pPr>
              <w:rPr>
                <w:b/>
                <w:sz w:val="8"/>
              </w:rPr>
            </w:pPr>
          </w:p>
          <w:p w14:paraId="3A1BD36B" w14:textId="77777777" w:rsidR="00234B12" w:rsidRPr="005E6142" w:rsidRDefault="00234B12" w:rsidP="00234B12">
            <w:pPr>
              <w:rPr>
                <w:rStyle w:val="Hyperlink"/>
                <w:rFonts w:asciiTheme="minorHAnsi" w:eastAsiaTheme="minorHAnsi" w:hAnsiTheme="minorHAnsi" w:cs="Avenir-Light"/>
                <w:b/>
                <w:sz w:val="20"/>
                <w:u w:val="none"/>
              </w:rPr>
            </w:pPr>
            <w:r w:rsidRPr="005E6142">
              <w:rPr>
                <w:rFonts w:asciiTheme="minorHAnsi" w:eastAsiaTheme="minorHAnsi" w:hAnsiTheme="minorHAnsi" w:cs="Avenir-Light"/>
                <w:b/>
              </w:rPr>
              <w:t xml:space="preserve">Practical and Proven Strategies for Teaching Young Dual Language Learners </w:t>
            </w:r>
            <w:r w:rsidRPr="00C5634F">
              <w:rPr>
                <w:rFonts w:asciiTheme="minorHAnsi" w:eastAsia="Times New Roman" w:hAnsiTheme="minorHAnsi" w:cstheme="minorHAnsi"/>
                <w:b/>
                <w:iCs/>
                <w:color w:val="FF0000"/>
              </w:rPr>
              <w:t>(3-</w:t>
            </w:r>
            <w:r>
              <w:rPr>
                <w:rFonts w:asciiTheme="minorHAnsi" w:eastAsia="Times New Roman" w:hAnsiTheme="minorHAnsi" w:cstheme="minorHAnsi"/>
                <w:b/>
                <w:iCs/>
                <w:color w:val="FF0000"/>
              </w:rPr>
              <w:t>5</w:t>
            </w:r>
            <w:r w:rsidRPr="00C5634F">
              <w:rPr>
                <w:rFonts w:asciiTheme="minorHAnsi" w:eastAsia="Times New Roman" w:hAnsiTheme="minorHAnsi" w:cstheme="minorHAnsi"/>
                <w:b/>
                <w:iCs/>
                <w:color w:val="FF0000"/>
              </w:rPr>
              <w:t>)</w:t>
            </w:r>
            <w:r w:rsidRPr="00C5634F">
              <w:rPr>
                <w:rFonts w:asciiTheme="minorHAnsi" w:eastAsia="Times New Roman" w:hAnsiTheme="minorHAnsi" w:cstheme="minorHAnsi"/>
                <w:iCs/>
                <w:color w:val="FF0000"/>
              </w:rPr>
              <w:t xml:space="preserve"> </w:t>
            </w:r>
            <w:hyperlink r:id="rId63" w:history="1">
              <w:r w:rsidRPr="005E6142">
                <w:rPr>
                  <w:rStyle w:val="Hyperlink"/>
                  <w:rFonts w:asciiTheme="minorHAnsi" w:eastAsiaTheme="minorHAnsi" w:hAnsiTheme="minorHAnsi" w:cs="Avenir-Light"/>
                  <w:b/>
                  <w:sz w:val="20"/>
                  <w:u w:val="none"/>
                </w:rPr>
                <w:t>http://www.buildinitiative.org/Portals/0/Uploads/Documents/</w:t>
              </w:r>
              <w:r w:rsidRPr="005E6142">
                <w:rPr>
                  <w:rStyle w:val="Hyperlink"/>
                  <w:rFonts w:asciiTheme="minorHAnsi" w:eastAsiaTheme="minorHAnsi" w:hAnsiTheme="minorHAnsi" w:cs="Avenir-Light"/>
                  <w:b/>
                  <w:sz w:val="20"/>
                  <w:u w:val="none"/>
                </w:rPr>
                <w:br/>
                <w:t>Practical%20and%20Proven%20Strategies%20for%20Teaching%20Young%20Dual%20Language%20Learners.pdf</w:t>
              </w:r>
            </w:hyperlink>
          </w:p>
          <w:p w14:paraId="588A7567" w14:textId="77777777" w:rsidR="00234B12" w:rsidRPr="005E6142" w:rsidRDefault="00234B12" w:rsidP="00234B12">
            <w:pPr>
              <w:rPr>
                <w:rFonts w:asciiTheme="minorHAnsi" w:eastAsia="Times New Roman" w:hAnsiTheme="minorHAnsi" w:cs="Arial"/>
                <w:i/>
                <w:sz w:val="20"/>
                <w:szCs w:val="20"/>
              </w:rPr>
            </w:pPr>
            <w:r>
              <w:rPr>
                <w:rFonts w:asciiTheme="minorHAnsi" w:eastAsia="Times New Roman" w:hAnsiTheme="minorHAnsi" w:cs="Arial"/>
                <w:i/>
                <w:sz w:val="20"/>
                <w:szCs w:val="20"/>
              </w:rPr>
              <w:t>T</w:t>
            </w:r>
            <w:r w:rsidRPr="005E6142">
              <w:rPr>
                <w:rFonts w:asciiTheme="minorHAnsi" w:eastAsia="Times New Roman" w:hAnsiTheme="minorHAnsi" w:cs="Arial"/>
                <w:i/>
                <w:sz w:val="20"/>
                <w:szCs w:val="20"/>
              </w:rPr>
              <w:t>his chapter</w:t>
            </w:r>
            <w:r>
              <w:rPr>
                <w:rFonts w:asciiTheme="minorHAnsi" w:eastAsia="Times New Roman" w:hAnsiTheme="minorHAnsi" w:cs="Arial"/>
                <w:i/>
                <w:sz w:val="20"/>
                <w:szCs w:val="20"/>
              </w:rPr>
              <w:t xml:space="preserve"> covers </w:t>
            </w:r>
            <w:r w:rsidRPr="005E6142">
              <w:rPr>
                <w:rFonts w:asciiTheme="minorHAnsi" w:eastAsia="Times New Roman" w:hAnsiTheme="minorHAnsi" w:cs="Arial"/>
                <w:i/>
                <w:sz w:val="20"/>
                <w:szCs w:val="20"/>
              </w:rPr>
              <w:t xml:space="preserve">the components of research-based best practices for young </w:t>
            </w:r>
            <w:r>
              <w:rPr>
                <w:rFonts w:asciiTheme="minorHAnsi" w:eastAsia="Times New Roman" w:hAnsiTheme="minorHAnsi" w:cs="Arial"/>
                <w:i/>
                <w:sz w:val="20"/>
                <w:szCs w:val="20"/>
              </w:rPr>
              <w:t xml:space="preserve">children who are dual language learners (DLLs), </w:t>
            </w:r>
            <w:r w:rsidRPr="005E6142">
              <w:rPr>
                <w:rFonts w:asciiTheme="minorHAnsi" w:eastAsia="Times New Roman" w:hAnsiTheme="minorHAnsi" w:cs="Arial"/>
                <w:i/>
                <w:sz w:val="20"/>
                <w:szCs w:val="20"/>
              </w:rPr>
              <w:t>the specific instructional enhancements that promote oral language develop</w:t>
            </w:r>
            <w:r>
              <w:rPr>
                <w:rFonts w:asciiTheme="minorHAnsi" w:eastAsia="Times New Roman" w:hAnsiTheme="minorHAnsi" w:cs="Arial"/>
                <w:i/>
                <w:sz w:val="20"/>
                <w:szCs w:val="20"/>
              </w:rPr>
              <w:t xml:space="preserve">ment based on the POLL approach, </w:t>
            </w:r>
            <w:r w:rsidRPr="005E6142">
              <w:rPr>
                <w:rFonts w:asciiTheme="minorHAnsi" w:eastAsia="Times New Roman" w:hAnsiTheme="minorHAnsi" w:cs="Arial"/>
                <w:i/>
                <w:sz w:val="20"/>
                <w:szCs w:val="20"/>
              </w:rPr>
              <w:t xml:space="preserve">how to conduct observational assessments and use assessment data </w:t>
            </w:r>
            <w:r>
              <w:rPr>
                <w:rFonts w:asciiTheme="minorHAnsi" w:eastAsia="Times New Roman" w:hAnsiTheme="minorHAnsi" w:cs="Arial"/>
                <w:i/>
                <w:sz w:val="20"/>
                <w:szCs w:val="20"/>
              </w:rPr>
              <w:t>for instructional planning, and effective outreach activities for</w:t>
            </w:r>
            <w:r w:rsidRPr="005E6142">
              <w:rPr>
                <w:rFonts w:asciiTheme="minorHAnsi" w:eastAsia="Times New Roman" w:hAnsiTheme="minorHAnsi" w:cs="Arial"/>
                <w:i/>
                <w:sz w:val="20"/>
                <w:szCs w:val="20"/>
              </w:rPr>
              <w:t xml:space="preserve"> engaging</w:t>
            </w:r>
            <w:r>
              <w:rPr>
                <w:rFonts w:asciiTheme="minorHAnsi" w:eastAsia="Times New Roman" w:hAnsiTheme="minorHAnsi" w:cs="Arial"/>
                <w:i/>
                <w:sz w:val="20"/>
                <w:szCs w:val="20"/>
              </w:rPr>
              <w:t xml:space="preserve"> the families of young</w:t>
            </w:r>
            <w:r w:rsidRPr="005E6142">
              <w:rPr>
                <w:rFonts w:asciiTheme="minorHAnsi" w:eastAsia="Times New Roman" w:hAnsiTheme="minorHAnsi" w:cs="Arial"/>
                <w:i/>
                <w:sz w:val="20"/>
                <w:szCs w:val="20"/>
              </w:rPr>
              <w:t xml:space="preserve"> dual language families</w:t>
            </w:r>
            <w:r>
              <w:rPr>
                <w:rFonts w:asciiTheme="minorHAnsi" w:eastAsia="Times New Roman" w:hAnsiTheme="minorHAnsi" w:cs="Arial"/>
                <w:i/>
                <w:sz w:val="20"/>
                <w:szCs w:val="20"/>
              </w:rPr>
              <w:t>.</w:t>
            </w:r>
          </w:p>
          <w:p w14:paraId="52C6DFD6" w14:textId="77777777" w:rsidR="00234B12" w:rsidRPr="005E6142" w:rsidRDefault="00234B12" w:rsidP="00234B12">
            <w:pPr>
              <w:rPr>
                <w:rFonts w:asciiTheme="minorHAnsi" w:eastAsiaTheme="minorHAnsi" w:hAnsiTheme="minorHAnsi" w:cs="Avenir-Light"/>
                <w:sz w:val="8"/>
                <w:szCs w:val="8"/>
              </w:rPr>
            </w:pPr>
          </w:p>
          <w:p w14:paraId="3285F267" w14:textId="77777777" w:rsidR="00234B12" w:rsidRPr="005E6142" w:rsidRDefault="00234B12" w:rsidP="00234B12">
            <w:pPr>
              <w:rPr>
                <w:rFonts w:asciiTheme="minorHAnsi" w:eastAsiaTheme="minorHAnsi" w:hAnsiTheme="minorHAnsi" w:cstheme="minorBidi"/>
                <w:b/>
                <w:color w:val="0563C1" w:themeColor="hyperlink"/>
                <w:sz w:val="20"/>
              </w:rPr>
            </w:pPr>
            <w:r w:rsidRPr="005E6142">
              <w:rPr>
                <w:rFonts w:asciiTheme="minorHAnsi" w:eastAsiaTheme="minorHAnsi" w:hAnsiTheme="minorHAnsi" w:cs="Avenir-Light"/>
                <w:b/>
              </w:rPr>
              <w:t>Preschool English Learners: Principles and Practices to Promote Language, Literacy, and Learning: A Resource Guide</w:t>
            </w:r>
            <w:r w:rsidRPr="005E6142">
              <w:rPr>
                <w:rFonts w:asciiTheme="minorHAnsi" w:eastAsiaTheme="minorHAnsi" w:hAnsiTheme="minorHAnsi" w:cstheme="minorBidi"/>
              </w:rPr>
              <w:t xml:space="preserve"> </w:t>
            </w:r>
            <w:hyperlink r:id="rId64" w:history="1">
              <w:r w:rsidRPr="005E6142">
                <w:rPr>
                  <w:rFonts w:asciiTheme="minorHAnsi" w:eastAsiaTheme="minorHAnsi" w:hAnsiTheme="minorHAnsi" w:cstheme="minorBidi"/>
                  <w:b/>
                  <w:color w:val="0563C1" w:themeColor="hyperlink"/>
                  <w:sz w:val="20"/>
                </w:rPr>
                <w:t>http://www.cde.ca.gov/sp/cd/re/documents/psenglearnersed2.pdf</w:t>
              </w:r>
            </w:hyperlink>
            <w:r>
              <w:rPr>
                <w:rFonts w:asciiTheme="minorHAnsi" w:eastAsiaTheme="minorHAnsi" w:hAnsiTheme="minorHAnsi" w:cstheme="minorBidi"/>
                <w:b/>
                <w:color w:val="0563C1" w:themeColor="hyperlink"/>
                <w:sz w:val="20"/>
              </w:rPr>
              <w:t xml:space="preserve">  </w:t>
            </w:r>
            <w:r w:rsidRPr="005E6142">
              <w:rPr>
                <w:rFonts w:asciiTheme="minorHAnsi" w:eastAsia="Times New Roman" w:hAnsiTheme="minorHAnsi" w:cstheme="minorHAnsi"/>
                <w:b/>
                <w:iCs/>
                <w:color w:val="FF0000"/>
              </w:rPr>
              <w:t>(3-5)</w:t>
            </w:r>
          </w:p>
          <w:p w14:paraId="57B13534" w14:textId="77777777" w:rsidR="00234B12" w:rsidRPr="00F6406E" w:rsidRDefault="00234B12" w:rsidP="00234B12">
            <w:pPr>
              <w:rPr>
                <w:rFonts w:asciiTheme="minorHAnsi" w:eastAsia="Times New Roman" w:hAnsiTheme="minorHAnsi"/>
                <w:i/>
                <w:sz w:val="20"/>
                <w:szCs w:val="20"/>
              </w:rPr>
            </w:pPr>
            <w:r w:rsidRPr="00F6406E">
              <w:rPr>
                <w:rFonts w:asciiTheme="minorHAnsi" w:eastAsia="Times New Roman" w:hAnsiTheme="minorHAnsi"/>
                <w:i/>
                <w:sz w:val="20"/>
                <w:szCs w:val="20"/>
              </w:rPr>
              <w:t xml:space="preserve">This resource provides the knowledge, practices, and tools to educate preschool English learners most effectively. </w:t>
            </w:r>
          </w:p>
          <w:p w14:paraId="4452F949" w14:textId="77777777" w:rsidR="00234B12" w:rsidRPr="002D0C35" w:rsidRDefault="00234B12" w:rsidP="00234B12">
            <w:pPr>
              <w:outlineLvl w:val="0"/>
              <w:rPr>
                <w:rFonts w:asciiTheme="minorHAnsi" w:eastAsia="Times New Roman" w:hAnsiTheme="minorHAnsi" w:cstheme="minorBidi"/>
                <w:b/>
                <w:bCs/>
                <w:kern w:val="36"/>
                <w:sz w:val="8"/>
                <w:szCs w:val="8"/>
              </w:rPr>
            </w:pPr>
          </w:p>
          <w:p w14:paraId="3E3246DA" w14:textId="77777777" w:rsidR="00234B12" w:rsidRPr="004E705C" w:rsidRDefault="00234B12" w:rsidP="00234B12">
            <w:pPr>
              <w:outlineLvl w:val="0"/>
              <w:rPr>
                <w:rFonts w:asciiTheme="minorHAnsi" w:eastAsia="Times New Roman" w:hAnsiTheme="minorHAnsi" w:cstheme="minorBidi"/>
                <w:b/>
                <w:bCs/>
                <w:kern w:val="36"/>
                <w:szCs w:val="48"/>
              </w:rPr>
            </w:pPr>
            <w:r w:rsidRPr="004E705C">
              <w:rPr>
                <w:rFonts w:asciiTheme="minorHAnsi" w:eastAsia="Times New Roman" w:hAnsiTheme="minorHAnsi" w:cstheme="minorBidi"/>
                <w:b/>
                <w:bCs/>
                <w:kern w:val="36"/>
                <w:szCs w:val="48"/>
              </w:rPr>
              <w:t xml:space="preserve">Prioritizing Family Engagement to Support Dual Language </w:t>
            </w:r>
            <w:proofErr w:type="gramStart"/>
            <w:r w:rsidRPr="004E705C">
              <w:rPr>
                <w:rFonts w:asciiTheme="minorHAnsi" w:eastAsia="Times New Roman" w:hAnsiTheme="minorHAnsi" w:cstheme="minorBidi"/>
                <w:b/>
                <w:bCs/>
                <w:kern w:val="36"/>
                <w:szCs w:val="48"/>
              </w:rPr>
              <w:t xml:space="preserve">Learners  </w:t>
            </w:r>
            <w:r w:rsidRPr="004E705C">
              <w:rPr>
                <w:rFonts w:asciiTheme="minorHAnsi" w:eastAsia="Times New Roman" w:hAnsiTheme="minorHAnsi" w:cstheme="minorBidi"/>
                <w:b/>
                <w:bCs/>
                <w:color w:val="FF0000"/>
                <w:kern w:val="36"/>
                <w:szCs w:val="48"/>
              </w:rPr>
              <w:t>(</w:t>
            </w:r>
            <w:proofErr w:type="gramEnd"/>
            <w:r w:rsidRPr="004E705C">
              <w:rPr>
                <w:rFonts w:asciiTheme="minorHAnsi" w:eastAsia="Times New Roman" w:hAnsiTheme="minorHAnsi" w:cstheme="minorBidi"/>
                <w:b/>
                <w:bCs/>
                <w:color w:val="FF0000"/>
                <w:kern w:val="36"/>
                <w:szCs w:val="48"/>
              </w:rPr>
              <w:t>3-9)</w:t>
            </w:r>
          </w:p>
          <w:p w14:paraId="29D4F12A" w14:textId="77777777" w:rsidR="00234B12" w:rsidRPr="004E705C" w:rsidRDefault="006E3385" w:rsidP="00234B12">
            <w:pPr>
              <w:outlineLvl w:val="0"/>
              <w:rPr>
                <w:rFonts w:asciiTheme="minorHAnsi" w:eastAsia="Times New Roman" w:hAnsiTheme="minorHAnsi" w:cstheme="minorBidi"/>
                <w:b/>
                <w:bCs/>
                <w:kern w:val="36"/>
                <w:sz w:val="20"/>
                <w:szCs w:val="48"/>
              </w:rPr>
            </w:pPr>
            <w:hyperlink r:id="rId65" w:history="1">
              <w:r w:rsidR="00234B12" w:rsidRPr="004E705C">
                <w:rPr>
                  <w:rFonts w:asciiTheme="minorHAnsi" w:eastAsia="Times New Roman" w:hAnsiTheme="minorHAnsi" w:cstheme="minorBidi"/>
                  <w:b/>
                  <w:bCs/>
                  <w:color w:val="0563C1" w:themeColor="hyperlink"/>
                  <w:kern w:val="36"/>
                  <w:sz w:val="20"/>
                  <w:szCs w:val="48"/>
                </w:rPr>
                <w:t>https://www.newamerica.org/education-policy/edcentral/family-engagement-dlls/</w:t>
              </w:r>
            </w:hyperlink>
            <w:r w:rsidR="00234B12" w:rsidRPr="004E705C">
              <w:rPr>
                <w:rFonts w:asciiTheme="minorHAnsi" w:eastAsia="Times New Roman" w:hAnsiTheme="minorHAnsi" w:cstheme="minorBidi"/>
                <w:b/>
                <w:bCs/>
                <w:kern w:val="36"/>
                <w:sz w:val="20"/>
                <w:szCs w:val="48"/>
              </w:rPr>
              <w:t xml:space="preserve"> </w:t>
            </w:r>
          </w:p>
          <w:p w14:paraId="6934952C" w14:textId="7C8CE6F9" w:rsidR="00234B12" w:rsidRDefault="00234B12" w:rsidP="00234B12">
            <w:pPr>
              <w:rPr>
                <w:rFonts w:asciiTheme="minorHAnsi" w:eastAsiaTheme="minorHAnsi" w:hAnsiTheme="minorHAnsi" w:cstheme="minorBidi"/>
                <w:i/>
                <w:sz w:val="20"/>
              </w:rPr>
            </w:pPr>
            <w:r w:rsidRPr="004E705C">
              <w:rPr>
                <w:rFonts w:asciiTheme="minorHAnsi" w:eastAsiaTheme="minorHAnsi" w:hAnsiTheme="minorHAnsi" w:cstheme="minorBidi"/>
                <w:i/>
                <w:sz w:val="20"/>
              </w:rPr>
              <w:t xml:space="preserve">How can schools get engagement with DLLs’ families </w:t>
            </w:r>
            <w:r w:rsidRPr="004E705C">
              <w:rPr>
                <w:rFonts w:asciiTheme="minorHAnsi" w:eastAsiaTheme="minorHAnsi" w:hAnsiTheme="minorHAnsi" w:cstheme="minorBidi"/>
                <w:i/>
                <w:iCs/>
                <w:sz w:val="20"/>
              </w:rPr>
              <w:t>right</w:t>
            </w:r>
            <w:r>
              <w:rPr>
                <w:rFonts w:asciiTheme="minorHAnsi" w:eastAsiaTheme="minorHAnsi" w:hAnsiTheme="minorHAnsi" w:cstheme="minorBidi"/>
                <w:i/>
                <w:iCs/>
                <w:sz w:val="20"/>
              </w:rPr>
              <w:t xml:space="preserve">, </w:t>
            </w:r>
            <w:r w:rsidRPr="004E705C">
              <w:rPr>
                <w:rFonts w:asciiTheme="minorHAnsi" w:eastAsiaTheme="minorHAnsi" w:hAnsiTheme="minorHAnsi" w:cstheme="minorBidi"/>
                <w:i/>
                <w:sz w:val="20"/>
              </w:rPr>
              <w:t>especially in the early years? This 2017 report presents research on family engagement practices that have proven effective with linguistically diverse families.</w:t>
            </w:r>
          </w:p>
          <w:p w14:paraId="4485E062" w14:textId="77777777" w:rsidR="00234B12" w:rsidRPr="00234B12" w:rsidRDefault="00234B12" w:rsidP="00234B12">
            <w:pPr>
              <w:rPr>
                <w:rFonts w:asciiTheme="minorHAnsi" w:eastAsiaTheme="minorHAnsi" w:hAnsiTheme="minorHAnsi" w:cstheme="minorBidi"/>
                <w:i/>
                <w:sz w:val="8"/>
              </w:rPr>
            </w:pPr>
          </w:p>
          <w:p w14:paraId="5F242B3E" w14:textId="77777777" w:rsidR="00234B12" w:rsidRPr="00CF09E1" w:rsidRDefault="00234B12" w:rsidP="00234B12">
            <w:pPr>
              <w:rPr>
                <w:b/>
                <w:bCs/>
              </w:rPr>
            </w:pPr>
            <w:r w:rsidRPr="1EF1003F">
              <w:rPr>
                <w:b/>
                <w:bCs/>
              </w:rPr>
              <w:t xml:space="preserve">Promoting the Educational Success of Young Children and Youth Learning English </w:t>
            </w:r>
            <w:r w:rsidRPr="1EF1003F">
              <w:rPr>
                <w:b/>
                <w:bCs/>
                <w:color w:val="FF0000"/>
              </w:rPr>
              <w:t>(0-9)</w:t>
            </w:r>
          </w:p>
          <w:p w14:paraId="099BD80C" w14:textId="77777777" w:rsidR="00234B12" w:rsidRPr="008556B1" w:rsidRDefault="006E3385" w:rsidP="00234B12">
            <w:pPr>
              <w:rPr>
                <w:b/>
                <w:sz w:val="20"/>
              </w:rPr>
            </w:pPr>
            <w:hyperlink r:id="rId66" w:history="1">
              <w:r w:rsidR="00234B12" w:rsidRPr="008556B1">
                <w:rPr>
                  <w:rStyle w:val="Hyperlink"/>
                  <w:b/>
                  <w:sz w:val="20"/>
                  <w:u w:val="none"/>
                </w:rPr>
                <w:t>https://www.nap.edu/resource/24677/toolkit/</w:t>
              </w:r>
            </w:hyperlink>
          </w:p>
          <w:p w14:paraId="7B4C00AC" w14:textId="77777777" w:rsidR="00234B12" w:rsidRDefault="00234B12" w:rsidP="00D6013D">
            <w:pPr>
              <w:rPr>
                <w:bCs/>
                <w:i/>
                <w:sz w:val="20"/>
                <w:szCs w:val="24"/>
              </w:rPr>
            </w:pPr>
            <w:r w:rsidRPr="008556B1">
              <w:rPr>
                <w:i/>
                <w:sz w:val="20"/>
              </w:rPr>
              <w:t xml:space="preserve">This toolkit, designed for practitioners who work with children in grade 5 and younger, is based on a report from the National Academies, Engineering, and Medicine, </w:t>
            </w:r>
            <w:r w:rsidRPr="008556B1">
              <w:rPr>
                <w:rStyle w:val="Emphasis"/>
                <w:i w:val="0"/>
                <w:sz w:val="20"/>
              </w:rPr>
              <w:t>Promoting the Educational Success of Children and Youth Learning English: Promising Futures</w:t>
            </w:r>
            <w:r w:rsidRPr="008556B1">
              <w:rPr>
                <w:i/>
                <w:sz w:val="20"/>
              </w:rPr>
              <w:t xml:space="preserve"> (2017). It examines what research evidence reveals about learning English from early childhood through high school and identifies effective practices for educators to use.</w:t>
            </w:r>
            <w:r>
              <w:rPr>
                <w:bCs/>
                <w:i/>
                <w:sz w:val="20"/>
                <w:szCs w:val="24"/>
              </w:rPr>
              <w:t xml:space="preserve"> </w:t>
            </w:r>
            <w:r w:rsidRPr="0033093A">
              <w:rPr>
                <w:bCs/>
                <w:i/>
                <w:sz w:val="20"/>
                <w:szCs w:val="24"/>
              </w:rPr>
              <w:t xml:space="preserve">Chapter 10 of this publication focuses on </w:t>
            </w:r>
            <w:r>
              <w:rPr>
                <w:bCs/>
                <w:i/>
                <w:sz w:val="20"/>
                <w:szCs w:val="24"/>
              </w:rPr>
              <w:t xml:space="preserve">focuses specifically on what is known about supporting young dual language learners with disabilities, including evidence-based and promising practices to support their learning and development. </w:t>
            </w:r>
          </w:p>
          <w:p w14:paraId="21F73A96" w14:textId="77777777" w:rsidR="00194D44" w:rsidRPr="00194D44" w:rsidRDefault="00194D44" w:rsidP="00D6013D">
            <w:pPr>
              <w:rPr>
                <w:bCs/>
                <w:i/>
                <w:sz w:val="8"/>
                <w:szCs w:val="24"/>
              </w:rPr>
            </w:pPr>
          </w:p>
          <w:p w14:paraId="248F53AD" w14:textId="77777777" w:rsidR="00194D44" w:rsidRPr="00BD1854" w:rsidRDefault="00194D44" w:rsidP="00194D44">
            <w:pPr>
              <w:rPr>
                <w:b/>
                <w:bCs/>
              </w:rPr>
            </w:pPr>
            <w:r w:rsidRPr="00BD1854">
              <w:rPr>
                <w:b/>
                <w:bCs/>
              </w:rPr>
              <w:t xml:space="preserve">Reaching All Children: Understanding Early Care </w:t>
            </w:r>
            <w:r w:rsidRPr="00BD1854">
              <w:rPr>
                <w:b/>
                <w:bCs/>
                <w:sz w:val="21"/>
                <w:szCs w:val="21"/>
              </w:rPr>
              <w:t xml:space="preserve">and Education Participation Among Immigrant </w:t>
            </w:r>
            <w:proofErr w:type="gramStart"/>
            <w:r w:rsidRPr="00BD1854">
              <w:rPr>
                <w:b/>
                <w:bCs/>
                <w:sz w:val="21"/>
                <w:szCs w:val="21"/>
              </w:rPr>
              <w:t>Families</w:t>
            </w:r>
            <w:r>
              <w:rPr>
                <w:rFonts w:asciiTheme="minorHAnsi" w:eastAsia="Times New Roman" w:hAnsiTheme="minorHAnsi" w:cstheme="minorHAnsi"/>
                <w:b/>
                <w:iCs/>
                <w:color w:val="FF0000"/>
              </w:rPr>
              <w:t>(</w:t>
            </w:r>
            <w:proofErr w:type="gramEnd"/>
            <w:r>
              <w:rPr>
                <w:rFonts w:asciiTheme="minorHAnsi" w:eastAsia="Times New Roman" w:hAnsiTheme="minorHAnsi" w:cstheme="minorHAnsi"/>
                <w:b/>
                <w:iCs/>
                <w:color w:val="FF0000"/>
              </w:rPr>
              <w:t>3-9)</w:t>
            </w:r>
          </w:p>
          <w:p w14:paraId="2989DCC1" w14:textId="77777777" w:rsidR="00194D44" w:rsidRDefault="006E3385" w:rsidP="00194D44">
            <w:pPr>
              <w:rPr>
                <w:b/>
                <w:bCs/>
                <w:color w:val="0000FF"/>
                <w:sz w:val="20"/>
                <w:highlight w:val="cyan"/>
              </w:rPr>
            </w:pPr>
            <w:hyperlink r:id="rId67" w:history="1">
              <w:r w:rsidR="00194D44" w:rsidRPr="00BD1854">
                <w:rPr>
                  <w:b/>
                  <w:bCs/>
                  <w:color w:val="0000FF"/>
                  <w:sz w:val="20"/>
                </w:rPr>
                <w:t>http://www.clasp.org/resources-and-publications/publication-1/0267.pdf</w:t>
              </w:r>
            </w:hyperlink>
          </w:p>
          <w:p w14:paraId="28E6A7D7" w14:textId="77777777" w:rsidR="00194D44" w:rsidRPr="00BD1854" w:rsidRDefault="00194D44" w:rsidP="00194D44">
            <w:pPr>
              <w:rPr>
                <w:rFonts w:asciiTheme="minorHAnsi" w:eastAsia="Times New Roman" w:hAnsiTheme="minorHAnsi"/>
                <w:i/>
                <w:sz w:val="20"/>
                <w:szCs w:val="20"/>
              </w:rPr>
            </w:pPr>
            <w:r w:rsidRPr="00BD1854">
              <w:rPr>
                <w:rFonts w:asciiTheme="minorHAnsi" w:eastAsia="Times New Roman" w:hAnsiTheme="minorHAnsi"/>
                <w:i/>
                <w:sz w:val="20"/>
                <w:szCs w:val="20"/>
              </w:rPr>
              <w:t>This paper summarizes evidence about the participation of</w:t>
            </w:r>
            <w:r>
              <w:rPr>
                <w:rFonts w:asciiTheme="minorHAnsi" w:eastAsia="Times New Roman" w:hAnsiTheme="minorHAnsi"/>
                <w:i/>
                <w:sz w:val="20"/>
                <w:szCs w:val="20"/>
              </w:rPr>
              <w:t xml:space="preserve"> </w:t>
            </w:r>
            <w:r w:rsidRPr="00BD1854">
              <w:rPr>
                <w:rFonts w:asciiTheme="minorHAnsi" w:eastAsia="Times New Roman" w:hAnsiTheme="minorHAnsi"/>
                <w:i/>
                <w:sz w:val="20"/>
                <w:szCs w:val="20"/>
              </w:rPr>
              <w:t>young children of immigrants in early care and education</w:t>
            </w:r>
          </w:p>
          <w:p w14:paraId="33C1A0C6" w14:textId="77777777" w:rsidR="00194D44" w:rsidRPr="00BD1854" w:rsidRDefault="00194D44" w:rsidP="00194D44">
            <w:pPr>
              <w:rPr>
                <w:rFonts w:asciiTheme="minorHAnsi" w:eastAsia="Times New Roman" w:hAnsiTheme="minorHAnsi"/>
                <w:i/>
                <w:sz w:val="20"/>
                <w:szCs w:val="20"/>
              </w:rPr>
            </w:pPr>
            <w:r w:rsidRPr="00BD1854">
              <w:rPr>
                <w:rFonts w:asciiTheme="minorHAnsi" w:eastAsia="Times New Roman" w:hAnsiTheme="minorHAnsi"/>
                <w:i/>
                <w:sz w:val="20"/>
                <w:szCs w:val="20"/>
              </w:rPr>
              <w:t xml:space="preserve">programs as well as relevant demographic and socio-economic characteristics of immigrant families that </w:t>
            </w:r>
            <w:r>
              <w:rPr>
                <w:rFonts w:asciiTheme="minorHAnsi" w:eastAsia="Times New Roman" w:hAnsiTheme="minorHAnsi"/>
                <w:i/>
                <w:sz w:val="20"/>
                <w:szCs w:val="20"/>
              </w:rPr>
              <w:t>can influence</w:t>
            </w:r>
          </w:p>
          <w:p w14:paraId="26419237" w14:textId="77777777" w:rsidR="00194D44" w:rsidRDefault="00194D44" w:rsidP="00194D44">
            <w:pPr>
              <w:rPr>
                <w:rFonts w:asciiTheme="minorHAnsi" w:eastAsia="Times New Roman" w:hAnsiTheme="minorHAnsi"/>
                <w:i/>
                <w:sz w:val="20"/>
                <w:szCs w:val="20"/>
              </w:rPr>
            </w:pPr>
            <w:r w:rsidRPr="00BD1854">
              <w:rPr>
                <w:rFonts w:asciiTheme="minorHAnsi" w:eastAsia="Times New Roman" w:hAnsiTheme="minorHAnsi"/>
                <w:i/>
                <w:sz w:val="20"/>
                <w:szCs w:val="20"/>
              </w:rPr>
              <w:t>children’s part</w:t>
            </w:r>
            <w:r>
              <w:rPr>
                <w:rFonts w:asciiTheme="minorHAnsi" w:eastAsia="Times New Roman" w:hAnsiTheme="minorHAnsi"/>
                <w:i/>
                <w:sz w:val="20"/>
                <w:szCs w:val="20"/>
              </w:rPr>
              <w:t>icipation in early learning pro</w:t>
            </w:r>
            <w:r w:rsidRPr="00BD1854">
              <w:rPr>
                <w:rFonts w:asciiTheme="minorHAnsi" w:eastAsia="Times New Roman" w:hAnsiTheme="minorHAnsi"/>
                <w:i/>
                <w:sz w:val="20"/>
                <w:szCs w:val="20"/>
              </w:rPr>
              <w:t>grams.</w:t>
            </w:r>
            <w:r>
              <w:rPr>
                <w:rFonts w:asciiTheme="minorHAnsi" w:eastAsia="Times New Roman" w:hAnsiTheme="minorHAnsi"/>
                <w:i/>
                <w:sz w:val="20"/>
                <w:szCs w:val="20"/>
              </w:rPr>
              <w:t xml:space="preserve"> </w:t>
            </w:r>
            <w:r w:rsidRPr="00BD1854">
              <w:rPr>
                <w:rFonts w:asciiTheme="minorHAnsi" w:eastAsia="Times New Roman" w:hAnsiTheme="minorHAnsi"/>
                <w:i/>
                <w:sz w:val="20"/>
                <w:szCs w:val="20"/>
              </w:rPr>
              <w:t>It then discusses policy recommendations for state and local admin</w:t>
            </w:r>
            <w:r>
              <w:rPr>
                <w:rFonts w:asciiTheme="minorHAnsi" w:eastAsia="Times New Roman" w:hAnsiTheme="minorHAnsi"/>
                <w:i/>
                <w:sz w:val="20"/>
                <w:szCs w:val="20"/>
              </w:rPr>
              <w:t>-</w:t>
            </w:r>
            <w:proofErr w:type="spellStart"/>
            <w:r w:rsidRPr="00BD1854">
              <w:rPr>
                <w:rFonts w:asciiTheme="minorHAnsi" w:eastAsia="Times New Roman" w:hAnsiTheme="minorHAnsi"/>
                <w:i/>
                <w:sz w:val="20"/>
                <w:szCs w:val="20"/>
              </w:rPr>
              <w:t>istrators</w:t>
            </w:r>
            <w:proofErr w:type="spellEnd"/>
            <w:r w:rsidRPr="00BD1854">
              <w:rPr>
                <w:rFonts w:asciiTheme="minorHAnsi" w:eastAsia="Times New Roman" w:hAnsiTheme="minorHAnsi"/>
                <w:i/>
                <w:sz w:val="20"/>
                <w:szCs w:val="20"/>
              </w:rPr>
              <w:t xml:space="preserve"> of pre-kindergarten and other early care and education </w:t>
            </w:r>
            <w:proofErr w:type="gramStart"/>
            <w:r w:rsidRPr="00BD1854">
              <w:rPr>
                <w:rFonts w:asciiTheme="minorHAnsi" w:eastAsia="Times New Roman" w:hAnsiTheme="minorHAnsi"/>
                <w:i/>
                <w:sz w:val="20"/>
                <w:szCs w:val="20"/>
              </w:rPr>
              <w:t>programs, and</w:t>
            </w:r>
            <w:proofErr w:type="gramEnd"/>
            <w:r w:rsidRPr="00BD1854">
              <w:rPr>
                <w:rFonts w:asciiTheme="minorHAnsi" w:eastAsia="Times New Roman" w:hAnsiTheme="minorHAnsi"/>
                <w:i/>
                <w:sz w:val="20"/>
                <w:szCs w:val="20"/>
              </w:rPr>
              <w:t xml:space="preserve"> proposes areas for additional</w:t>
            </w:r>
            <w:r>
              <w:rPr>
                <w:rFonts w:asciiTheme="minorHAnsi" w:eastAsia="Times New Roman" w:hAnsiTheme="minorHAnsi"/>
                <w:i/>
                <w:sz w:val="20"/>
                <w:szCs w:val="20"/>
              </w:rPr>
              <w:t xml:space="preserve"> research. </w:t>
            </w:r>
          </w:p>
          <w:p w14:paraId="3CAFCB56" w14:textId="2DC2B71A" w:rsidR="00194D44" w:rsidRPr="00234B12" w:rsidRDefault="00194D44" w:rsidP="00D6013D">
            <w:pPr>
              <w:rPr>
                <w:bCs/>
                <w:i/>
                <w:sz w:val="20"/>
                <w:szCs w:val="24"/>
              </w:rPr>
            </w:pPr>
          </w:p>
        </w:tc>
      </w:tr>
    </w:tbl>
    <w:p w14:paraId="644AFBFF" w14:textId="77777777" w:rsidR="006C1950" w:rsidRDefault="006C1950" w:rsidP="00AB4C2F">
      <w:pPr>
        <w:ind w:left="113" w:right="113"/>
        <w:jc w:val="center"/>
        <w:rPr>
          <w:b/>
          <w:sz w:val="24"/>
        </w:rPr>
        <w:sectPr w:rsidR="006C1950" w:rsidSect="00CD116F">
          <w:pgSz w:w="12240" w:h="15840"/>
          <w:pgMar w:top="720" w:right="720" w:bottom="720" w:left="720" w:header="720" w:footer="720" w:gutter="0"/>
          <w:cols w:space="720"/>
          <w:docGrid w:linePitch="360"/>
        </w:sectPr>
      </w:pPr>
    </w:p>
    <w:tbl>
      <w:tblPr>
        <w:tblStyle w:val="TableGrid"/>
        <w:tblW w:w="11070" w:type="dxa"/>
        <w:tblInd w:w="-725" w:type="dxa"/>
        <w:tblLayout w:type="fixed"/>
        <w:tblLook w:val="04A0" w:firstRow="1" w:lastRow="0" w:firstColumn="1" w:lastColumn="0" w:noHBand="0" w:noVBand="1"/>
      </w:tblPr>
      <w:tblGrid>
        <w:gridCol w:w="630"/>
        <w:gridCol w:w="10440"/>
      </w:tblGrid>
      <w:tr w:rsidR="002A4DE6" w14:paraId="7041B08B" w14:textId="77777777" w:rsidTr="005749C3">
        <w:trPr>
          <w:cantSplit/>
          <w:trHeight w:val="440"/>
        </w:trPr>
        <w:tc>
          <w:tcPr>
            <w:tcW w:w="630" w:type="dxa"/>
            <w:shd w:val="clear" w:color="auto" w:fill="000000" w:themeFill="text1"/>
            <w:textDirection w:val="btLr"/>
            <w:vAlign w:val="center"/>
          </w:tcPr>
          <w:p w14:paraId="7041B089" w14:textId="77777777" w:rsidR="002A4DE6" w:rsidRPr="00167574" w:rsidRDefault="002A4DE6" w:rsidP="00B6428D">
            <w:pPr>
              <w:ind w:left="540"/>
              <w:jc w:val="center"/>
              <w:rPr>
                <w:b/>
                <w:caps/>
                <w:sz w:val="24"/>
              </w:rPr>
            </w:pPr>
          </w:p>
        </w:tc>
        <w:tc>
          <w:tcPr>
            <w:tcW w:w="10440" w:type="dxa"/>
            <w:shd w:val="clear" w:color="auto" w:fill="DEEAF6" w:themeFill="accent1" w:themeFillTint="33"/>
            <w:vAlign w:val="center"/>
          </w:tcPr>
          <w:p w14:paraId="7041B08A" w14:textId="77777777" w:rsidR="002A4DE6" w:rsidRPr="001349C6" w:rsidRDefault="002A4DE6" w:rsidP="00B6428D">
            <w:pPr>
              <w:jc w:val="center"/>
              <w:rPr>
                <w:b/>
              </w:rPr>
            </w:pPr>
            <w:r w:rsidRPr="002934D7">
              <w:rPr>
                <w:b/>
              </w:rPr>
              <w:t xml:space="preserve">SUPPORTING THE LEARNING AND DEVELOPMENT OF YOUNG </w:t>
            </w:r>
            <w:r>
              <w:rPr>
                <w:b/>
              </w:rPr>
              <w:t>CHILDREN WHO ARE DLLS</w:t>
            </w:r>
          </w:p>
        </w:tc>
      </w:tr>
      <w:tr w:rsidR="002A4DE6" w14:paraId="7041B0B3" w14:textId="77777777" w:rsidTr="005749C3">
        <w:trPr>
          <w:cantSplit/>
          <w:trHeight w:val="1134"/>
        </w:trPr>
        <w:tc>
          <w:tcPr>
            <w:tcW w:w="630" w:type="dxa"/>
            <w:shd w:val="clear" w:color="auto" w:fill="DEEAF6" w:themeFill="accent1" w:themeFillTint="33"/>
            <w:textDirection w:val="btLr"/>
            <w:vAlign w:val="center"/>
          </w:tcPr>
          <w:p w14:paraId="7041B08C" w14:textId="2E13886C" w:rsidR="002A4DE6" w:rsidRDefault="002A4DE6" w:rsidP="00D6013D">
            <w:pPr>
              <w:ind w:left="113"/>
              <w:jc w:val="center"/>
              <w:rPr>
                <w:b/>
                <w:caps/>
                <w:sz w:val="24"/>
              </w:rPr>
            </w:pPr>
            <w:r w:rsidRPr="00167574">
              <w:rPr>
                <w:b/>
                <w:caps/>
                <w:sz w:val="24"/>
              </w:rPr>
              <w:t xml:space="preserve">Print </w:t>
            </w:r>
            <w:r>
              <w:rPr>
                <w:b/>
                <w:caps/>
                <w:sz w:val="24"/>
              </w:rPr>
              <w:t>source</w:t>
            </w:r>
            <w:r w:rsidRPr="00167574">
              <w:rPr>
                <w:b/>
                <w:caps/>
                <w:sz w:val="24"/>
              </w:rPr>
              <w:t xml:space="preserve">s </w:t>
            </w:r>
            <w:r>
              <w:rPr>
                <w:b/>
                <w:caps/>
                <w:sz w:val="24"/>
              </w:rPr>
              <w:t xml:space="preserve"> </w:t>
            </w:r>
          </w:p>
        </w:tc>
        <w:tc>
          <w:tcPr>
            <w:tcW w:w="10440" w:type="dxa"/>
            <w:shd w:val="clear" w:color="auto" w:fill="FFFFFF" w:themeFill="background1"/>
          </w:tcPr>
          <w:p w14:paraId="7041B0AB" w14:textId="77777777" w:rsidR="005B49D4" w:rsidRPr="005B49D4" w:rsidRDefault="005B49D4" w:rsidP="00BA5051">
            <w:pPr>
              <w:rPr>
                <w:rFonts w:asciiTheme="minorHAnsi" w:eastAsia="Times New Roman" w:hAnsiTheme="minorHAnsi"/>
                <w:i/>
                <w:sz w:val="8"/>
                <w:szCs w:val="8"/>
              </w:rPr>
            </w:pPr>
          </w:p>
          <w:p w14:paraId="7041B0AC" w14:textId="77777777" w:rsidR="005B49D4" w:rsidRPr="00BD1854" w:rsidRDefault="005B49D4" w:rsidP="005B49D4">
            <w:pPr>
              <w:rPr>
                <w:b/>
                <w:bCs/>
              </w:rPr>
            </w:pPr>
            <w:r w:rsidRPr="00BD1854">
              <w:rPr>
                <w:b/>
                <w:bCs/>
              </w:rPr>
              <w:t xml:space="preserve">Resources for Supporting Teachers and Administrators to Improve Outcomes for Dual Language Learners in </w:t>
            </w:r>
          </w:p>
          <w:p w14:paraId="7041B0AD" w14:textId="1F2F3F3B" w:rsidR="005B49D4" w:rsidRPr="00BD1854" w:rsidRDefault="005B49D4" w:rsidP="005B49D4">
            <w:pPr>
              <w:rPr>
                <w:b/>
                <w:bCs/>
              </w:rPr>
            </w:pPr>
            <w:r w:rsidRPr="00BD1854">
              <w:rPr>
                <w:b/>
                <w:bCs/>
              </w:rPr>
              <w:t xml:space="preserve">Pre-K through Third Grade </w:t>
            </w:r>
            <w:r>
              <w:rPr>
                <w:b/>
                <w:bCs/>
                <w:color w:val="FF0000"/>
              </w:rPr>
              <w:t>(3-9)</w:t>
            </w:r>
            <w:r w:rsidRPr="00BD1854">
              <w:rPr>
                <w:b/>
                <w:bCs/>
                <w:color w:val="FF0000"/>
              </w:rPr>
              <w:t xml:space="preserve"> </w:t>
            </w:r>
            <w:r w:rsidR="009D6AC2">
              <w:rPr>
                <w:b/>
                <w:bCs/>
                <w:color w:val="FF0000"/>
              </w:rPr>
              <w:t xml:space="preserve"> </w:t>
            </w:r>
          </w:p>
          <w:p w14:paraId="7041B0AE" w14:textId="77777777" w:rsidR="005B49D4" w:rsidRPr="00BD1854" w:rsidRDefault="006E3385" w:rsidP="005B49D4">
            <w:pPr>
              <w:rPr>
                <w:rStyle w:val="Hyperlink"/>
                <w:b/>
                <w:bCs/>
                <w:sz w:val="20"/>
                <w:u w:val="none"/>
              </w:rPr>
            </w:pPr>
            <w:hyperlink r:id="rId68" w:history="1">
              <w:r w:rsidR="005B49D4" w:rsidRPr="00BD1854">
                <w:rPr>
                  <w:rStyle w:val="Hyperlink"/>
                  <w:b/>
                  <w:bCs/>
                  <w:sz w:val="20"/>
                  <w:u w:val="none"/>
                </w:rPr>
                <w:t>http://ceelo.org/wp-content/uploads/2015/03/ceelo_annotated_bibliography_dll.pdf</w:t>
              </w:r>
            </w:hyperlink>
          </w:p>
          <w:p w14:paraId="7041B0B1" w14:textId="656D9A0B" w:rsidR="005B49D4" w:rsidRDefault="005B49D4" w:rsidP="00BA5051">
            <w:pPr>
              <w:rPr>
                <w:rFonts w:asciiTheme="minorHAnsi" w:eastAsia="Times New Roman" w:hAnsiTheme="minorHAnsi" w:cs="Arial"/>
                <w:i/>
                <w:sz w:val="20"/>
                <w:szCs w:val="20"/>
              </w:rPr>
            </w:pPr>
            <w:r w:rsidRPr="00BD1854">
              <w:rPr>
                <w:rFonts w:asciiTheme="minorHAnsi" w:eastAsia="Times New Roman" w:hAnsiTheme="minorHAnsi" w:cs="Arial"/>
                <w:i/>
                <w:sz w:val="20"/>
                <w:szCs w:val="20"/>
              </w:rPr>
              <w:t xml:space="preserve">This paper provides a foundational understanding on </w:t>
            </w:r>
            <w:r>
              <w:rPr>
                <w:rFonts w:asciiTheme="minorHAnsi" w:eastAsia="Times New Roman" w:hAnsiTheme="minorHAnsi" w:cs="Arial"/>
                <w:i/>
                <w:sz w:val="20"/>
                <w:szCs w:val="20"/>
              </w:rPr>
              <w:t xml:space="preserve">children who are </w:t>
            </w:r>
            <w:r w:rsidRPr="00BD1854">
              <w:rPr>
                <w:rFonts w:asciiTheme="minorHAnsi" w:eastAsia="Times New Roman" w:hAnsiTheme="minorHAnsi" w:cs="Arial"/>
                <w:i/>
                <w:sz w:val="20"/>
                <w:szCs w:val="20"/>
              </w:rPr>
              <w:t xml:space="preserve">dual language learners, current research on the development of </w:t>
            </w:r>
            <w:r>
              <w:rPr>
                <w:rFonts w:asciiTheme="minorHAnsi" w:eastAsia="Times New Roman" w:hAnsiTheme="minorHAnsi" w:cs="Arial"/>
                <w:i/>
                <w:sz w:val="20"/>
                <w:szCs w:val="20"/>
              </w:rPr>
              <w:t>DLL</w:t>
            </w:r>
            <w:r w:rsidRPr="00BD1854">
              <w:rPr>
                <w:rFonts w:asciiTheme="minorHAnsi" w:eastAsia="Times New Roman" w:hAnsiTheme="minorHAnsi" w:cs="Arial"/>
                <w:i/>
                <w:sz w:val="20"/>
                <w:szCs w:val="20"/>
              </w:rPr>
              <w:t xml:space="preserve">s, and the cognitive benefits of being bilingual. Suggestions are given on how research can influence DLL initiatives, and how to coordinate policies and practices to better support the learning of DLLs. </w:t>
            </w:r>
          </w:p>
          <w:p w14:paraId="70CD2A96" w14:textId="77777777" w:rsidR="00BA5051" w:rsidRDefault="00BA5051" w:rsidP="002A4DE6">
            <w:pPr>
              <w:rPr>
                <w:i/>
                <w:sz w:val="8"/>
                <w:szCs w:val="8"/>
              </w:rPr>
            </w:pPr>
          </w:p>
          <w:p w14:paraId="24E48F43" w14:textId="77777777" w:rsidR="00D6013D" w:rsidRPr="00FF4D7F" w:rsidRDefault="00D6013D" w:rsidP="00D6013D">
            <w:pPr>
              <w:rPr>
                <w:b/>
              </w:rPr>
            </w:pPr>
            <w:r w:rsidRPr="00FF4D7F">
              <w:rPr>
                <w:b/>
              </w:rPr>
              <w:t xml:space="preserve">The Rising Focus on ELLs in the Early </w:t>
            </w:r>
            <w:proofErr w:type="gramStart"/>
            <w:r w:rsidRPr="00FF4D7F">
              <w:rPr>
                <w:b/>
              </w:rPr>
              <w:t>Years</w:t>
            </w:r>
            <w:r>
              <w:rPr>
                <w:b/>
              </w:rPr>
              <w:t xml:space="preserve">  </w:t>
            </w:r>
            <w:r w:rsidRPr="002A4DE6">
              <w:rPr>
                <w:b/>
                <w:color w:val="FF0000"/>
              </w:rPr>
              <w:t>(</w:t>
            </w:r>
            <w:proofErr w:type="gramEnd"/>
            <w:r w:rsidRPr="002A4DE6">
              <w:rPr>
                <w:b/>
                <w:color w:val="FF0000"/>
              </w:rPr>
              <w:t>0-8)</w:t>
            </w:r>
          </w:p>
          <w:p w14:paraId="6F58CC29" w14:textId="77777777" w:rsidR="00D6013D" w:rsidRPr="00BE5A3D" w:rsidRDefault="006E3385" w:rsidP="00D6013D">
            <w:pPr>
              <w:rPr>
                <w:b/>
                <w:sz w:val="20"/>
              </w:rPr>
            </w:pPr>
            <w:hyperlink r:id="rId69" w:history="1">
              <w:r w:rsidR="00D6013D" w:rsidRPr="00BE5A3D">
                <w:rPr>
                  <w:rStyle w:val="Hyperlink"/>
                  <w:b/>
                  <w:sz w:val="20"/>
                  <w:u w:val="none"/>
                </w:rPr>
                <w:t>http://newsmanager.commpartners.com/tesolc/downloads/features/2017/2017-04_Early%20Childhood%20Ed.pdf</w:t>
              </w:r>
            </w:hyperlink>
          </w:p>
          <w:p w14:paraId="3C9D4465" w14:textId="77777777" w:rsidR="00D6013D" w:rsidRPr="00C80ED0" w:rsidRDefault="00D6013D" w:rsidP="00D6013D">
            <w:pPr>
              <w:rPr>
                <w:rFonts w:eastAsia="Times New Roman"/>
                <w:i/>
                <w:color w:val="000000"/>
                <w:sz w:val="20"/>
              </w:rPr>
            </w:pPr>
            <w:r w:rsidRPr="00C80ED0">
              <w:rPr>
                <w:i/>
                <w:sz w:val="20"/>
              </w:rPr>
              <w:t xml:space="preserve">This article summarizes and provides links to </w:t>
            </w:r>
            <w:r w:rsidRPr="00C80ED0">
              <w:rPr>
                <w:rFonts w:eastAsia="Times New Roman"/>
                <w:i/>
                <w:color w:val="555555"/>
                <w:sz w:val="20"/>
              </w:rPr>
              <w:t xml:space="preserve">13 resources with information on how early childhood programs and professionals can support young children who are DLLs. </w:t>
            </w:r>
            <w:r w:rsidRPr="00C80ED0">
              <w:rPr>
                <w:rFonts w:eastAsia="Times New Roman"/>
                <w:i/>
                <w:color w:val="000000"/>
                <w:sz w:val="20"/>
              </w:rPr>
              <w:t xml:space="preserve"> </w:t>
            </w:r>
          </w:p>
          <w:p w14:paraId="7855A823" w14:textId="77777777" w:rsidR="00D6013D" w:rsidRDefault="00D6013D" w:rsidP="002A4DE6">
            <w:pPr>
              <w:rPr>
                <w:i/>
                <w:sz w:val="8"/>
                <w:szCs w:val="8"/>
              </w:rPr>
            </w:pPr>
          </w:p>
          <w:p w14:paraId="109F9DCC" w14:textId="77777777" w:rsidR="00D6013D" w:rsidRDefault="00D6013D" w:rsidP="00D6013D">
            <w:pPr>
              <w:tabs>
                <w:tab w:val="left" w:pos="8260"/>
              </w:tabs>
              <w:rPr>
                <w:b/>
                <w:bCs/>
                <w:color w:val="FF0000"/>
              </w:rPr>
            </w:pPr>
            <w:r w:rsidRPr="00DC6D04">
              <w:rPr>
                <w:rStyle w:val="Hyperlink"/>
                <w:rFonts w:asciiTheme="minorHAnsi" w:eastAsia="Times New Roman" w:hAnsiTheme="minorHAnsi"/>
                <w:b/>
                <w:color w:val="auto"/>
                <w:szCs w:val="20"/>
                <w:u w:val="none"/>
              </w:rPr>
              <w:t>Same, Different, and Diverse: Understanding Childre</w:t>
            </w:r>
            <w:r>
              <w:rPr>
                <w:rStyle w:val="Hyperlink"/>
                <w:rFonts w:asciiTheme="minorHAnsi" w:eastAsia="Times New Roman" w:hAnsiTheme="minorHAnsi"/>
                <w:b/>
                <w:color w:val="auto"/>
                <w:szCs w:val="20"/>
                <w:u w:val="none"/>
              </w:rPr>
              <w:t xml:space="preserve">n Who Are Dual Language Learners </w:t>
            </w:r>
            <w:r w:rsidRPr="00DC6D04">
              <w:rPr>
                <w:b/>
                <w:bCs/>
                <w:color w:val="FF0000"/>
              </w:rPr>
              <w:t>(</w:t>
            </w:r>
            <w:r>
              <w:rPr>
                <w:b/>
                <w:bCs/>
                <w:color w:val="FF0000"/>
              </w:rPr>
              <w:t>0-5</w:t>
            </w:r>
            <w:r w:rsidRPr="00BD1854">
              <w:rPr>
                <w:b/>
                <w:bCs/>
                <w:color w:val="FF0000"/>
              </w:rPr>
              <w:t>)</w:t>
            </w:r>
          </w:p>
          <w:p w14:paraId="579EC562" w14:textId="7C38C10B" w:rsidR="00D6013D" w:rsidRDefault="006E3385" w:rsidP="000124A2">
            <w:pPr>
              <w:tabs>
                <w:tab w:val="left" w:pos="8260"/>
              </w:tabs>
              <w:rPr>
                <w:rFonts w:asciiTheme="minorHAnsi" w:eastAsia="Times New Roman" w:hAnsiTheme="minorHAnsi" w:cs="Arial"/>
                <w:i/>
                <w:sz w:val="20"/>
                <w:szCs w:val="20"/>
              </w:rPr>
            </w:pPr>
            <w:hyperlink r:id="rId70" w:history="1">
              <w:r w:rsidR="00D6013D" w:rsidRPr="005B46F5">
                <w:rPr>
                  <w:rStyle w:val="Hyperlink"/>
                  <w:b/>
                  <w:sz w:val="20"/>
                  <w:szCs w:val="19"/>
                  <w:u w:val="none"/>
                </w:rPr>
                <w:t>https://eclkc.ohs.acf.hhs.gov/culture-language/article/same-different-diverse-understanding-children-who-are-dual-language</w:t>
              </w:r>
            </w:hyperlink>
            <w:r w:rsidR="000124A2">
              <w:rPr>
                <w:rStyle w:val="Hyperlink"/>
                <w:b/>
                <w:sz w:val="20"/>
                <w:szCs w:val="19"/>
                <w:u w:val="none"/>
              </w:rPr>
              <w:t xml:space="preserve">  </w:t>
            </w:r>
            <w:r w:rsidR="00D6013D">
              <w:rPr>
                <w:rFonts w:asciiTheme="minorHAnsi" w:eastAsia="Times New Roman" w:hAnsiTheme="minorHAnsi" w:cs="Arial"/>
                <w:i/>
                <w:sz w:val="20"/>
                <w:szCs w:val="20"/>
              </w:rPr>
              <w:t xml:space="preserve">The intent of this publication is to help educators to </w:t>
            </w:r>
            <w:r w:rsidR="00D6013D" w:rsidRPr="00DC6D04">
              <w:rPr>
                <w:rFonts w:asciiTheme="minorHAnsi" w:eastAsia="Times New Roman" w:hAnsiTheme="minorHAnsi" w:cs="Arial"/>
                <w:i/>
                <w:sz w:val="20"/>
                <w:szCs w:val="20"/>
              </w:rPr>
              <w:t>understand each child’s unique characteristics and needs.</w:t>
            </w:r>
          </w:p>
          <w:p w14:paraId="146C795F" w14:textId="77777777" w:rsidR="00D6013D" w:rsidRPr="00234B12" w:rsidRDefault="00D6013D" w:rsidP="002A4DE6">
            <w:pPr>
              <w:rPr>
                <w:rFonts w:asciiTheme="minorHAnsi" w:eastAsia="Times New Roman" w:hAnsiTheme="minorHAnsi" w:cs="Arial"/>
                <w:i/>
                <w:sz w:val="8"/>
                <w:szCs w:val="20"/>
              </w:rPr>
            </w:pPr>
          </w:p>
          <w:p w14:paraId="2078DC4C" w14:textId="77777777" w:rsidR="00234B12" w:rsidRPr="00D4480E" w:rsidRDefault="00234B12" w:rsidP="00234B12">
            <w:pPr>
              <w:rPr>
                <w:rStyle w:val="Strong"/>
                <w:rFonts w:asciiTheme="minorHAnsi" w:eastAsia="Arial" w:hAnsiTheme="minorHAnsi" w:cs="Arial"/>
                <w:color w:val="FF0000"/>
              </w:rPr>
            </w:pPr>
            <w:r w:rsidRPr="00D4480E">
              <w:rPr>
                <w:rStyle w:val="Hyperlink"/>
                <w:rFonts w:asciiTheme="minorHAnsi" w:eastAsia="Arial" w:hAnsiTheme="minorHAnsi" w:cs="Arial"/>
                <w:b/>
                <w:bCs/>
                <w:color w:val="auto"/>
                <w:u w:val="none"/>
              </w:rPr>
              <w:t>Screening DLLs in Early Head Start and Head Start: A Guide for Program Leaders</w:t>
            </w:r>
            <w:r w:rsidRPr="00D4480E">
              <w:rPr>
                <w:rStyle w:val="Strong"/>
                <w:rFonts w:asciiTheme="minorHAnsi" w:eastAsia="Arial" w:hAnsiTheme="minorHAnsi" w:cs="Arial"/>
              </w:rPr>
              <w:t xml:space="preserve"> </w:t>
            </w:r>
            <w:r w:rsidRPr="00D4480E">
              <w:rPr>
                <w:rStyle w:val="Strong"/>
                <w:rFonts w:asciiTheme="minorHAnsi" w:eastAsia="Arial" w:hAnsiTheme="minorHAnsi" w:cs="Arial"/>
                <w:color w:val="FF0000"/>
              </w:rPr>
              <w:t>(0-5)</w:t>
            </w:r>
          </w:p>
          <w:p w14:paraId="57A81E95" w14:textId="77777777" w:rsidR="00234B12" w:rsidRPr="00D4480E" w:rsidRDefault="006E3385" w:rsidP="00234B12">
            <w:pPr>
              <w:rPr>
                <w:rFonts w:asciiTheme="minorHAnsi" w:eastAsia="Arial" w:hAnsiTheme="minorHAnsi" w:cs="Arial"/>
                <w:i/>
                <w:color w:val="333333"/>
                <w:sz w:val="20"/>
                <w:szCs w:val="18"/>
              </w:rPr>
            </w:pPr>
            <w:hyperlink r:id="rId71" w:history="1">
              <w:r w:rsidR="00234B12" w:rsidRPr="00D4480E">
                <w:rPr>
                  <w:rStyle w:val="Hyperlink"/>
                  <w:b/>
                  <w:sz w:val="20"/>
                  <w:u w:val="none"/>
                </w:rPr>
                <w:t>https://eclkc.ohs.acf.hhs.gov/child-screening-assessment/article/screening-dual-language-learners-early-head-start-head-start</w:t>
              </w:r>
            </w:hyperlink>
            <w:r w:rsidR="00234B12" w:rsidRPr="00D4480E">
              <w:rPr>
                <w:b/>
                <w:sz w:val="20"/>
              </w:rPr>
              <w:t xml:space="preserve"> </w:t>
            </w:r>
            <w:r w:rsidR="00234B12" w:rsidRPr="00D4480E">
              <w:rPr>
                <w:b/>
                <w:sz w:val="20"/>
              </w:rPr>
              <w:br/>
            </w:r>
            <w:r w:rsidR="00234B12" w:rsidRPr="00D4480E">
              <w:rPr>
                <w:rFonts w:asciiTheme="minorHAnsi" w:eastAsia="Arial" w:hAnsiTheme="minorHAnsi" w:cs="Arial"/>
                <w:i/>
                <w:color w:val="333333"/>
                <w:sz w:val="20"/>
                <w:szCs w:val="18"/>
              </w:rPr>
              <w:t xml:space="preserve">This guide reviews current understandings of the development and importance of screening in supporting DLLs. It includes tools that can help Head Start and Early Head Start program leaders make informed and intentional decisions about selecting valid screening instruments and implementing high-quality screening practices for young DLLs. This is helpful when valid screening tools are not available in the languages of the children being served. While the emphasis in this publication is Head Start and Early Head Start, the content has broader applicability and relevance. </w:t>
            </w:r>
          </w:p>
          <w:p w14:paraId="67AA2533" w14:textId="77777777" w:rsidR="00234B12" w:rsidRPr="00D4480E" w:rsidRDefault="00234B12" w:rsidP="00234B12">
            <w:pPr>
              <w:rPr>
                <w:b/>
                <w:sz w:val="8"/>
              </w:rPr>
            </w:pPr>
          </w:p>
          <w:p w14:paraId="05620506" w14:textId="77777777" w:rsidR="00234B12" w:rsidRPr="00C844A6" w:rsidRDefault="00234B12" w:rsidP="00234B12">
            <w:pPr>
              <w:spacing w:after="200" w:line="276" w:lineRule="auto"/>
              <w:contextualSpacing/>
              <w:outlineLvl w:val="0"/>
              <w:rPr>
                <w:rFonts w:cs="Arial"/>
                <w:b/>
                <w:bCs/>
              </w:rPr>
            </w:pPr>
            <w:r w:rsidRPr="00C844A6">
              <w:rPr>
                <w:rFonts w:cs="Arial"/>
                <w:b/>
                <w:bCs/>
              </w:rPr>
              <w:t xml:space="preserve">Specific Strategies to Support Dual Language Learners When Adults Do Not Speak Their </w:t>
            </w:r>
            <w:proofErr w:type="gramStart"/>
            <w:r w:rsidRPr="00C844A6">
              <w:rPr>
                <w:rFonts w:cs="Arial"/>
                <w:b/>
                <w:bCs/>
              </w:rPr>
              <w:t xml:space="preserve">Language  </w:t>
            </w:r>
            <w:r w:rsidRPr="00C844A6">
              <w:rPr>
                <w:rFonts w:cs="Arial"/>
                <w:b/>
                <w:bCs/>
                <w:color w:val="FF0000"/>
              </w:rPr>
              <w:t>(</w:t>
            </w:r>
            <w:proofErr w:type="gramEnd"/>
            <w:r w:rsidRPr="00C844A6">
              <w:rPr>
                <w:rFonts w:cs="Arial"/>
                <w:b/>
                <w:bCs/>
                <w:color w:val="FF0000"/>
              </w:rPr>
              <w:t>0-5)</w:t>
            </w:r>
          </w:p>
          <w:p w14:paraId="1C677573" w14:textId="77777777" w:rsidR="00234B12" w:rsidRDefault="006E3385" w:rsidP="00234B12">
            <w:pPr>
              <w:spacing w:after="200" w:line="276" w:lineRule="auto"/>
              <w:contextualSpacing/>
              <w:outlineLvl w:val="0"/>
              <w:rPr>
                <w:rStyle w:val="Hyperlink"/>
                <w:rFonts w:cs="Arial"/>
                <w:b/>
                <w:sz w:val="20"/>
                <w:u w:val="none"/>
              </w:rPr>
            </w:pPr>
            <w:hyperlink r:id="rId72" w:history="1">
              <w:r w:rsidR="00234B12" w:rsidRPr="00C844A6">
                <w:rPr>
                  <w:rStyle w:val="Hyperlink"/>
                  <w:rFonts w:cs="Arial"/>
                  <w:b/>
                  <w:sz w:val="20"/>
                  <w:u w:val="none"/>
                </w:rPr>
                <w:t>https://eclkc.ohs.acf.hhs.gov/culture-language/article/specific-strategies-support-dual-language-learners-dlls-when-adults-do-not</w:t>
              </w:r>
            </w:hyperlink>
          </w:p>
          <w:p w14:paraId="48116E14" w14:textId="77777777" w:rsidR="00234B12" w:rsidRDefault="00234B12" w:rsidP="00234B12">
            <w:pPr>
              <w:contextualSpacing/>
              <w:rPr>
                <w:rStyle w:val="Hyperlink"/>
                <w:i/>
                <w:color w:val="auto"/>
                <w:sz w:val="20"/>
                <w:u w:val="none"/>
              </w:rPr>
            </w:pPr>
            <w:r w:rsidRPr="00C844A6">
              <w:rPr>
                <w:rStyle w:val="Hyperlink"/>
                <w:i/>
                <w:color w:val="auto"/>
                <w:sz w:val="20"/>
                <w:u w:val="none"/>
              </w:rPr>
              <w:t xml:space="preserve">While no </w:t>
            </w:r>
            <w:r>
              <w:rPr>
                <w:rStyle w:val="Hyperlink"/>
                <w:i/>
                <w:color w:val="auto"/>
                <w:sz w:val="20"/>
                <w:u w:val="none"/>
              </w:rPr>
              <w:t xml:space="preserve">educator can possibly speak all the languages children and families do, any educator can use effective practices to support children with home languages other than English. Each of these </w:t>
            </w:r>
            <w:proofErr w:type="gramStart"/>
            <w:r>
              <w:rPr>
                <w:rStyle w:val="Hyperlink"/>
                <w:i/>
                <w:color w:val="auto"/>
                <w:sz w:val="20"/>
                <w:u w:val="none"/>
              </w:rPr>
              <w:t>2-4 page</w:t>
            </w:r>
            <w:proofErr w:type="gramEnd"/>
            <w:r>
              <w:rPr>
                <w:rStyle w:val="Hyperlink"/>
                <w:i/>
                <w:color w:val="auto"/>
                <w:sz w:val="20"/>
                <w:u w:val="none"/>
              </w:rPr>
              <w:t xml:space="preserve">, formatted handouts offers evidence-based practices for supporting infants, toddlers, young children, and families. </w:t>
            </w:r>
          </w:p>
          <w:p w14:paraId="5FB8E309" w14:textId="77777777" w:rsidR="00234B12" w:rsidRPr="00795763" w:rsidRDefault="00234B12" w:rsidP="00234B12">
            <w:pPr>
              <w:rPr>
                <w:rFonts w:asciiTheme="minorHAnsi" w:eastAsiaTheme="minorHAnsi" w:hAnsiTheme="minorHAnsi" w:cstheme="minorBidi"/>
                <w:b/>
                <w:sz w:val="8"/>
                <w:szCs w:val="8"/>
              </w:rPr>
            </w:pPr>
            <w:bookmarkStart w:id="5" w:name="_Hlk495252314"/>
          </w:p>
          <w:p w14:paraId="52EAAE14" w14:textId="5F899D4F" w:rsidR="00234B12" w:rsidRDefault="00234B12" w:rsidP="00234B12">
            <w:pPr>
              <w:rPr>
                <w:rFonts w:asciiTheme="minorHAnsi" w:eastAsiaTheme="minorHAnsi" w:hAnsiTheme="minorHAnsi" w:cstheme="minorBidi"/>
                <w:b/>
                <w:color w:val="FF0000"/>
              </w:rPr>
            </w:pPr>
            <w:r>
              <w:rPr>
                <w:rFonts w:asciiTheme="minorHAnsi" w:eastAsiaTheme="minorHAnsi" w:hAnsiTheme="minorHAnsi" w:cstheme="minorBidi"/>
                <w:b/>
              </w:rPr>
              <w:t xml:space="preserve">Storybook Reading for Young Dual Language Learners </w:t>
            </w:r>
            <w:r w:rsidRPr="00AE0028">
              <w:rPr>
                <w:rFonts w:asciiTheme="minorHAnsi" w:eastAsiaTheme="minorHAnsi" w:hAnsiTheme="minorHAnsi" w:cstheme="minorBidi"/>
                <w:b/>
                <w:color w:val="FF0000"/>
              </w:rPr>
              <w:t>(3-5)</w:t>
            </w:r>
          </w:p>
          <w:p w14:paraId="3D64C8E6" w14:textId="255B71E3" w:rsidR="009D6AC2" w:rsidRPr="009D6AC2" w:rsidRDefault="006E3385" w:rsidP="00234B12">
            <w:pPr>
              <w:rPr>
                <w:rFonts w:asciiTheme="minorHAnsi" w:eastAsiaTheme="minorHAnsi" w:hAnsiTheme="minorHAnsi" w:cstheme="minorBidi"/>
                <w:b/>
                <w:color w:val="FF0000"/>
                <w:sz w:val="20"/>
              </w:rPr>
            </w:pPr>
            <w:hyperlink r:id="rId73" w:history="1">
              <w:r w:rsidR="009D6AC2" w:rsidRPr="009D6AC2">
                <w:rPr>
                  <w:rStyle w:val="Hyperlink"/>
                  <w:rFonts w:asciiTheme="minorHAnsi" w:eastAsiaTheme="minorHAnsi" w:hAnsiTheme="minorHAnsi" w:cstheme="minorBidi"/>
                  <w:b/>
                  <w:sz w:val="20"/>
                  <w:u w:val="none"/>
                </w:rPr>
                <w:t>http://www.academia.edu/28254502/Storybook_reading_for_young_dual_language_learners</w:t>
              </w:r>
            </w:hyperlink>
            <w:r w:rsidR="009D6AC2" w:rsidRPr="009D6AC2">
              <w:rPr>
                <w:rFonts w:asciiTheme="minorHAnsi" w:eastAsiaTheme="minorHAnsi" w:hAnsiTheme="minorHAnsi" w:cstheme="minorBidi"/>
                <w:b/>
                <w:color w:val="FF0000"/>
                <w:sz w:val="20"/>
              </w:rPr>
              <w:t xml:space="preserve"> </w:t>
            </w:r>
          </w:p>
          <w:bookmarkEnd w:id="5"/>
          <w:p w14:paraId="7B22B50F" w14:textId="25DCED8A" w:rsidR="00234B12" w:rsidRDefault="00234B12" w:rsidP="00234B12">
            <w:pPr>
              <w:rPr>
                <w:rFonts w:asciiTheme="minorHAnsi" w:eastAsiaTheme="minorHAnsi" w:hAnsiTheme="minorHAnsi" w:cs="Arial"/>
                <w:i/>
                <w:color w:val="000000" w:themeColor="text1"/>
                <w:sz w:val="20"/>
                <w:szCs w:val="18"/>
              </w:rPr>
            </w:pPr>
            <w:r w:rsidRPr="001F5E5C">
              <w:rPr>
                <w:rFonts w:asciiTheme="minorHAnsi" w:eastAsiaTheme="minorHAnsi" w:hAnsiTheme="minorHAnsi" w:cs="Arial"/>
                <w:i/>
                <w:color w:val="000000" w:themeColor="text1"/>
                <w:sz w:val="20"/>
                <w:szCs w:val="18"/>
              </w:rPr>
              <w:t xml:space="preserve">This article explains the importance of storybook reading for </w:t>
            </w:r>
            <w:r>
              <w:rPr>
                <w:rFonts w:asciiTheme="minorHAnsi" w:eastAsiaTheme="minorHAnsi" w:hAnsiTheme="minorHAnsi" w:cs="Arial"/>
                <w:i/>
                <w:color w:val="000000" w:themeColor="text1"/>
                <w:sz w:val="20"/>
                <w:szCs w:val="18"/>
              </w:rPr>
              <w:t xml:space="preserve">children who are </w:t>
            </w:r>
            <w:r w:rsidRPr="001F5E5C">
              <w:rPr>
                <w:rFonts w:asciiTheme="minorHAnsi" w:eastAsiaTheme="minorHAnsi" w:hAnsiTheme="minorHAnsi" w:cs="Arial"/>
                <w:i/>
                <w:color w:val="000000" w:themeColor="text1"/>
                <w:sz w:val="20"/>
                <w:szCs w:val="18"/>
              </w:rPr>
              <w:t>dual language learners and offers strategies for implementing these in the classroom. An example of a storybook reading less</w:t>
            </w:r>
            <w:r>
              <w:rPr>
                <w:rFonts w:asciiTheme="minorHAnsi" w:eastAsiaTheme="minorHAnsi" w:hAnsiTheme="minorHAnsi" w:cs="Arial"/>
                <w:i/>
                <w:color w:val="000000" w:themeColor="text1"/>
                <w:sz w:val="20"/>
                <w:szCs w:val="18"/>
              </w:rPr>
              <w:t>on plan is provided at the end.</w:t>
            </w:r>
          </w:p>
          <w:p w14:paraId="7EAB6871" w14:textId="77777777" w:rsidR="00234B12" w:rsidRPr="009D6AC2" w:rsidRDefault="00234B12" w:rsidP="002A4DE6">
            <w:pPr>
              <w:rPr>
                <w:rFonts w:asciiTheme="minorHAnsi" w:eastAsia="Times New Roman" w:hAnsiTheme="minorHAnsi" w:cs="Arial"/>
                <w:i/>
                <w:sz w:val="8"/>
                <w:szCs w:val="20"/>
              </w:rPr>
            </w:pPr>
          </w:p>
          <w:p w14:paraId="10D2A413" w14:textId="77777777" w:rsidR="009D6AC2" w:rsidRDefault="009D6AC2" w:rsidP="009D6AC2">
            <w:pPr>
              <w:rPr>
                <w:rFonts w:asciiTheme="minorHAnsi" w:eastAsiaTheme="minorHAnsi" w:hAnsiTheme="minorHAnsi" w:cstheme="minorBidi"/>
                <w:b/>
              </w:rPr>
            </w:pPr>
            <w:r w:rsidRPr="00584F00">
              <w:rPr>
                <w:rFonts w:asciiTheme="minorHAnsi" w:eastAsiaTheme="minorHAnsi" w:hAnsiTheme="minorHAnsi" w:cstheme="minorBidi"/>
                <w:b/>
              </w:rPr>
              <w:t xml:space="preserve">Strategies for Supporting All Dual Language </w:t>
            </w:r>
            <w:proofErr w:type="gramStart"/>
            <w:r w:rsidRPr="00584F00">
              <w:rPr>
                <w:rFonts w:asciiTheme="minorHAnsi" w:eastAsiaTheme="minorHAnsi" w:hAnsiTheme="minorHAnsi" w:cstheme="minorBidi"/>
                <w:b/>
              </w:rPr>
              <w:t xml:space="preserve">Learners  </w:t>
            </w:r>
            <w:r w:rsidRPr="00C5634F">
              <w:rPr>
                <w:rFonts w:asciiTheme="minorHAnsi" w:eastAsiaTheme="minorHAnsi" w:hAnsiTheme="minorHAnsi" w:cstheme="minorBidi"/>
                <w:b/>
                <w:color w:val="FF0000"/>
              </w:rPr>
              <w:t>(</w:t>
            </w:r>
            <w:proofErr w:type="gramEnd"/>
            <w:r w:rsidRPr="00C5634F">
              <w:rPr>
                <w:rFonts w:asciiTheme="minorHAnsi" w:eastAsiaTheme="minorHAnsi" w:hAnsiTheme="minorHAnsi" w:cstheme="minorBidi"/>
                <w:b/>
                <w:color w:val="FF0000"/>
              </w:rPr>
              <w:t>0-5)</w:t>
            </w:r>
          </w:p>
          <w:p w14:paraId="0E37D6D7" w14:textId="77777777" w:rsidR="00C075AA" w:rsidRDefault="00C075AA" w:rsidP="009D6AC2">
            <w:pPr>
              <w:rPr>
                <w:rStyle w:val="Hyperlink"/>
                <w:rFonts w:asciiTheme="minorHAnsi" w:eastAsiaTheme="minorHAnsi" w:hAnsiTheme="minorHAnsi" w:cstheme="minorBidi"/>
                <w:b/>
                <w:sz w:val="20"/>
                <w:u w:val="none"/>
              </w:rPr>
            </w:pPr>
            <w:r w:rsidRPr="00C075AA">
              <w:rPr>
                <w:rStyle w:val="Hyperlink"/>
                <w:rFonts w:asciiTheme="minorHAnsi" w:eastAsiaTheme="minorHAnsi" w:hAnsiTheme="minorHAnsi" w:cstheme="minorBidi"/>
                <w:b/>
                <w:sz w:val="20"/>
                <w:u w:val="none"/>
              </w:rPr>
              <w:t>https://eclkc.ohs.acf.hhs.gov/sites/default/files/pdf/dll-strategies.pdf</w:t>
            </w:r>
            <w:r w:rsidRPr="00C075AA">
              <w:rPr>
                <w:rStyle w:val="Hyperlink"/>
                <w:rFonts w:asciiTheme="minorHAnsi" w:eastAsiaTheme="minorHAnsi" w:hAnsiTheme="minorHAnsi" w:cstheme="minorBidi"/>
                <w:b/>
                <w:sz w:val="20"/>
                <w:u w:val="none"/>
              </w:rPr>
              <w:t xml:space="preserve"> </w:t>
            </w:r>
          </w:p>
          <w:p w14:paraId="3B1C1B49" w14:textId="0345220C" w:rsidR="009D6AC2" w:rsidRDefault="009D6AC2" w:rsidP="009D6AC2">
            <w:pPr>
              <w:rPr>
                <w:rFonts w:asciiTheme="minorHAnsi" w:eastAsiaTheme="minorHAnsi" w:hAnsiTheme="minorHAnsi" w:cstheme="minorBidi"/>
                <w:bCs/>
                <w:i/>
                <w:sz w:val="20"/>
              </w:rPr>
            </w:pPr>
            <w:r w:rsidRPr="00A1525C">
              <w:rPr>
                <w:rFonts w:asciiTheme="minorHAnsi" w:eastAsiaTheme="minorHAnsi" w:hAnsiTheme="minorHAnsi" w:cstheme="minorBidi"/>
                <w:bCs/>
                <w:i/>
                <w:sz w:val="20"/>
              </w:rPr>
              <w:t xml:space="preserve">In addition to providing evidence-based expectations for young children who are dual language learners, this resource includes vignettes that describe young DLLs of different ages and circumstances, suitable for use in </w:t>
            </w:r>
            <w:r>
              <w:rPr>
                <w:rFonts w:asciiTheme="minorHAnsi" w:eastAsiaTheme="minorHAnsi" w:hAnsiTheme="minorHAnsi" w:cstheme="minorBidi"/>
                <w:bCs/>
                <w:i/>
                <w:sz w:val="20"/>
              </w:rPr>
              <w:t>teaching and training.</w:t>
            </w:r>
          </w:p>
          <w:p w14:paraId="44E8E725" w14:textId="77777777" w:rsidR="009D6AC2" w:rsidRPr="009D6AC2" w:rsidRDefault="009D6AC2" w:rsidP="009D6AC2">
            <w:pPr>
              <w:rPr>
                <w:b/>
                <w:bCs/>
                <w:sz w:val="8"/>
              </w:rPr>
            </w:pPr>
          </w:p>
          <w:p w14:paraId="2C480D99" w14:textId="77777777" w:rsidR="00194D44" w:rsidRPr="00503BDA" w:rsidRDefault="00194D44" w:rsidP="00194D44">
            <w:pPr>
              <w:rPr>
                <w:sz w:val="20"/>
              </w:rPr>
            </w:pPr>
            <w:r w:rsidRPr="00503BDA">
              <w:rPr>
                <w:rFonts w:cs="Calibri"/>
                <w:b/>
                <w:bCs/>
                <w:szCs w:val="24"/>
              </w:rPr>
              <w:t xml:space="preserve">Supporting Language: Culturally Rich Dramatic </w:t>
            </w:r>
            <w:proofErr w:type="gramStart"/>
            <w:r w:rsidRPr="00503BDA">
              <w:rPr>
                <w:rFonts w:cs="Calibri"/>
                <w:b/>
                <w:bCs/>
                <w:szCs w:val="24"/>
              </w:rPr>
              <w:t xml:space="preserve">Play  </w:t>
            </w:r>
            <w:r w:rsidRPr="00503BDA">
              <w:rPr>
                <w:rFonts w:cs="Calibri"/>
                <w:b/>
                <w:bCs/>
                <w:color w:val="FF0000"/>
                <w:szCs w:val="24"/>
              </w:rPr>
              <w:t>(</w:t>
            </w:r>
            <w:proofErr w:type="gramEnd"/>
            <w:r w:rsidRPr="00503BDA">
              <w:rPr>
                <w:rFonts w:cs="Calibri"/>
                <w:b/>
                <w:bCs/>
                <w:color w:val="FF0000"/>
                <w:szCs w:val="24"/>
              </w:rPr>
              <w:t>3-5)</w:t>
            </w:r>
          </w:p>
          <w:p w14:paraId="633E7003" w14:textId="77777777" w:rsidR="00194D44" w:rsidRPr="00503BDA" w:rsidRDefault="006E3385" w:rsidP="00194D44">
            <w:hyperlink r:id="rId74">
              <w:r w:rsidR="00194D44" w:rsidRPr="00503BDA">
                <w:rPr>
                  <w:rFonts w:cs="Calibri"/>
                  <w:b/>
                  <w:bCs/>
                  <w:color w:val="0000FF"/>
                  <w:sz w:val="20"/>
                  <w:szCs w:val="20"/>
                </w:rPr>
                <w:t>https://www.naeyc.org/resources/pubs/tyc/dec2018/supporting-language-culturally-rich-dramatic-play</w:t>
              </w:r>
            </w:hyperlink>
            <w:r w:rsidR="00194D44" w:rsidRPr="00503BDA">
              <w:rPr>
                <w:rFonts w:cs="Calibri"/>
                <w:b/>
                <w:bCs/>
                <w:sz w:val="20"/>
                <w:szCs w:val="20"/>
              </w:rPr>
              <w:t xml:space="preserve"> </w:t>
            </w:r>
          </w:p>
          <w:p w14:paraId="6D5BFD3A" w14:textId="77777777" w:rsidR="00194D44" w:rsidRPr="00503BDA" w:rsidRDefault="00194D44" w:rsidP="00194D44">
            <w:r w:rsidRPr="00503BDA">
              <w:rPr>
                <w:rFonts w:cs="Calibri"/>
                <w:i/>
                <w:iCs/>
                <w:sz w:val="20"/>
                <w:szCs w:val="20"/>
              </w:rPr>
              <w:t xml:space="preserve">This article provides ideas for planning language-rich environments that help dual language learners (in this case, emergent Spanish/English bilinguals) develop communication skills. </w:t>
            </w:r>
          </w:p>
          <w:p w14:paraId="60D37BFA" w14:textId="77777777" w:rsidR="00194D44" w:rsidRPr="000124A2" w:rsidRDefault="00194D44" w:rsidP="009D6AC2">
            <w:pPr>
              <w:rPr>
                <w:b/>
                <w:bCs/>
                <w:sz w:val="8"/>
              </w:rPr>
            </w:pPr>
          </w:p>
          <w:p w14:paraId="71E2D2B2" w14:textId="202905E2" w:rsidR="009D6AC2" w:rsidRPr="008556B1" w:rsidRDefault="009D6AC2" w:rsidP="009D6AC2">
            <w:pPr>
              <w:rPr>
                <w:b/>
                <w:sz w:val="20"/>
              </w:rPr>
            </w:pPr>
            <w:r w:rsidRPr="1EF1003F">
              <w:rPr>
                <w:b/>
                <w:bCs/>
              </w:rPr>
              <w:t>Supporting Parent Engagement in Linguistically Diverse Families to Promote Young Children’s Life</w:t>
            </w:r>
            <w:r>
              <w:t xml:space="preserve"> </w:t>
            </w:r>
            <w:r w:rsidRPr="1EF1003F">
              <w:rPr>
                <w:b/>
                <w:bCs/>
              </w:rPr>
              <w:t xml:space="preserve">Success  </w:t>
            </w:r>
            <w:r w:rsidRPr="1EF1003F">
              <w:rPr>
                <w:b/>
                <w:bCs/>
                <w:color w:val="FF0000"/>
              </w:rPr>
              <w:t>(0-8)</w:t>
            </w:r>
            <w:r>
              <w:rPr>
                <w:b/>
                <w:bCs/>
                <w:color w:val="FF0000"/>
              </w:rPr>
              <w:t xml:space="preserve">  </w:t>
            </w:r>
            <w:hyperlink r:id="rId75" w:history="1">
              <w:r w:rsidRPr="008556B1">
                <w:rPr>
                  <w:rStyle w:val="Hyperlink"/>
                  <w:b/>
                  <w:sz w:val="20"/>
                  <w:u w:val="none"/>
                </w:rPr>
                <w:t>http://digitalcommons.library.tmc.edu/cgi/viewcontent.cgi?article=1288&amp;context=childrenatrisk</w:t>
              </w:r>
            </w:hyperlink>
            <w:r w:rsidRPr="008556B1">
              <w:rPr>
                <w:b/>
                <w:sz w:val="20"/>
              </w:rPr>
              <w:t xml:space="preserve"> </w:t>
            </w:r>
          </w:p>
          <w:p w14:paraId="25B9E88F" w14:textId="77777777" w:rsidR="009D6AC2" w:rsidRPr="00CF09E1" w:rsidRDefault="009D6AC2" w:rsidP="009D6AC2">
            <w:pPr>
              <w:rPr>
                <w:rFonts w:ascii="Arial,Times New Roman" w:eastAsia="Arial,Times New Roman" w:hAnsi="Arial,Times New Roman" w:cs="Arial,Times New Roman"/>
                <w:i/>
                <w:iCs/>
                <w:sz w:val="20"/>
                <w:szCs w:val="20"/>
              </w:rPr>
            </w:pPr>
            <w:r w:rsidRPr="1EF1003F">
              <w:rPr>
                <w:i/>
                <w:iCs/>
                <w:sz w:val="20"/>
                <w:szCs w:val="20"/>
              </w:rPr>
              <w:t>This paper provides a general overview of research that can inform policies and practices aimed at building the capacity of early care and education programs to promote parent engagement in linguistically diverse families.</w:t>
            </w:r>
          </w:p>
          <w:p w14:paraId="0F1D7520" w14:textId="77777777" w:rsidR="009D6AC2" w:rsidRPr="000124A2" w:rsidRDefault="009D6AC2" w:rsidP="009D6AC2">
            <w:pPr>
              <w:rPr>
                <w:rFonts w:asciiTheme="minorHAnsi" w:eastAsia="Times New Roman" w:hAnsiTheme="minorHAnsi" w:cs="Arial"/>
                <w:i/>
                <w:sz w:val="8"/>
                <w:szCs w:val="20"/>
              </w:rPr>
            </w:pPr>
          </w:p>
          <w:p w14:paraId="5E76F2C1" w14:textId="77777777" w:rsidR="000124A2" w:rsidRPr="00BE5A3D" w:rsidRDefault="000124A2" w:rsidP="000124A2">
            <w:pPr>
              <w:rPr>
                <w:b/>
                <w:sz w:val="20"/>
              </w:rPr>
            </w:pPr>
            <w:r w:rsidRPr="00C80ED0">
              <w:rPr>
                <w:b/>
                <w:color w:val="000000" w:themeColor="text1"/>
              </w:rPr>
              <w:t>Tools and Resources for Ensuring Meaningful Communication With Limited English Proficient Parents</w:t>
            </w:r>
            <w:r w:rsidRPr="00C80ED0">
              <w:rPr>
                <w:color w:val="000000" w:themeColor="text1"/>
              </w:rPr>
              <w:t xml:space="preserve"> </w:t>
            </w:r>
            <w:hyperlink r:id="rId76" w:history="1">
              <w:r w:rsidRPr="00BE5A3D">
                <w:rPr>
                  <w:rStyle w:val="Hyperlink"/>
                  <w:b/>
                  <w:sz w:val="20"/>
                  <w:u w:val="none"/>
                </w:rPr>
                <w:t>https://www2.ed.gov/about/offices/list/oela/english-learner-toolkit/chap10.pdf</w:t>
              </w:r>
            </w:hyperlink>
          </w:p>
          <w:p w14:paraId="7041B0B2" w14:textId="4BF2B8EC" w:rsidR="000124A2" w:rsidRPr="00C51789" w:rsidRDefault="000124A2" w:rsidP="009D6AC2">
            <w:pPr>
              <w:rPr>
                <w:i/>
                <w:sz w:val="20"/>
              </w:rPr>
            </w:pPr>
            <w:r w:rsidRPr="00C80ED0">
              <w:rPr>
                <w:i/>
                <w:sz w:val="20"/>
              </w:rPr>
              <w:t xml:space="preserve">This 2016 publication highlights tools and evidence-based practices for building partnerships with family members in ways that support both diverse cultures and languages.  </w:t>
            </w:r>
          </w:p>
        </w:tc>
      </w:tr>
    </w:tbl>
    <w:p w14:paraId="2AC0F9C5" w14:textId="77777777" w:rsidR="009D6AC2" w:rsidRDefault="009D6AC2"/>
    <w:tbl>
      <w:tblPr>
        <w:tblStyle w:val="TableGrid"/>
        <w:tblW w:w="10931" w:type="dxa"/>
        <w:tblInd w:w="-725" w:type="dxa"/>
        <w:tblLayout w:type="fixed"/>
        <w:tblLook w:val="04A0" w:firstRow="1" w:lastRow="0" w:firstColumn="1" w:lastColumn="0" w:noHBand="0" w:noVBand="1"/>
      </w:tblPr>
      <w:tblGrid>
        <w:gridCol w:w="540"/>
        <w:gridCol w:w="10391"/>
      </w:tblGrid>
      <w:tr w:rsidR="00AB4C2F" w14:paraId="7041B0E2" w14:textId="77777777" w:rsidTr="005749C3">
        <w:trPr>
          <w:trHeight w:val="350"/>
        </w:trPr>
        <w:tc>
          <w:tcPr>
            <w:tcW w:w="540" w:type="dxa"/>
            <w:shd w:val="clear" w:color="auto" w:fill="000000" w:themeFill="text1"/>
          </w:tcPr>
          <w:p w14:paraId="7041B0E0" w14:textId="77777777" w:rsidR="00AB4C2F" w:rsidRDefault="005B49D4" w:rsidP="00AB4C2F">
            <w:pPr>
              <w:rPr>
                <w:b/>
                <w:sz w:val="24"/>
              </w:rPr>
            </w:pPr>
            <w:r>
              <w:br w:type="column"/>
            </w:r>
          </w:p>
        </w:tc>
        <w:tc>
          <w:tcPr>
            <w:tcW w:w="10391" w:type="dxa"/>
            <w:shd w:val="clear" w:color="auto" w:fill="DEEAF6" w:themeFill="accent1" w:themeFillTint="33"/>
          </w:tcPr>
          <w:p w14:paraId="7041B0E1" w14:textId="77777777" w:rsidR="00AB4C2F" w:rsidRDefault="00AB4C2F" w:rsidP="00AB4C2F">
            <w:pPr>
              <w:jc w:val="center"/>
              <w:rPr>
                <w:b/>
                <w:sz w:val="24"/>
              </w:rPr>
            </w:pPr>
            <w:r>
              <w:rPr>
                <w:b/>
                <w:sz w:val="24"/>
              </w:rPr>
              <w:t>SUPPORTING THE LEARNING AND DEVELOPMENT OF YOUNG DUAL LNGUAGE LEARNERS</w:t>
            </w:r>
          </w:p>
        </w:tc>
      </w:tr>
      <w:tr w:rsidR="00AB4C2F" w14:paraId="7041B102" w14:textId="77777777" w:rsidTr="005749C3">
        <w:trPr>
          <w:cantSplit/>
          <w:trHeight w:val="530"/>
        </w:trPr>
        <w:tc>
          <w:tcPr>
            <w:tcW w:w="540" w:type="dxa"/>
            <w:shd w:val="clear" w:color="auto" w:fill="DEEAF6" w:themeFill="accent1" w:themeFillTint="33"/>
            <w:textDirection w:val="btLr"/>
          </w:tcPr>
          <w:p w14:paraId="7041B0E3" w14:textId="58A0CE4A" w:rsidR="00AB4C2F" w:rsidRDefault="00AB4C2F" w:rsidP="00AB4C2F">
            <w:pPr>
              <w:ind w:left="113" w:right="113"/>
              <w:jc w:val="center"/>
            </w:pPr>
            <w:r w:rsidRPr="00167574">
              <w:rPr>
                <w:b/>
                <w:caps/>
                <w:sz w:val="24"/>
              </w:rPr>
              <w:t xml:space="preserve">Print </w:t>
            </w:r>
            <w:r>
              <w:rPr>
                <w:b/>
                <w:caps/>
                <w:sz w:val="24"/>
              </w:rPr>
              <w:t>source</w:t>
            </w:r>
            <w:r w:rsidRPr="00167574">
              <w:rPr>
                <w:b/>
                <w:caps/>
                <w:sz w:val="24"/>
              </w:rPr>
              <w:t xml:space="preserve">s </w:t>
            </w:r>
            <w:r>
              <w:rPr>
                <w:b/>
                <w:caps/>
                <w:sz w:val="24"/>
              </w:rPr>
              <w:t xml:space="preserve"> </w:t>
            </w:r>
          </w:p>
        </w:tc>
        <w:tc>
          <w:tcPr>
            <w:tcW w:w="10391" w:type="dxa"/>
            <w:shd w:val="clear" w:color="auto" w:fill="FFFFFF" w:themeFill="background1"/>
          </w:tcPr>
          <w:p w14:paraId="7041B0F5" w14:textId="77777777" w:rsidR="00A12126" w:rsidRPr="00584F00" w:rsidRDefault="00A12126" w:rsidP="00A12126">
            <w:pPr>
              <w:rPr>
                <w:rFonts w:cstheme="minorHAnsi"/>
              </w:rPr>
            </w:pPr>
            <w:r w:rsidRPr="00584F00">
              <w:rPr>
                <w:rFonts w:cstheme="minorHAnsi"/>
                <w:b/>
              </w:rPr>
              <w:t>Understanding the Impact of Language Differences on Classroom Behavior</w:t>
            </w:r>
            <w:r w:rsidRPr="00584F00">
              <w:rPr>
                <w:rFonts w:cstheme="minorHAnsi"/>
              </w:rPr>
              <w:t xml:space="preserve"> </w:t>
            </w:r>
            <w:r w:rsidRPr="00C81BBA">
              <w:rPr>
                <w:rFonts w:asciiTheme="minorHAnsi" w:eastAsiaTheme="minorHAnsi" w:hAnsiTheme="minorHAnsi" w:cstheme="minorBidi"/>
                <w:b/>
                <w:color w:val="FF0000"/>
              </w:rPr>
              <w:t>(0-5)</w:t>
            </w:r>
            <w:r>
              <w:rPr>
                <w:rFonts w:cstheme="minorHAnsi"/>
              </w:rPr>
              <w:t xml:space="preserve"> </w:t>
            </w:r>
            <w:hyperlink r:id="rId77" w:history="1">
              <w:r w:rsidRPr="00A572F7">
                <w:rPr>
                  <w:rStyle w:val="Hyperlink"/>
                  <w:rFonts w:cstheme="minorHAnsi"/>
                  <w:b/>
                  <w:sz w:val="20"/>
                  <w:u w:val="none"/>
                </w:rPr>
                <w:t>http://csefel.vanderbilt.edu/briefs/wwb2.pdf</w:t>
              </w:r>
            </w:hyperlink>
          </w:p>
          <w:p w14:paraId="7041B0F6" w14:textId="77777777" w:rsidR="00A12126" w:rsidRDefault="00A12126" w:rsidP="00A12126">
            <w:pPr>
              <w:tabs>
                <w:tab w:val="left" w:pos="252"/>
              </w:tabs>
              <w:autoSpaceDE w:val="0"/>
              <w:autoSpaceDN w:val="0"/>
              <w:adjustRightInd w:val="0"/>
              <w:rPr>
                <w:rFonts w:cs="Arial"/>
                <w:i/>
                <w:color w:val="000000" w:themeColor="text1"/>
                <w:sz w:val="20"/>
              </w:rPr>
            </w:pPr>
            <w:r w:rsidRPr="00584F00">
              <w:rPr>
                <w:rFonts w:cs="Arial"/>
                <w:i/>
                <w:color w:val="000000" w:themeColor="text1"/>
                <w:sz w:val="20"/>
              </w:rPr>
              <w:t>This What Works Brief from CSEFEL explains second language learning and development and presents key features of assessment to identify the child’s strengths and needs.  Suggestions for teachers and other caregivers are provided.</w:t>
            </w:r>
          </w:p>
          <w:p w14:paraId="7041B0F7" w14:textId="77777777" w:rsidR="00A12126" w:rsidRPr="00A12126" w:rsidRDefault="00A12126" w:rsidP="00A12126">
            <w:pPr>
              <w:tabs>
                <w:tab w:val="left" w:pos="252"/>
              </w:tabs>
              <w:autoSpaceDE w:val="0"/>
              <w:autoSpaceDN w:val="0"/>
              <w:adjustRightInd w:val="0"/>
              <w:rPr>
                <w:rFonts w:cs="Arial"/>
                <w:i/>
                <w:color w:val="000000" w:themeColor="text1"/>
                <w:sz w:val="8"/>
                <w:szCs w:val="8"/>
              </w:rPr>
            </w:pPr>
          </w:p>
          <w:p w14:paraId="7041B0F8" w14:textId="77777777" w:rsidR="00A12126" w:rsidRPr="00D0498B" w:rsidRDefault="00A12126" w:rsidP="00A12126">
            <w:pPr>
              <w:rPr>
                <w:rFonts w:eastAsia="Times New Roman"/>
                <w:b/>
                <w:color w:val="FF0000"/>
                <w:sz w:val="24"/>
                <w:szCs w:val="24"/>
              </w:rPr>
            </w:pPr>
            <w:r w:rsidRPr="00B94EC8">
              <w:rPr>
                <w:rFonts w:eastAsia="Times New Roman"/>
                <w:b/>
                <w:szCs w:val="24"/>
              </w:rPr>
              <w:t xml:space="preserve">Unlocking Learning: Science as a Lever for English Learner Equity </w:t>
            </w:r>
            <w:r w:rsidRPr="00D0498B">
              <w:rPr>
                <w:rFonts w:eastAsia="Times New Roman"/>
                <w:b/>
                <w:color w:val="FF0000"/>
                <w:sz w:val="24"/>
                <w:szCs w:val="24"/>
              </w:rPr>
              <w:t>(5-9)</w:t>
            </w:r>
          </w:p>
          <w:p w14:paraId="7041B0F9" w14:textId="77777777" w:rsidR="00A12126" w:rsidRPr="00D0498B" w:rsidRDefault="006E3385" w:rsidP="00A12126">
            <w:pPr>
              <w:rPr>
                <w:rFonts w:eastAsia="Times New Roman"/>
                <w:b/>
                <w:sz w:val="20"/>
                <w:szCs w:val="24"/>
              </w:rPr>
            </w:pPr>
            <w:hyperlink r:id="rId78" w:history="1">
              <w:r w:rsidR="00A12126" w:rsidRPr="00D0498B">
                <w:rPr>
                  <w:rFonts w:eastAsia="Times New Roman"/>
                  <w:b/>
                  <w:color w:val="0000FF"/>
                  <w:sz w:val="20"/>
                  <w:szCs w:val="24"/>
                </w:rPr>
                <w:t>https://west.edtrust.org/resource/unlocking-learning-science-lever-english-learner-equity/</w:t>
              </w:r>
            </w:hyperlink>
            <w:r w:rsidR="00A12126" w:rsidRPr="00D0498B">
              <w:rPr>
                <w:rFonts w:eastAsia="Times New Roman"/>
                <w:b/>
                <w:sz w:val="20"/>
                <w:szCs w:val="24"/>
              </w:rPr>
              <w:t xml:space="preserve"> </w:t>
            </w:r>
          </w:p>
          <w:p w14:paraId="7041B0FA" w14:textId="77777777" w:rsidR="00A12126" w:rsidRDefault="00A12126" w:rsidP="00A12126">
            <w:pPr>
              <w:rPr>
                <w:rFonts w:eastAsia="Times New Roman"/>
                <w:i/>
                <w:sz w:val="20"/>
                <w:szCs w:val="24"/>
              </w:rPr>
            </w:pPr>
            <w:r>
              <w:rPr>
                <w:rFonts w:eastAsia="Times New Roman"/>
                <w:i/>
                <w:sz w:val="20"/>
                <w:szCs w:val="24"/>
              </w:rPr>
              <w:t>This</w:t>
            </w:r>
            <w:r w:rsidRPr="00D0498B">
              <w:rPr>
                <w:rFonts w:eastAsia="Times New Roman"/>
                <w:i/>
                <w:sz w:val="20"/>
                <w:szCs w:val="24"/>
              </w:rPr>
              <w:t xml:space="preserve"> January 2017 report lays out a blueprint for increasing access and achievement in science for young English learners. Key takeaways </w:t>
            </w:r>
            <w:r>
              <w:rPr>
                <w:rFonts w:eastAsia="Times New Roman"/>
                <w:i/>
                <w:sz w:val="20"/>
                <w:szCs w:val="24"/>
              </w:rPr>
              <w:t>from</w:t>
            </w:r>
            <w:r w:rsidRPr="00D0498B">
              <w:rPr>
                <w:rFonts w:eastAsia="Times New Roman"/>
                <w:i/>
                <w:sz w:val="20"/>
                <w:szCs w:val="24"/>
              </w:rPr>
              <w:t xml:space="preserve"> the report include:</w:t>
            </w:r>
            <w:r>
              <w:rPr>
                <w:rFonts w:eastAsia="Times New Roman"/>
                <w:i/>
                <w:sz w:val="20"/>
                <w:szCs w:val="24"/>
              </w:rPr>
              <w:t xml:space="preserve"> 1) W</w:t>
            </w:r>
            <w:r w:rsidRPr="00D0498B">
              <w:rPr>
                <w:rFonts w:eastAsia="Times New Roman"/>
                <w:i/>
                <w:sz w:val="20"/>
                <w:szCs w:val="24"/>
              </w:rPr>
              <w:t>eaving together science and language development can increase students’ academic performance in reading, writ</w:t>
            </w:r>
            <w:r>
              <w:rPr>
                <w:rFonts w:eastAsia="Times New Roman"/>
                <w:i/>
                <w:sz w:val="20"/>
                <w:szCs w:val="24"/>
              </w:rPr>
              <w:t xml:space="preserve">ing, and science simultaneously; and 2) </w:t>
            </w:r>
            <w:r w:rsidRPr="00D0498B">
              <w:rPr>
                <w:rFonts w:eastAsia="Times New Roman"/>
                <w:i/>
                <w:sz w:val="20"/>
                <w:szCs w:val="24"/>
              </w:rPr>
              <w:t>Some promising practices are resulting in achievement levels that are double and even triple the state average for English learners who met or exceeded proficiency.</w:t>
            </w:r>
            <w:r>
              <w:rPr>
                <w:rFonts w:eastAsia="Times New Roman"/>
                <w:i/>
                <w:sz w:val="20"/>
                <w:szCs w:val="24"/>
              </w:rPr>
              <w:t xml:space="preserve"> </w:t>
            </w:r>
            <w:r w:rsidRPr="00D0498B">
              <w:rPr>
                <w:rFonts w:eastAsia="Times New Roman"/>
                <w:i/>
                <w:sz w:val="20"/>
                <w:szCs w:val="24"/>
              </w:rPr>
              <w:t>The report concludes with district-level and state-level recommendations, along with a series of questions for community stakeholders to ask in their advocacy for closing English learner achievement gaps in science</w:t>
            </w:r>
            <w:r>
              <w:rPr>
                <w:rFonts w:eastAsia="Times New Roman"/>
                <w:i/>
                <w:sz w:val="20"/>
                <w:szCs w:val="24"/>
              </w:rPr>
              <w:t>.</w:t>
            </w:r>
          </w:p>
          <w:p w14:paraId="7041B0FB" w14:textId="77777777" w:rsidR="00E23157" w:rsidRPr="00A12126" w:rsidRDefault="00E23157" w:rsidP="00E23157">
            <w:pPr>
              <w:rPr>
                <w:rFonts w:eastAsia="Times New Roman"/>
                <w:i/>
                <w:sz w:val="8"/>
                <w:szCs w:val="8"/>
              </w:rPr>
            </w:pPr>
          </w:p>
          <w:p w14:paraId="7041B0FC" w14:textId="77777777" w:rsidR="00A12126" w:rsidRDefault="00A12126" w:rsidP="00A12126">
            <w:pPr>
              <w:rPr>
                <w:rFonts w:asciiTheme="minorHAnsi" w:eastAsiaTheme="minorHAnsi" w:hAnsiTheme="minorHAnsi" w:cstheme="minorBidi"/>
                <w:b/>
                <w:color w:val="FF0000"/>
              </w:rPr>
            </w:pPr>
            <w:r w:rsidRPr="0093223A">
              <w:rPr>
                <w:b/>
              </w:rPr>
              <w:t xml:space="preserve">What Teachers Need to Know About Language </w:t>
            </w:r>
            <w:hyperlink r:id="rId79" w:history="1">
              <w:r w:rsidRPr="0093223A">
                <w:rPr>
                  <w:rStyle w:val="Hyperlink"/>
                  <w:b/>
                  <w:sz w:val="20"/>
                  <w:u w:val="none"/>
                </w:rPr>
                <w:t>http://files.eric.ed.gov/fulltext/ED444379.pdf</w:t>
              </w:r>
            </w:hyperlink>
            <w:r w:rsidRPr="00081695">
              <w:rPr>
                <w:rStyle w:val="Hyperlink"/>
                <w:b/>
                <w:sz w:val="20"/>
                <w:u w:val="none"/>
              </w:rPr>
              <w:t xml:space="preserve"> </w:t>
            </w:r>
            <w:r>
              <w:rPr>
                <w:rFonts w:asciiTheme="minorHAnsi" w:eastAsiaTheme="minorHAnsi" w:hAnsiTheme="minorHAnsi" w:cstheme="minorBidi"/>
                <w:b/>
                <w:color w:val="FF0000"/>
              </w:rPr>
              <w:t>(0-9)</w:t>
            </w:r>
          </w:p>
          <w:p w14:paraId="7041B0FD" w14:textId="77777777" w:rsidR="00A12126" w:rsidRDefault="00A12126" w:rsidP="00E23157">
            <w:pPr>
              <w:rPr>
                <w:rFonts w:asciiTheme="minorHAnsi" w:eastAsiaTheme="minorHAnsi" w:hAnsiTheme="minorHAnsi" w:cstheme="minorBidi"/>
                <w:i/>
                <w:sz w:val="20"/>
              </w:rPr>
            </w:pPr>
            <w:r>
              <w:rPr>
                <w:rFonts w:asciiTheme="minorHAnsi" w:eastAsiaTheme="minorHAnsi" w:hAnsiTheme="minorHAnsi" w:cstheme="minorBidi"/>
                <w:i/>
                <w:sz w:val="20"/>
              </w:rPr>
              <w:t>This paper lays out a rationale for why current and prospective teachers need to know more about language, and what specific sorts of knowledge they need to support children who are dual language learners. Requisite knowledge about oral language, oral language used in formal and academic contexts, and written language is discussed.</w:t>
            </w:r>
          </w:p>
          <w:p w14:paraId="7041B0FE" w14:textId="77777777" w:rsidR="00A12126" w:rsidRPr="00A12126" w:rsidRDefault="00A12126" w:rsidP="00E23157">
            <w:pPr>
              <w:rPr>
                <w:rFonts w:asciiTheme="minorHAnsi" w:eastAsiaTheme="minorHAnsi" w:hAnsiTheme="minorHAnsi" w:cstheme="minorBidi"/>
                <w:i/>
                <w:sz w:val="8"/>
                <w:szCs w:val="8"/>
              </w:rPr>
            </w:pPr>
          </w:p>
          <w:p w14:paraId="2A3E120F" w14:textId="77777777" w:rsidR="005749C3" w:rsidRDefault="00A12126" w:rsidP="00A12126">
            <w:pPr>
              <w:outlineLvl w:val="2"/>
              <w:rPr>
                <w:rFonts w:asciiTheme="minorHAnsi" w:eastAsiaTheme="minorHAnsi" w:hAnsiTheme="minorHAnsi" w:cstheme="minorBidi"/>
                <w:b/>
                <w:color w:val="FF0000"/>
              </w:rPr>
            </w:pPr>
            <w:r w:rsidRPr="0093223A">
              <w:rPr>
                <w:b/>
              </w:rPr>
              <w:t>When Learning a Second Language Means Losing the First</w:t>
            </w:r>
            <w:r w:rsidRPr="0093223A">
              <w:rPr>
                <w:rFonts w:ascii="Arial" w:eastAsia="Times New Roman" w:hAnsi="Arial" w:cs="Arial"/>
                <w:sz w:val="30"/>
                <w:szCs w:val="30"/>
              </w:rPr>
              <w:t xml:space="preserve"> </w:t>
            </w:r>
            <w:r>
              <w:rPr>
                <w:rFonts w:asciiTheme="minorHAnsi" w:eastAsiaTheme="minorHAnsi" w:hAnsiTheme="minorHAnsi" w:cstheme="minorBidi"/>
                <w:b/>
                <w:color w:val="FF0000"/>
              </w:rPr>
              <w:t xml:space="preserve">(0-9) </w:t>
            </w:r>
          </w:p>
          <w:p w14:paraId="195B9F0A" w14:textId="4E311236" w:rsidR="005749C3" w:rsidRPr="005749C3" w:rsidRDefault="006E3385" w:rsidP="00A12126">
            <w:pPr>
              <w:outlineLvl w:val="2"/>
              <w:rPr>
                <w:rStyle w:val="Hyperlink"/>
                <w:rFonts w:asciiTheme="minorHAnsi" w:eastAsia="Times New Roman" w:hAnsiTheme="minorHAnsi" w:cs="Arial"/>
                <w:b/>
                <w:sz w:val="20"/>
                <w:szCs w:val="20"/>
                <w:u w:val="none"/>
              </w:rPr>
            </w:pPr>
            <w:hyperlink r:id="rId80" w:history="1">
              <w:r w:rsidR="005749C3" w:rsidRPr="005749C3">
                <w:rPr>
                  <w:rStyle w:val="Hyperlink"/>
                  <w:rFonts w:asciiTheme="minorHAnsi" w:eastAsia="Times New Roman" w:hAnsiTheme="minorHAnsi" w:cs="Arial"/>
                  <w:b/>
                  <w:sz w:val="20"/>
                  <w:szCs w:val="20"/>
                  <w:u w:val="none"/>
                </w:rPr>
                <w:t>http://somalikidsbook.com/wp-content/uploads/2015/03/When-second-language-mean-losing-first-.pdf</w:t>
              </w:r>
            </w:hyperlink>
          </w:p>
          <w:p w14:paraId="7041B100" w14:textId="4B947E61" w:rsidR="00A12126" w:rsidRPr="0093223A" w:rsidRDefault="00A12126" w:rsidP="00A12126">
            <w:pPr>
              <w:outlineLvl w:val="2"/>
              <w:rPr>
                <w:i/>
                <w:sz w:val="20"/>
              </w:rPr>
            </w:pPr>
            <w:r w:rsidRPr="0093223A">
              <w:rPr>
                <w:i/>
                <w:sz w:val="20"/>
              </w:rPr>
              <w:t xml:space="preserve">This article discusses evidence and findings from a nationwide study of language shift among language-minority children in the U.S. The findings suggest that the loss of a primary language, particularly when it is the only language spoken by parents, can be very costly to the children, their families, and to </w:t>
            </w:r>
            <w:proofErr w:type="gramStart"/>
            <w:r w:rsidRPr="0093223A">
              <w:rPr>
                <w:i/>
                <w:sz w:val="20"/>
              </w:rPr>
              <w:t>society as a whole</w:t>
            </w:r>
            <w:proofErr w:type="gramEnd"/>
            <w:r w:rsidRPr="0093223A">
              <w:rPr>
                <w:i/>
                <w:sz w:val="20"/>
              </w:rPr>
              <w:t xml:space="preserve">. </w:t>
            </w:r>
          </w:p>
          <w:p w14:paraId="1FDB1FE6" w14:textId="77777777" w:rsidR="00A12126" w:rsidRPr="00D6013D" w:rsidRDefault="00A12126" w:rsidP="00E23157">
            <w:pPr>
              <w:rPr>
                <w:i/>
                <w:sz w:val="8"/>
                <w:highlight w:val="cyan"/>
              </w:rPr>
            </w:pPr>
          </w:p>
          <w:p w14:paraId="34636D6F" w14:textId="77777777" w:rsidR="00D6013D" w:rsidRDefault="00D6013D" w:rsidP="00D6013D">
            <w:pPr>
              <w:pStyle w:val="Default"/>
              <w:rPr>
                <w:rFonts w:asciiTheme="minorHAnsi" w:hAnsiTheme="minorHAnsi"/>
                <w:b/>
                <w:color w:val="FF0000"/>
                <w:sz w:val="20"/>
              </w:rPr>
            </w:pPr>
            <w:r w:rsidRPr="004A5FE7">
              <w:rPr>
                <w:rFonts w:asciiTheme="minorHAnsi" w:eastAsia="Calibri" w:hAnsiTheme="minorHAnsi" w:cs="Segoe UI"/>
                <w:b/>
                <w:color w:val="auto"/>
                <w:sz w:val="22"/>
                <w:szCs w:val="21"/>
              </w:rPr>
              <w:t>Working Effectively with Interpreters</w:t>
            </w:r>
            <w:r>
              <w:rPr>
                <w:rFonts w:asciiTheme="minorHAnsi" w:hAnsiTheme="minorHAnsi"/>
                <w:b/>
                <w:sz w:val="20"/>
              </w:rPr>
              <w:t xml:space="preserve"> </w:t>
            </w:r>
            <w:r w:rsidRPr="00D4480E">
              <w:rPr>
                <w:rFonts w:asciiTheme="minorHAnsi" w:hAnsiTheme="minorHAnsi"/>
                <w:b/>
                <w:color w:val="FF0000"/>
                <w:sz w:val="20"/>
              </w:rPr>
              <w:t xml:space="preserve">(0-5) </w:t>
            </w:r>
          </w:p>
          <w:p w14:paraId="6569FB9C" w14:textId="77777777" w:rsidR="00D6013D" w:rsidRPr="00D6013D" w:rsidRDefault="006E3385" w:rsidP="00D6013D">
            <w:pPr>
              <w:pStyle w:val="Default"/>
              <w:rPr>
                <w:rStyle w:val="Hyperlink"/>
                <w:rFonts w:asciiTheme="minorHAnsi" w:hAnsiTheme="minorHAnsi"/>
                <w:b/>
                <w:sz w:val="20"/>
                <w:u w:val="none"/>
              </w:rPr>
            </w:pPr>
            <w:hyperlink r:id="rId81" w:history="1">
              <w:r w:rsidR="00D6013D" w:rsidRPr="00D6013D">
                <w:rPr>
                  <w:rStyle w:val="Hyperlink"/>
                  <w:rFonts w:asciiTheme="minorHAnsi" w:hAnsiTheme="minorHAnsi"/>
                  <w:b/>
                  <w:sz w:val="20"/>
                  <w:u w:val="none"/>
                </w:rPr>
                <w:t>http://www.southernearlychildhood.org/upload/</w:t>
              </w:r>
              <w:r w:rsidR="00D6013D" w:rsidRPr="00D6013D">
                <w:rPr>
                  <w:rStyle w:val="Hyperlink"/>
                  <w:rFonts w:asciiTheme="minorHAnsi" w:hAnsiTheme="minorHAnsi"/>
                  <w:b/>
                  <w:sz w:val="20"/>
                  <w:u w:val="none"/>
                </w:rPr>
                <w:br/>
                <w:t>pdf/Working_Effectively_With_Interpreters_Anarella_Cellitti_Volume_38_Issue_1_1.pdf</w:t>
              </w:r>
            </w:hyperlink>
          </w:p>
          <w:p w14:paraId="2DE68A08" w14:textId="77777777" w:rsidR="00D6013D" w:rsidRPr="00D4480E" w:rsidRDefault="00D6013D" w:rsidP="00D6013D">
            <w:pPr>
              <w:rPr>
                <w:rFonts w:asciiTheme="minorHAnsi" w:eastAsia="Times New Roman" w:hAnsiTheme="minorHAnsi"/>
                <w:i/>
                <w:sz w:val="20"/>
                <w:szCs w:val="20"/>
              </w:rPr>
            </w:pPr>
            <w:r w:rsidRPr="00D4480E">
              <w:rPr>
                <w:rStyle w:val="Hyperlink"/>
                <w:rFonts w:asciiTheme="minorHAnsi" w:hAnsiTheme="minorHAnsi"/>
                <w:i/>
                <w:color w:val="auto"/>
                <w:sz w:val="20"/>
                <w:szCs w:val="20"/>
                <w:u w:val="none"/>
              </w:rPr>
              <w:t xml:space="preserve">This article highlights the ground rules for how </w:t>
            </w:r>
            <w:r w:rsidRPr="00D4480E">
              <w:rPr>
                <w:rFonts w:asciiTheme="minorHAnsi" w:eastAsia="Times New Roman" w:hAnsiTheme="minorHAnsi"/>
                <w:i/>
                <w:sz w:val="20"/>
                <w:szCs w:val="20"/>
              </w:rPr>
              <w:t>interpreters can help bridge cultures to assure high-quality learning experiences for young children.</w:t>
            </w:r>
          </w:p>
          <w:p w14:paraId="75913D15" w14:textId="77777777" w:rsidR="00D6013D" w:rsidRPr="00B5512D" w:rsidRDefault="00D6013D" w:rsidP="00E23157">
            <w:pPr>
              <w:rPr>
                <w:i/>
                <w:sz w:val="8"/>
                <w:highlight w:val="cyan"/>
              </w:rPr>
            </w:pPr>
          </w:p>
          <w:p w14:paraId="5FE13B20" w14:textId="77777777" w:rsidR="00B5512D" w:rsidRDefault="00B5512D" w:rsidP="00B5512D">
            <w:pPr>
              <w:outlineLvl w:val="2"/>
              <w:rPr>
                <w:rFonts w:eastAsiaTheme="minorHAnsi" w:cstheme="minorBidi"/>
                <w:color w:val="FF0000"/>
              </w:rPr>
            </w:pPr>
            <w:r w:rsidRPr="00CC40AA">
              <w:rPr>
                <w:b/>
                <w:bCs/>
                <w:szCs w:val="27"/>
              </w:rPr>
              <w:t>Young Dual Language Learners: Gathering Background Information</w:t>
            </w:r>
            <w:r>
              <w:rPr>
                <w:rStyle w:val="Hyperlink"/>
                <w:rFonts w:asciiTheme="minorHAnsi" w:eastAsia="Times New Roman" w:hAnsiTheme="minorHAnsi" w:cs="Arial"/>
                <w:b/>
                <w:sz w:val="20"/>
                <w:szCs w:val="20"/>
                <w:u w:val="none"/>
              </w:rPr>
              <w:t xml:space="preserve"> </w:t>
            </w:r>
            <w:r w:rsidRPr="0093223A">
              <w:rPr>
                <w:rFonts w:eastAsiaTheme="minorHAnsi" w:cstheme="minorBidi"/>
                <w:b/>
                <w:color w:val="FF0000"/>
              </w:rPr>
              <w:t>(0-5)</w:t>
            </w:r>
          </w:p>
          <w:p w14:paraId="4E8B7503" w14:textId="77777777" w:rsidR="00ED35B1" w:rsidRDefault="00ED35B1" w:rsidP="00B5512D">
            <w:pPr>
              <w:rPr>
                <w:rStyle w:val="Hyperlink"/>
                <w:rFonts w:asciiTheme="minorHAnsi" w:eastAsia="Times New Roman" w:hAnsiTheme="minorHAnsi"/>
                <w:b/>
                <w:bCs/>
                <w:sz w:val="20"/>
                <w:szCs w:val="27"/>
                <w:u w:val="none"/>
              </w:rPr>
            </w:pPr>
            <w:r w:rsidRPr="00ED35B1">
              <w:rPr>
                <w:rStyle w:val="Hyperlink"/>
                <w:rFonts w:asciiTheme="minorHAnsi" w:eastAsia="Times New Roman" w:hAnsiTheme="minorHAnsi"/>
                <w:b/>
                <w:bCs/>
                <w:sz w:val="20"/>
                <w:szCs w:val="27"/>
                <w:u w:val="none"/>
              </w:rPr>
              <w:t>https://www.cde.state.co.us/early/youngduallanguagelearners</w:t>
            </w:r>
            <w:r w:rsidRPr="00ED35B1">
              <w:rPr>
                <w:rStyle w:val="Hyperlink"/>
                <w:rFonts w:asciiTheme="minorHAnsi" w:eastAsia="Times New Roman" w:hAnsiTheme="minorHAnsi"/>
                <w:b/>
                <w:bCs/>
                <w:sz w:val="20"/>
                <w:szCs w:val="27"/>
                <w:u w:val="none"/>
              </w:rPr>
              <w:t xml:space="preserve"> </w:t>
            </w:r>
          </w:p>
          <w:p w14:paraId="7D0CF805" w14:textId="165B7B07" w:rsidR="00B5512D" w:rsidRDefault="00B5512D" w:rsidP="00B5512D">
            <w:pPr>
              <w:rPr>
                <w:rFonts w:asciiTheme="minorHAnsi" w:eastAsia="Times New Roman" w:hAnsiTheme="minorHAnsi" w:cs="Arial"/>
                <w:i/>
                <w:sz w:val="20"/>
                <w:szCs w:val="20"/>
              </w:rPr>
            </w:pPr>
            <w:r>
              <w:rPr>
                <w:rFonts w:asciiTheme="minorHAnsi" w:eastAsia="Times New Roman" w:hAnsiTheme="minorHAnsi" w:cs="Arial"/>
                <w:i/>
                <w:sz w:val="20"/>
                <w:szCs w:val="20"/>
              </w:rPr>
              <w:t>This helpful document offers suggestions for how</w:t>
            </w:r>
            <w:r w:rsidRPr="00CC40AA">
              <w:rPr>
                <w:rFonts w:asciiTheme="minorHAnsi" w:eastAsia="Times New Roman" w:hAnsiTheme="minorHAnsi" w:cs="Arial"/>
                <w:i/>
                <w:sz w:val="20"/>
                <w:szCs w:val="20"/>
              </w:rPr>
              <w:t xml:space="preserve"> practitioners can “put together the puzzle” of </w:t>
            </w:r>
            <w:r>
              <w:rPr>
                <w:rFonts w:asciiTheme="minorHAnsi" w:eastAsia="Times New Roman" w:hAnsiTheme="minorHAnsi" w:cs="Arial"/>
                <w:i/>
                <w:sz w:val="20"/>
                <w:szCs w:val="20"/>
              </w:rPr>
              <w:t>a child’s</w:t>
            </w:r>
            <w:r w:rsidRPr="00CC40AA">
              <w:rPr>
                <w:rFonts w:asciiTheme="minorHAnsi" w:eastAsia="Times New Roman" w:hAnsiTheme="minorHAnsi" w:cs="Arial"/>
                <w:i/>
                <w:sz w:val="20"/>
                <w:szCs w:val="20"/>
              </w:rPr>
              <w:t xml:space="preserve"> languages and use this information for curriculum planning, individualizing and</w:t>
            </w:r>
            <w:r>
              <w:rPr>
                <w:rFonts w:asciiTheme="minorHAnsi" w:eastAsia="Times New Roman" w:hAnsiTheme="minorHAnsi" w:cs="Arial"/>
                <w:i/>
                <w:sz w:val="20"/>
                <w:szCs w:val="20"/>
              </w:rPr>
              <w:t xml:space="preserve"> supporting continued progress.</w:t>
            </w:r>
          </w:p>
          <w:p w14:paraId="7593C3DC" w14:textId="77777777" w:rsidR="00B5512D" w:rsidRPr="00B5512D" w:rsidRDefault="00B5512D" w:rsidP="00B5512D">
            <w:pPr>
              <w:rPr>
                <w:rFonts w:asciiTheme="minorHAnsi" w:eastAsia="Times New Roman" w:hAnsiTheme="minorHAnsi" w:cs="Arial"/>
                <w:i/>
                <w:sz w:val="8"/>
                <w:szCs w:val="20"/>
              </w:rPr>
            </w:pPr>
          </w:p>
          <w:p w14:paraId="40CDCC6D" w14:textId="77777777" w:rsidR="00B5512D" w:rsidRDefault="00B5512D" w:rsidP="00B5512D">
            <w:pPr>
              <w:outlineLvl w:val="0"/>
              <w:rPr>
                <w:b/>
                <w:bCs/>
                <w:color w:val="FF0000"/>
                <w:kern w:val="36"/>
              </w:rPr>
            </w:pPr>
            <w:r w:rsidRPr="00956FC1">
              <w:rPr>
                <w:b/>
                <w:bCs/>
                <w:kern w:val="36"/>
                <w:highlight w:val="yellow"/>
              </w:rPr>
              <w:t>Unlocking Learning II: Math as a Lever for English Learner Equity</w:t>
            </w:r>
            <w:r w:rsidRPr="1EF1003F">
              <w:rPr>
                <w:rFonts w:ascii="Times New Roman" w:eastAsia="Times New Roman" w:hAnsi="Times New Roman"/>
                <w:b/>
                <w:bCs/>
                <w:kern w:val="36"/>
              </w:rPr>
              <w:t xml:space="preserve">  </w:t>
            </w:r>
            <w:r w:rsidRPr="1EF1003F">
              <w:rPr>
                <w:b/>
                <w:bCs/>
                <w:color w:val="FF0000"/>
                <w:kern w:val="36"/>
              </w:rPr>
              <w:t>(5-9)</w:t>
            </w:r>
          </w:p>
          <w:p w14:paraId="32285507" w14:textId="77777777" w:rsidR="00B5512D" w:rsidRPr="00956FC1" w:rsidRDefault="006E3385" w:rsidP="00B5512D">
            <w:pPr>
              <w:outlineLvl w:val="0"/>
              <w:rPr>
                <w:rFonts w:asciiTheme="minorHAnsi" w:eastAsia="Times New Roman" w:hAnsiTheme="minorHAnsi"/>
                <w:b/>
                <w:bCs/>
                <w:color w:val="FF0000"/>
                <w:sz w:val="20"/>
              </w:rPr>
            </w:pPr>
            <w:hyperlink r:id="rId82" w:history="1">
              <w:r w:rsidR="00B5512D" w:rsidRPr="00956FC1">
                <w:rPr>
                  <w:rStyle w:val="Hyperlink"/>
                  <w:rFonts w:asciiTheme="minorHAnsi" w:eastAsia="Times New Roman" w:hAnsiTheme="minorHAnsi"/>
                  <w:b/>
                  <w:bCs/>
                  <w:sz w:val="20"/>
                  <w:u w:val="none"/>
                </w:rPr>
                <w:t>https://29v0kg31gs803wndhe1sj1hd-wpengine.netdna-ssl.com/wp-content/uploads/sites/3/2018/03/Ed-Trust-West-Unlocking-Learning-II-Report.pdf</w:t>
              </w:r>
            </w:hyperlink>
          </w:p>
          <w:p w14:paraId="7041B101" w14:textId="102FFB1D" w:rsidR="00B5512D" w:rsidRPr="00B5512D" w:rsidRDefault="00B5512D" w:rsidP="00B5512D">
            <w:pPr>
              <w:rPr>
                <w:rFonts w:ascii="Times New Roman" w:eastAsia="Times New Roman" w:hAnsi="Times New Roman"/>
                <w:i/>
                <w:iCs/>
                <w:sz w:val="20"/>
                <w:szCs w:val="20"/>
              </w:rPr>
            </w:pPr>
            <w:r w:rsidRPr="1EF1003F">
              <w:rPr>
                <w:i/>
                <w:iCs/>
                <w:sz w:val="20"/>
                <w:szCs w:val="20"/>
              </w:rPr>
              <w:t>While this set of resources highlights how students learning English are faring in math classrooms across California, the evidence-based practices described and resources offered have application anywhere</w:t>
            </w:r>
            <w:r w:rsidRPr="1EF1003F">
              <w:rPr>
                <w:rFonts w:ascii="Times New Roman" w:eastAsia="Times New Roman" w:hAnsi="Times New Roman"/>
                <w:i/>
                <w:iCs/>
                <w:sz w:val="20"/>
                <w:szCs w:val="20"/>
              </w:rPr>
              <w:t xml:space="preserve">. </w:t>
            </w:r>
            <w:r w:rsidRPr="1EF1003F">
              <w:rPr>
                <w:i/>
                <w:iCs/>
                <w:sz w:val="20"/>
                <w:szCs w:val="20"/>
              </w:rPr>
              <w:t xml:space="preserve">A report outlines four research-supported promising practices: 1) honoring students’ backgrounds; 2) providing access to rigorous courses; 3) integrating English language development, and 4) professional learning for teachers. Additional resources include a 2-page executive </w:t>
            </w:r>
            <w:r w:rsidRPr="00956FC1">
              <w:rPr>
                <w:i/>
                <w:iCs/>
                <w:sz w:val="20"/>
                <w:szCs w:val="20"/>
                <w:highlight w:val="yellow"/>
              </w:rPr>
              <w:t>summary in English and Spanish</w:t>
            </w:r>
            <w:r w:rsidRPr="1EF1003F">
              <w:rPr>
                <w:i/>
                <w:iCs/>
                <w:sz w:val="20"/>
                <w:szCs w:val="20"/>
              </w:rPr>
              <w:t>, additional resources, and a math equity toolkit.</w:t>
            </w:r>
          </w:p>
        </w:tc>
      </w:tr>
      <w:tr w:rsidR="005749C3" w14:paraId="3B6186E1" w14:textId="77777777" w:rsidTr="005749C3">
        <w:trPr>
          <w:cantSplit/>
          <w:trHeight w:val="530"/>
        </w:trPr>
        <w:tc>
          <w:tcPr>
            <w:tcW w:w="540" w:type="dxa"/>
            <w:shd w:val="clear" w:color="auto" w:fill="DEEAF6" w:themeFill="accent1" w:themeFillTint="33"/>
            <w:textDirection w:val="btLr"/>
          </w:tcPr>
          <w:p w14:paraId="76A6D2EF" w14:textId="037BD694" w:rsidR="005749C3" w:rsidRPr="00167574" w:rsidRDefault="005749C3" w:rsidP="00AB4C2F">
            <w:pPr>
              <w:ind w:left="113" w:right="113"/>
              <w:jc w:val="center"/>
              <w:rPr>
                <w:b/>
                <w:caps/>
                <w:sz w:val="24"/>
              </w:rPr>
            </w:pPr>
            <w:r>
              <w:rPr>
                <w:b/>
                <w:caps/>
                <w:sz w:val="24"/>
              </w:rPr>
              <w:t>Audiovisual</w:t>
            </w:r>
          </w:p>
        </w:tc>
        <w:tc>
          <w:tcPr>
            <w:tcW w:w="10391" w:type="dxa"/>
            <w:shd w:val="clear" w:color="auto" w:fill="FFFFFF" w:themeFill="background1"/>
          </w:tcPr>
          <w:p w14:paraId="1B1D343B" w14:textId="77777777" w:rsidR="005749C3" w:rsidRPr="00E53DC4" w:rsidRDefault="005749C3" w:rsidP="005749C3">
            <w:pPr>
              <w:rPr>
                <w:b/>
                <w:bCs/>
                <w:sz w:val="8"/>
              </w:rPr>
            </w:pPr>
          </w:p>
          <w:p w14:paraId="5E067DBD" w14:textId="61D09CD3" w:rsidR="005749C3" w:rsidRDefault="005749C3" w:rsidP="005749C3">
            <w:pPr>
              <w:rPr>
                <w:b/>
                <w:bCs/>
                <w:color w:val="FF0000"/>
              </w:rPr>
            </w:pPr>
            <w:r>
              <w:rPr>
                <w:b/>
                <w:bCs/>
              </w:rPr>
              <w:t xml:space="preserve">Bilingualism and Assessment in Early Childhood Special Education </w:t>
            </w:r>
            <w:r>
              <w:rPr>
                <w:b/>
                <w:bCs/>
                <w:color w:val="FF0000"/>
              </w:rPr>
              <w:t>(0-5)</w:t>
            </w:r>
          </w:p>
          <w:p w14:paraId="3A12B1F9" w14:textId="77777777" w:rsidR="005749C3" w:rsidRPr="00B6428D" w:rsidRDefault="006E3385" w:rsidP="005749C3">
            <w:pPr>
              <w:rPr>
                <w:b/>
                <w:bCs/>
                <w:sz w:val="20"/>
                <w:szCs w:val="20"/>
              </w:rPr>
            </w:pPr>
            <w:hyperlink r:id="rId83" w:history="1">
              <w:r w:rsidR="005749C3" w:rsidRPr="00B6428D">
                <w:rPr>
                  <w:rStyle w:val="Hyperlink"/>
                  <w:b/>
                  <w:bCs/>
                  <w:color w:val="0000FF"/>
                  <w:sz w:val="20"/>
                  <w:szCs w:val="20"/>
                  <w:u w:val="none"/>
                </w:rPr>
                <w:t>https://militaryfamilies.extension.org/2017/04/26/fdei-ask-the-expert-vlog-bilingualism-and-assessment-in-early-childhood-special-education/</w:t>
              </w:r>
            </w:hyperlink>
          </w:p>
          <w:p w14:paraId="7A427006" w14:textId="22B7DF53" w:rsidR="005749C3" w:rsidRDefault="005749C3" w:rsidP="005749C3">
            <w:pPr>
              <w:rPr>
                <w:i/>
                <w:sz w:val="20"/>
              </w:rPr>
            </w:pPr>
            <w:r w:rsidRPr="00B6428D">
              <w:rPr>
                <w:i/>
                <w:sz w:val="20"/>
              </w:rPr>
              <w:t>In this vlog, Greg Cheatham (University of Kansas) discusses bilingualism and assessment and offers tips on working with families who have home languages other than English.</w:t>
            </w:r>
          </w:p>
          <w:p w14:paraId="02FF389D" w14:textId="77777777" w:rsidR="00E53DC4" w:rsidRPr="00E53DC4" w:rsidRDefault="00E53DC4" w:rsidP="005749C3">
            <w:pPr>
              <w:rPr>
                <w:i/>
                <w:sz w:val="8"/>
              </w:rPr>
            </w:pPr>
          </w:p>
          <w:p w14:paraId="1366607C" w14:textId="77777777" w:rsidR="00E53DC4" w:rsidRDefault="00E53DC4" w:rsidP="00E53DC4">
            <w:pPr>
              <w:rPr>
                <w:rFonts w:eastAsiaTheme="minorHAnsi"/>
                <w:b/>
                <w:bCs/>
                <w:color w:val="FF0000"/>
              </w:rPr>
            </w:pPr>
            <w:r>
              <w:rPr>
                <w:b/>
                <w:bCs/>
              </w:rPr>
              <w:t xml:space="preserve">Bilingualism &amp; Young Children with Disabilities </w:t>
            </w:r>
            <w:r>
              <w:rPr>
                <w:b/>
                <w:bCs/>
                <w:color w:val="FF0000"/>
              </w:rPr>
              <w:t>(0-5)</w:t>
            </w:r>
          </w:p>
          <w:p w14:paraId="59902B85" w14:textId="77777777" w:rsidR="00E53DC4" w:rsidRPr="00B6428D" w:rsidRDefault="006E3385" w:rsidP="00E53DC4">
            <w:pPr>
              <w:rPr>
                <w:b/>
                <w:bCs/>
                <w:sz w:val="20"/>
                <w:szCs w:val="20"/>
              </w:rPr>
            </w:pPr>
            <w:hyperlink r:id="rId84" w:history="1">
              <w:r w:rsidR="00E53DC4" w:rsidRPr="00B6428D">
                <w:rPr>
                  <w:rStyle w:val="Hyperlink"/>
                  <w:b/>
                  <w:bCs/>
                  <w:color w:val="0000FF"/>
                  <w:sz w:val="20"/>
                  <w:szCs w:val="20"/>
                  <w:u w:val="none"/>
                </w:rPr>
                <w:t>https://militaryfamilies.extension.org/2017/04/19/fdei-ask-the-expert-vlog-bilingualism-young-children-with-disabilities/</w:t>
              </w:r>
            </w:hyperlink>
          </w:p>
          <w:p w14:paraId="78F71EB2" w14:textId="2C34F4DC" w:rsidR="005749C3" w:rsidRPr="00E53DC4" w:rsidRDefault="00E53DC4" w:rsidP="00FD5154">
            <w:pPr>
              <w:rPr>
                <w:i/>
                <w:sz w:val="20"/>
              </w:rPr>
            </w:pPr>
            <w:r w:rsidRPr="00B6428D">
              <w:rPr>
                <w:i/>
                <w:sz w:val="20"/>
              </w:rPr>
              <w:t>In this vlog, Dr. Greg Cheatham (University of Kansas) discusses bilingualism in early childhood special education and answers commonly asked questions about working with children with disabilities and their families who are also bilingual. A transcript</w:t>
            </w:r>
            <w:r>
              <w:rPr>
                <w:i/>
                <w:sz w:val="20"/>
              </w:rPr>
              <w:t xml:space="preserve"> of the vlog is also available.</w:t>
            </w:r>
          </w:p>
        </w:tc>
      </w:tr>
      <w:tr w:rsidR="00AB4C2F" w14:paraId="7041B107" w14:textId="77777777" w:rsidTr="005749C3">
        <w:trPr>
          <w:trHeight w:val="350"/>
        </w:trPr>
        <w:tc>
          <w:tcPr>
            <w:tcW w:w="540" w:type="dxa"/>
            <w:shd w:val="clear" w:color="auto" w:fill="000000" w:themeFill="text1"/>
          </w:tcPr>
          <w:p w14:paraId="7041B105" w14:textId="77777777" w:rsidR="00AB4C2F" w:rsidRDefault="00AB4C2F" w:rsidP="00AB4C2F">
            <w:pPr>
              <w:rPr>
                <w:b/>
                <w:sz w:val="24"/>
              </w:rPr>
            </w:pPr>
            <w:r>
              <w:lastRenderedPageBreak/>
              <w:br w:type="column"/>
            </w:r>
          </w:p>
        </w:tc>
        <w:tc>
          <w:tcPr>
            <w:tcW w:w="10391" w:type="dxa"/>
            <w:shd w:val="clear" w:color="auto" w:fill="DEEAF6" w:themeFill="accent1" w:themeFillTint="33"/>
          </w:tcPr>
          <w:p w14:paraId="7041B106" w14:textId="77777777" w:rsidR="00AB4C2F" w:rsidRDefault="00AB4C2F" w:rsidP="00AB4C2F">
            <w:pPr>
              <w:jc w:val="center"/>
              <w:rPr>
                <w:b/>
                <w:sz w:val="24"/>
              </w:rPr>
            </w:pPr>
            <w:r>
              <w:rPr>
                <w:b/>
                <w:sz w:val="24"/>
              </w:rPr>
              <w:t>SUPPORTING THE LEARNING AND DEVELOPMENT OF YOUNG DUAL LNGUAGE LEARNERS</w:t>
            </w:r>
          </w:p>
        </w:tc>
      </w:tr>
      <w:tr w:rsidR="002D0C35" w14:paraId="7041B130" w14:textId="77777777" w:rsidTr="005749C3">
        <w:trPr>
          <w:cantSplit/>
          <w:trHeight w:val="710"/>
        </w:trPr>
        <w:tc>
          <w:tcPr>
            <w:tcW w:w="540" w:type="dxa"/>
            <w:shd w:val="clear" w:color="auto" w:fill="DEEAF6" w:themeFill="accent1" w:themeFillTint="33"/>
            <w:textDirection w:val="btLr"/>
          </w:tcPr>
          <w:p w14:paraId="7041B10E" w14:textId="3718BBF7" w:rsidR="002D0C35" w:rsidRDefault="00B5512D" w:rsidP="00B5512D">
            <w:pPr>
              <w:ind w:left="113" w:right="113"/>
              <w:jc w:val="center"/>
              <w:rPr>
                <w:b/>
                <w:caps/>
                <w:sz w:val="24"/>
              </w:rPr>
            </w:pPr>
            <w:r>
              <w:rPr>
                <w:b/>
                <w:caps/>
                <w:sz w:val="24"/>
              </w:rPr>
              <w:t>AUDIOVISUAL s</w:t>
            </w:r>
            <w:r w:rsidR="00A12126" w:rsidRPr="003E7AB1">
              <w:rPr>
                <w:b/>
                <w:caps/>
                <w:sz w:val="24"/>
              </w:rPr>
              <w:t xml:space="preserve">OURCES </w:t>
            </w:r>
          </w:p>
        </w:tc>
        <w:tc>
          <w:tcPr>
            <w:tcW w:w="10391" w:type="dxa"/>
            <w:shd w:val="clear" w:color="auto" w:fill="FFFFFF" w:themeFill="background1"/>
          </w:tcPr>
          <w:p w14:paraId="7041B117" w14:textId="77777777" w:rsidR="00E23157" w:rsidRPr="00E23157" w:rsidRDefault="00E23157" w:rsidP="00AB4C2F">
            <w:pPr>
              <w:rPr>
                <w:i/>
                <w:sz w:val="8"/>
              </w:rPr>
            </w:pPr>
          </w:p>
          <w:p w14:paraId="7041B118" w14:textId="69B16B32" w:rsidR="00E23157" w:rsidRDefault="006E3385" w:rsidP="00E23157">
            <w:pPr>
              <w:rPr>
                <w:b/>
                <w:color w:val="FF0000"/>
              </w:rPr>
            </w:pPr>
            <w:hyperlink r:id="rId85" w:tgtFrame="_blank" w:history="1">
              <w:r w:rsidR="00E23157">
                <w:rPr>
                  <w:rFonts w:cstheme="minorHAnsi"/>
                  <w:b/>
                </w:rPr>
                <w:t>Building</w:t>
              </w:r>
              <w:r w:rsidR="00E23157" w:rsidRPr="00CF57B6">
                <w:rPr>
                  <w:rFonts w:cstheme="minorHAnsi"/>
                  <w:b/>
                </w:rPr>
                <w:t xml:space="preserve"> Language Through Thematic Learning</w:t>
              </w:r>
            </w:hyperlink>
            <w:r w:rsidR="00E23157" w:rsidRPr="004F3A2E">
              <w:rPr>
                <w:rFonts w:ascii="Times New Roman" w:eastAsia="Times New Roman" w:hAnsi="Times New Roman"/>
                <w:color w:val="0000FF"/>
                <w:sz w:val="24"/>
                <w:szCs w:val="24"/>
              </w:rPr>
              <w:t xml:space="preserve"> </w:t>
            </w:r>
            <w:r w:rsidR="00E23157" w:rsidRPr="00FE319F">
              <w:rPr>
                <w:b/>
                <w:color w:val="FF0000"/>
              </w:rPr>
              <w:t>(3-5)</w:t>
            </w:r>
            <w:r w:rsidR="006C3D2D">
              <w:rPr>
                <w:b/>
                <w:color w:val="FF0000"/>
              </w:rPr>
              <w:t xml:space="preserve"> </w:t>
            </w:r>
          </w:p>
          <w:p w14:paraId="7041B119" w14:textId="77777777" w:rsidR="00E23157" w:rsidRPr="00CF57B6" w:rsidRDefault="006E3385" w:rsidP="00E23157">
            <w:pPr>
              <w:rPr>
                <w:rFonts w:asciiTheme="minorHAnsi" w:eastAsia="Times New Roman" w:hAnsiTheme="minorHAnsi"/>
                <w:sz w:val="20"/>
                <w:szCs w:val="24"/>
              </w:rPr>
            </w:pPr>
            <w:hyperlink r:id="rId86" w:history="1">
              <w:r w:rsidR="00E23157" w:rsidRPr="00CF57B6">
                <w:rPr>
                  <w:rStyle w:val="Hyperlink"/>
                  <w:rFonts w:asciiTheme="minorHAnsi" w:eastAsia="Times New Roman" w:hAnsiTheme="minorHAnsi"/>
                  <w:b/>
                  <w:sz w:val="20"/>
                  <w:szCs w:val="24"/>
                  <w:u w:val="none"/>
                </w:rPr>
                <w:t>https://www.teachingchannel.org/videos/dual-language-programs</w:t>
              </w:r>
            </w:hyperlink>
          </w:p>
          <w:p w14:paraId="7041B11A" w14:textId="77777777" w:rsidR="00E23157" w:rsidRDefault="00E23157" w:rsidP="00AB4C2F">
            <w:pPr>
              <w:rPr>
                <w:rFonts w:asciiTheme="minorHAnsi" w:eastAsia="Times New Roman" w:hAnsiTheme="minorHAnsi"/>
                <w:i/>
                <w:sz w:val="20"/>
                <w:szCs w:val="24"/>
              </w:rPr>
            </w:pPr>
            <w:r w:rsidRPr="00CF57B6">
              <w:rPr>
                <w:rFonts w:asciiTheme="minorHAnsi" w:eastAsia="Times New Roman" w:hAnsiTheme="minorHAnsi"/>
                <w:i/>
                <w:sz w:val="20"/>
                <w:szCs w:val="24"/>
              </w:rPr>
              <w:t>The preschool program at Mission Neighborhood Center features a teacher-based dual language model, where students learn from English and Spanish role models. In this video, we see students working on a thematic unit about community workers while simultane</w:t>
            </w:r>
            <w:r>
              <w:rPr>
                <w:rFonts w:asciiTheme="minorHAnsi" w:eastAsia="Times New Roman" w:hAnsiTheme="minorHAnsi"/>
                <w:i/>
                <w:sz w:val="20"/>
                <w:szCs w:val="24"/>
              </w:rPr>
              <w:t>ously building language skills.</w:t>
            </w:r>
          </w:p>
          <w:p w14:paraId="7041B11B" w14:textId="77777777" w:rsidR="00A12126" w:rsidRPr="00A12126" w:rsidRDefault="00A12126" w:rsidP="00AB4C2F">
            <w:pPr>
              <w:rPr>
                <w:rFonts w:asciiTheme="minorHAnsi" w:eastAsia="Times New Roman" w:hAnsiTheme="minorHAnsi"/>
                <w:i/>
                <w:sz w:val="8"/>
                <w:szCs w:val="8"/>
              </w:rPr>
            </w:pPr>
          </w:p>
          <w:p w14:paraId="7041B11C" w14:textId="77777777" w:rsidR="00A12126" w:rsidRDefault="006E3385" w:rsidP="00A12126">
            <w:pPr>
              <w:rPr>
                <w:b/>
                <w:color w:val="FF0000"/>
              </w:rPr>
            </w:pPr>
            <w:hyperlink r:id="rId87" w:tgtFrame="_blank" w:history="1">
              <w:r w:rsidR="00A12126">
                <w:rPr>
                  <w:rFonts w:cstheme="minorHAnsi"/>
                  <w:b/>
                </w:rPr>
                <w:t>Building</w:t>
              </w:r>
              <w:r w:rsidR="00A12126" w:rsidRPr="00CF57B6">
                <w:rPr>
                  <w:rFonts w:cstheme="minorHAnsi"/>
                  <w:b/>
                </w:rPr>
                <w:t xml:space="preserve"> Language Through Thematic Learning</w:t>
              </w:r>
            </w:hyperlink>
            <w:r w:rsidR="00A12126" w:rsidRPr="004F3A2E">
              <w:rPr>
                <w:rFonts w:ascii="Times New Roman" w:eastAsia="Times New Roman" w:hAnsi="Times New Roman"/>
                <w:color w:val="0000FF"/>
                <w:sz w:val="24"/>
                <w:szCs w:val="24"/>
              </w:rPr>
              <w:t xml:space="preserve"> </w:t>
            </w:r>
            <w:r w:rsidR="00A12126" w:rsidRPr="00FE319F">
              <w:rPr>
                <w:b/>
                <w:color w:val="FF0000"/>
              </w:rPr>
              <w:t>(3-5)</w:t>
            </w:r>
          </w:p>
          <w:p w14:paraId="7041B11D" w14:textId="77777777" w:rsidR="00A12126" w:rsidRPr="00CF57B6" w:rsidRDefault="006E3385" w:rsidP="00A12126">
            <w:pPr>
              <w:rPr>
                <w:rFonts w:asciiTheme="minorHAnsi" w:eastAsia="Times New Roman" w:hAnsiTheme="minorHAnsi"/>
                <w:sz w:val="20"/>
                <w:szCs w:val="24"/>
              </w:rPr>
            </w:pPr>
            <w:hyperlink r:id="rId88" w:history="1">
              <w:r w:rsidR="00A12126" w:rsidRPr="00CF57B6">
                <w:rPr>
                  <w:rStyle w:val="Hyperlink"/>
                  <w:rFonts w:asciiTheme="minorHAnsi" w:eastAsia="Times New Roman" w:hAnsiTheme="minorHAnsi"/>
                  <w:b/>
                  <w:sz w:val="20"/>
                  <w:szCs w:val="24"/>
                  <w:u w:val="none"/>
                </w:rPr>
                <w:t>https://www.teachingchannel.org/videos/dual-language-programs</w:t>
              </w:r>
            </w:hyperlink>
          </w:p>
          <w:p w14:paraId="7041B11E" w14:textId="77777777" w:rsidR="00A12126" w:rsidRPr="00CF57B6" w:rsidRDefault="00A12126" w:rsidP="00A12126">
            <w:pPr>
              <w:rPr>
                <w:rFonts w:asciiTheme="minorHAnsi" w:eastAsia="Times New Roman" w:hAnsiTheme="minorHAnsi"/>
                <w:i/>
                <w:sz w:val="20"/>
                <w:szCs w:val="24"/>
              </w:rPr>
            </w:pPr>
            <w:r w:rsidRPr="00CF57B6">
              <w:rPr>
                <w:rFonts w:asciiTheme="minorHAnsi" w:eastAsia="Times New Roman" w:hAnsiTheme="minorHAnsi"/>
                <w:i/>
                <w:sz w:val="20"/>
                <w:szCs w:val="24"/>
              </w:rPr>
              <w:t>The preschool program at Mission Neighborhood Center features a teacher-based dual language model, where students learn from English and Spanish role models. In this video, we see students working on a thematic unit about community workers while simultaneously building language skills.</w:t>
            </w:r>
          </w:p>
          <w:p w14:paraId="7041B11F" w14:textId="77777777" w:rsidR="00A12126" w:rsidRPr="00744FD3" w:rsidRDefault="00A12126" w:rsidP="00A12126">
            <w:pPr>
              <w:rPr>
                <w:rFonts w:cstheme="minorHAnsi"/>
                <w:b/>
                <w:sz w:val="8"/>
                <w:szCs w:val="8"/>
              </w:rPr>
            </w:pPr>
          </w:p>
          <w:p w14:paraId="7041B120" w14:textId="77777777" w:rsidR="00A12126" w:rsidRDefault="00A12126" w:rsidP="00A12126">
            <w:pPr>
              <w:rPr>
                <w:b/>
                <w:color w:val="FF0000"/>
              </w:rPr>
            </w:pPr>
            <w:r w:rsidRPr="004F3A2E">
              <w:rPr>
                <w:rFonts w:cstheme="minorHAnsi"/>
                <w:b/>
              </w:rPr>
              <w:t>The Changing ELL Field: Seeing Language and Culture as Assets</w:t>
            </w:r>
            <w:r w:rsidRPr="004F3A2E">
              <w:rPr>
                <w:rFonts w:asciiTheme="minorHAnsi" w:eastAsiaTheme="minorHAnsi" w:hAnsiTheme="minorHAnsi" w:cstheme="minorBidi"/>
              </w:rPr>
              <w:t xml:space="preserve"> </w:t>
            </w:r>
            <w:r w:rsidRPr="00FE319F">
              <w:rPr>
                <w:b/>
                <w:color w:val="FF0000"/>
              </w:rPr>
              <w:t>(</w:t>
            </w:r>
            <w:r>
              <w:rPr>
                <w:b/>
                <w:color w:val="FF0000"/>
              </w:rPr>
              <w:t>0-9</w:t>
            </w:r>
            <w:r w:rsidRPr="00FE319F">
              <w:rPr>
                <w:b/>
                <w:color w:val="FF0000"/>
              </w:rPr>
              <w:t>)</w:t>
            </w:r>
          </w:p>
          <w:p w14:paraId="7041B121" w14:textId="77777777" w:rsidR="00A12126" w:rsidRPr="004F3A2E" w:rsidRDefault="006E3385" w:rsidP="00A12126">
            <w:pPr>
              <w:rPr>
                <w:rFonts w:asciiTheme="minorHAnsi" w:eastAsiaTheme="minorHAnsi" w:hAnsiTheme="minorHAnsi" w:cstheme="minorBidi"/>
                <w:b/>
                <w:sz w:val="20"/>
              </w:rPr>
            </w:pPr>
            <w:hyperlink r:id="rId89" w:history="1">
              <w:r w:rsidR="00A12126" w:rsidRPr="004F3A2E">
                <w:rPr>
                  <w:rFonts w:asciiTheme="minorHAnsi" w:eastAsiaTheme="minorHAnsi" w:hAnsiTheme="minorHAnsi" w:cstheme="minorBidi"/>
                  <w:b/>
                  <w:color w:val="0563C1" w:themeColor="hyperlink"/>
                  <w:sz w:val="20"/>
                </w:rPr>
                <w:t>http://www.colorincolorado.org/language-acquisition</w:t>
              </w:r>
            </w:hyperlink>
          </w:p>
          <w:p w14:paraId="7041B122" w14:textId="7CF33691" w:rsidR="00A12126" w:rsidRDefault="00A12126" w:rsidP="00A12126">
            <w:pPr>
              <w:rPr>
                <w:rFonts w:asciiTheme="minorHAnsi" w:eastAsiaTheme="minorHAnsi" w:hAnsiTheme="minorHAnsi" w:cstheme="minorBidi"/>
                <w:i/>
                <w:sz w:val="20"/>
              </w:rPr>
            </w:pPr>
            <w:r w:rsidRPr="004F3A2E">
              <w:rPr>
                <w:rFonts w:asciiTheme="minorHAnsi" w:eastAsiaTheme="minorHAnsi" w:hAnsiTheme="minorHAnsi" w:cstheme="minorBidi"/>
                <w:i/>
                <w:sz w:val="20"/>
              </w:rPr>
              <w:t>Rosalinda Barrera speaks eloquently about the importance of strengths-based approaches.</w:t>
            </w:r>
          </w:p>
          <w:p w14:paraId="0051BA73" w14:textId="65BCC591" w:rsidR="00E01265" w:rsidRPr="00AA06CE" w:rsidRDefault="00E01265" w:rsidP="00A12126">
            <w:pPr>
              <w:rPr>
                <w:rFonts w:asciiTheme="minorHAnsi" w:eastAsiaTheme="minorHAnsi" w:hAnsiTheme="minorHAnsi" w:cstheme="minorBidi"/>
                <w:i/>
                <w:sz w:val="8"/>
                <w:szCs w:val="20"/>
              </w:rPr>
            </w:pPr>
          </w:p>
          <w:p w14:paraId="15F43421" w14:textId="567D9B66" w:rsidR="00E01265" w:rsidRPr="00AA06CE" w:rsidRDefault="00E01265" w:rsidP="00A12126">
            <w:pPr>
              <w:rPr>
                <w:rFonts w:asciiTheme="minorHAnsi" w:eastAsiaTheme="minorHAnsi" w:hAnsiTheme="minorHAnsi" w:cstheme="minorBidi"/>
                <w:b/>
                <w:szCs w:val="20"/>
              </w:rPr>
            </w:pPr>
            <w:r w:rsidRPr="00AA06CE">
              <w:rPr>
                <w:rFonts w:asciiTheme="minorHAnsi" w:eastAsiaTheme="minorHAnsi" w:hAnsiTheme="minorHAnsi" w:cstheme="minorBidi"/>
                <w:b/>
                <w:szCs w:val="20"/>
              </w:rPr>
              <w:t xml:space="preserve">Counting in </w:t>
            </w:r>
            <w:r w:rsidR="00693124">
              <w:rPr>
                <w:rFonts w:asciiTheme="minorHAnsi" w:eastAsiaTheme="minorHAnsi" w:hAnsiTheme="minorHAnsi" w:cstheme="minorBidi"/>
                <w:b/>
                <w:szCs w:val="20"/>
              </w:rPr>
              <w:t xml:space="preserve">Our </w:t>
            </w:r>
            <w:r w:rsidRPr="00AA06CE">
              <w:rPr>
                <w:rFonts w:asciiTheme="minorHAnsi" w:eastAsiaTheme="minorHAnsi" w:hAnsiTheme="minorHAnsi" w:cstheme="minorBidi"/>
                <w:b/>
                <w:szCs w:val="20"/>
              </w:rPr>
              <w:t xml:space="preserve">Many </w:t>
            </w:r>
            <w:proofErr w:type="gramStart"/>
            <w:r w:rsidRPr="00AA06CE">
              <w:rPr>
                <w:rFonts w:asciiTheme="minorHAnsi" w:eastAsiaTheme="minorHAnsi" w:hAnsiTheme="minorHAnsi" w:cstheme="minorBidi"/>
                <w:b/>
                <w:szCs w:val="20"/>
              </w:rPr>
              <w:t>Languages</w:t>
            </w:r>
            <w:r w:rsidR="00AA06CE" w:rsidRPr="00AA06CE">
              <w:rPr>
                <w:rFonts w:asciiTheme="minorHAnsi" w:eastAsiaTheme="minorHAnsi" w:hAnsiTheme="minorHAnsi" w:cstheme="minorBidi"/>
                <w:b/>
                <w:szCs w:val="20"/>
              </w:rPr>
              <w:t xml:space="preserve">  </w:t>
            </w:r>
            <w:r w:rsidR="00AA06CE" w:rsidRPr="00AA06CE">
              <w:rPr>
                <w:rFonts w:asciiTheme="minorHAnsi" w:eastAsiaTheme="minorHAnsi" w:hAnsiTheme="minorHAnsi" w:cstheme="minorBidi"/>
                <w:b/>
                <w:color w:val="FF0000"/>
                <w:szCs w:val="20"/>
              </w:rPr>
              <w:t>(</w:t>
            </w:r>
            <w:proofErr w:type="gramEnd"/>
            <w:r w:rsidR="00AA06CE" w:rsidRPr="00AA06CE">
              <w:rPr>
                <w:rFonts w:asciiTheme="minorHAnsi" w:eastAsiaTheme="minorHAnsi" w:hAnsiTheme="minorHAnsi" w:cstheme="minorBidi"/>
                <w:b/>
                <w:color w:val="FF0000"/>
                <w:szCs w:val="20"/>
              </w:rPr>
              <w:t>2-5)</w:t>
            </w:r>
            <w:r w:rsidR="00693124">
              <w:rPr>
                <w:rFonts w:asciiTheme="minorHAnsi" w:eastAsiaTheme="minorHAnsi" w:hAnsiTheme="minorHAnsi" w:cstheme="minorBidi"/>
                <w:b/>
                <w:color w:val="FF0000"/>
                <w:szCs w:val="20"/>
              </w:rPr>
              <w:t xml:space="preserve"> </w:t>
            </w:r>
            <w:hyperlink r:id="rId90" w:history="1">
              <w:r w:rsidR="00693124" w:rsidRPr="00693124">
                <w:rPr>
                  <w:rStyle w:val="Hyperlink"/>
                  <w:rFonts w:asciiTheme="minorHAnsi" w:eastAsiaTheme="minorHAnsi" w:hAnsiTheme="minorHAnsi" w:cstheme="minorBidi"/>
                  <w:b/>
                  <w:sz w:val="20"/>
                  <w:szCs w:val="20"/>
                  <w:u w:val="none"/>
                </w:rPr>
                <w:t>https://www.youtube.com/watch?v=O8XDKRA3Zac&amp;feature=youtu.be</w:t>
              </w:r>
            </w:hyperlink>
            <w:r w:rsidR="00693124">
              <w:rPr>
                <w:rFonts w:asciiTheme="minorHAnsi" w:eastAsiaTheme="minorHAnsi" w:hAnsiTheme="minorHAnsi" w:cstheme="minorBidi"/>
                <w:b/>
                <w:color w:val="FF0000"/>
                <w:szCs w:val="20"/>
              </w:rPr>
              <w:t xml:space="preserve"> </w:t>
            </w:r>
          </w:p>
          <w:p w14:paraId="7041B123" w14:textId="65054525" w:rsidR="00A12126" w:rsidRDefault="00AA06CE" w:rsidP="00A12126">
            <w:pPr>
              <w:outlineLvl w:val="0"/>
              <w:rPr>
                <w:rFonts w:asciiTheme="minorHAnsi" w:eastAsia="Times New Roman" w:hAnsiTheme="minorHAnsi"/>
                <w:bCs/>
                <w:i/>
                <w:kern w:val="36"/>
                <w:sz w:val="20"/>
                <w:szCs w:val="8"/>
              </w:rPr>
            </w:pPr>
            <w:r w:rsidRPr="00AA06CE">
              <w:rPr>
                <w:rFonts w:asciiTheme="minorHAnsi" w:eastAsia="Times New Roman" w:hAnsiTheme="minorHAnsi"/>
                <w:bCs/>
                <w:i/>
                <w:kern w:val="36"/>
                <w:sz w:val="20"/>
                <w:szCs w:val="8"/>
              </w:rPr>
              <w:t xml:space="preserve">This </w:t>
            </w:r>
            <w:r>
              <w:rPr>
                <w:rFonts w:asciiTheme="minorHAnsi" w:eastAsia="Times New Roman" w:hAnsiTheme="minorHAnsi"/>
                <w:bCs/>
                <w:i/>
                <w:kern w:val="36"/>
                <w:sz w:val="20"/>
                <w:szCs w:val="8"/>
              </w:rPr>
              <w:t>video illustrates how children who speak different languages can learn from each other.</w:t>
            </w:r>
          </w:p>
          <w:p w14:paraId="163A966D" w14:textId="77777777" w:rsidR="00962360" w:rsidRPr="00962360" w:rsidRDefault="00962360" w:rsidP="00A12126">
            <w:pPr>
              <w:outlineLvl w:val="0"/>
              <w:rPr>
                <w:rFonts w:asciiTheme="minorHAnsi" w:eastAsia="Times New Roman" w:hAnsiTheme="minorHAnsi"/>
                <w:bCs/>
                <w:i/>
                <w:kern w:val="36"/>
                <w:sz w:val="8"/>
                <w:szCs w:val="8"/>
              </w:rPr>
            </w:pPr>
          </w:p>
          <w:p w14:paraId="7041B124" w14:textId="01D8837B" w:rsidR="00A12126" w:rsidRDefault="00A12126" w:rsidP="00A12126">
            <w:pPr>
              <w:outlineLvl w:val="0"/>
              <w:rPr>
                <w:b/>
                <w:color w:val="FF0000"/>
              </w:rPr>
            </w:pPr>
            <w:r w:rsidRPr="004F3A2E">
              <w:rPr>
                <w:rFonts w:asciiTheme="minorHAnsi" w:eastAsia="Times New Roman" w:hAnsiTheme="minorHAnsi"/>
                <w:b/>
                <w:bCs/>
                <w:kern w:val="36"/>
              </w:rPr>
              <w:t xml:space="preserve">DYSA African American English (or Ebonics) in the Classroom </w:t>
            </w:r>
            <w:r w:rsidRPr="00FE319F">
              <w:rPr>
                <w:b/>
                <w:color w:val="FF0000"/>
              </w:rPr>
              <w:t>(</w:t>
            </w:r>
            <w:r>
              <w:rPr>
                <w:b/>
                <w:color w:val="FF0000"/>
              </w:rPr>
              <w:t>6-9</w:t>
            </w:r>
            <w:r w:rsidRPr="00FE319F">
              <w:rPr>
                <w:b/>
                <w:color w:val="FF0000"/>
              </w:rPr>
              <w:t>)</w:t>
            </w:r>
          </w:p>
          <w:p w14:paraId="7041B125" w14:textId="77777777" w:rsidR="00A12126" w:rsidRPr="004F3A2E" w:rsidRDefault="006E3385" w:rsidP="00A12126">
            <w:pPr>
              <w:outlineLvl w:val="0"/>
              <w:rPr>
                <w:rFonts w:asciiTheme="minorHAnsi" w:eastAsia="Times New Roman" w:hAnsiTheme="minorHAnsi"/>
                <w:b/>
                <w:bCs/>
                <w:kern w:val="36"/>
                <w:sz w:val="20"/>
              </w:rPr>
            </w:pPr>
            <w:hyperlink r:id="rId91" w:history="1">
              <w:r w:rsidR="00A12126" w:rsidRPr="004F3A2E">
                <w:rPr>
                  <w:rFonts w:asciiTheme="minorHAnsi" w:eastAsia="Times New Roman" w:hAnsiTheme="minorHAnsi"/>
                  <w:b/>
                  <w:bCs/>
                  <w:color w:val="0563C1" w:themeColor="hyperlink"/>
                  <w:kern w:val="36"/>
                  <w:sz w:val="20"/>
                </w:rPr>
                <w:t>https://www.youtube.com/watch?v=xX1-FgkfWo8</w:t>
              </w:r>
            </w:hyperlink>
          </w:p>
          <w:p w14:paraId="7041B126" w14:textId="77777777" w:rsidR="00A12126" w:rsidRDefault="00A12126" w:rsidP="00A12126">
            <w:pPr>
              <w:rPr>
                <w:rFonts w:asciiTheme="minorHAnsi" w:eastAsia="Times New Roman" w:hAnsiTheme="minorHAnsi"/>
                <w:i/>
                <w:sz w:val="20"/>
              </w:rPr>
            </w:pPr>
            <w:r w:rsidRPr="004F3A2E">
              <w:rPr>
                <w:rFonts w:asciiTheme="minorHAnsi" w:eastAsia="Times New Roman" w:hAnsiTheme="minorHAnsi"/>
                <w:i/>
                <w:sz w:val="20"/>
              </w:rPr>
              <w:t>This clip from the documentary "Do you speak American?" demonstrates how one California school uses knowledge and structure of children’s home dialect in the classroom as a tool for teaching children the academic American English dialect.</w:t>
            </w:r>
          </w:p>
          <w:p w14:paraId="7041B127" w14:textId="77777777" w:rsidR="00A12126" w:rsidRPr="00B94EC8" w:rsidRDefault="00A12126" w:rsidP="00A12126">
            <w:pPr>
              <w:rPr>
                <w:rFonts w:asciiTheme="minorHAnsi" w:eastAsia="Times New Roman" w:hAnsiTheme="minorHAnsi"/>
                <w:i/>
                <w:sz w:val="8"/>
                <w:szCs w:val="8"/>
              </w:rPr>
            </w:pPr>
          </w:p>
          <w:p w14:paraId="7041B128" w14:textId="77777777" w:rsidR="00A12126" w:rsidRDefault="006E3385" w:rsidP="00A12126">
            <w:pPr>
              <w:rPr>
                <w:b/>
                <w:color w:val="FF0000"/>
              </w:rPr>
            </w:pPr>
            <w:hyperlink r:id="rId92" w:tgtFrame="_blank" w:history="1">
              <w:r w:rsidR="00A12126" w:rsidRPr="00CF57B6">
                <w:rPr>
                  <w:rFonts w:cstheme="minorHAnsi"/>
                  <w:b/>
                </w:rPr>
                <w:t>Developing Literacy Skills With Dual Language Learners</w:t>
              </w:r>
            </w:hyperlink>
            <w:r w:rsidR="00A12126" w:rsidRPr="00CF57B6">
              <w:rPr>
                <w:rFonts w:cstheme="minorHAnsi"/>
                <w:b/>
              </w:rPr>
              <w:t xml:space="preserve"> </w:t>
            </w:r>
            <w:r w:rsidR="00A12126" w:rsidRPr="00FE319F">
              <w:rPr>
                <w:b/>
                <w:color w:val="FF0000"/>
              </w:rPr>
              <w:t>(3-5)</w:t>
            </w:r>
          </w:p>
          <w:p w14:paraId="7041B129" w14:textId="77777777" w:rsidR="00A12126" w:rsidRPr="00CF57B6" w:rsidRDefault="006E3385" w:rsidP="00A12126">
            <w:pPr>
              <w:rPr>
                <w:rFonts w:asciiTheme="minorHAnsi" w:eastAsia="Times New Roman" w:hAnsiTheme="minorHAnsi"/>
                <w:b/>
                <w:sz w:val="20"/>
                <w:szCs w:val="24"/>
              </w:rPr>
            </w:pPr>
            <w:hyperlink r:id="rId93" w:history="1">
              <w:r w:rsidR="00A12126" w:rsidRPr="00CF57B6">
                <w:rPr>
                  <w:rStyle w:val="Hyperlink"/>
                  <w:rFonts w:asciiTheme="minorHAnsi" w:eastAsia="Times New Roman" w:hAnsiTheme="minorHAnsi"/>
                  <w:b/>
                  <w:sz w:val="20"/>
                  <w:szCs w:val="24"/>
                  <w:u w:val="none"/>
                </w:rPr>
                <w:t>https://www.teachingchannel.org/videos/dual-language-learners-literacy-skills</w:t>
              </w:r>
            </w:hyperlink>
          </w:p>
          <w:p w14:paraId="7041B12A" w14:textId="77777777" w:rsidR="00A12126" w:rsidRPr="00664766" w:rsidRDefault="00A12126" w:rsidP="00A12126">
            <w:pPr>
              <w:rPr>
                <w:rFonts w:asciiTheme="minorHAnsi" w:eastAsia="Times New Roman" w:hAnsiTheme="minorHAnsi"/>
                <w:i/>
                <w:sz w:val="20"/>
                <w:szCs w:val="24"/>
              </w:rPr>
            </w:pPr>
            <w:r w:rsidRPr="00664766">
              <w:rPr>
                <w:rFonts w:asciiTheme="minorHAnsi" w:eastAsia="Times New Roman" w:hAnsiTheme="minorHAnsi"/>
                <w:i/>
                <w:sz w:val="20"/>
                <w:szCs w:val="24"/>
              </w:rPr>
              <w:t>Carmen Ngan builds her students’ expressive and receptive language skills through reading, writing, and speaking. Notice how Ms. Ngan grows her students’ vocabularies and helps them devel</w:t>
            </w:r>
            <w:r>
              <w:rPr>
                <w:rFonts w:asciiTheme="minorHAnsi" w:eastAsia="Times New Roman" w:hAnsiTheme="minorHAnsi"/>
                <w:i/>
                <w:sz w:val="20"/>
                <w:szCs w:val="24"/>
              </w:rPr>
              <w:softHyphen/>
            </w:r>
            <w:r>
              <w:rPr>
                <w:rFonts w:asciiTheme="minorHAnsi" w:eastAsia="Times New Roman" w:hAnsiTheme="minorHAnsi"/>
                <w:i/>
                <w:sz w:val="20"/>
                <w:szCs w:val="24"/>
              </w:rPr>
              <w:softHyphen/>
            </w:r>
            <w:r>
              <w:rPr>
                <w:rFonts w:asciiTheme="minorHAnsi" w:eastAsia="Times New Roman" w:hAnsiTheme="minorHAnsi"/>
                <w:i/>
                <w:sz w:val="20"/>
                <w:szCs w:val="24"/>
              </w:rPr>
              <w:softHyphen/>
            </w:r>
            <w:r>
              <w:rPr>
                <w:rFonts w:asciiTheme="minorHAnsi" w:eastAsia="Times New Roman" w:hAnsiTheme="minorHAnsi"/>
                <w:i/>
                <w:sz w:val="20"/>
                <w:szCs w:val="24"/>
              </w:rPr>
              <w:softHyphen/>
            </w:r>
            <w:r>
              <w:rPr>
                <w:rFonts w:asciiTheme="minorHAnsi" w:eastAsia="Times New Roman" w:hAnsiTheme="minorHAnsi"/>
                <w:i/>
                <w:sz w:val="20"/>
                <w:szCs w:val="24"/>
              </w:rPr>
              <w:softHyphen/>
            </w:r>
            <w:r w:rsidRPr="00664766">
              <w:rPr>
                <w:rFonts w:asciiTheme="minorHAnsi" w:eastAsia="Times New Roman" w:hAnsiTheme="minorHAnsi"/>
                <w:i/>
                <w:sz w:val="20"/>
                <w:szCs w:val="24"/>
              </w:rPr>
              <w:t>op an understanding of the relationship between spoken and written language.</w:t>
            </w:r>
          </w:p>
          <w:p w14:paraId="7041B12B" w14:textId="77777777" w:rsidR="00A12126" w:rsidRPr="00B94EC8" w:rsidRDefault="00A12126" w:rsidP="00A12126">
            <w:pPr>
              <w:rPr>
                <w:rFonts w:asciiTheme="minorHAnsi" w:eastAsia="Times New Roman" w:hAnsiTheme="minorHAnsi"/>
                <w:i/>
                <w:sz w:val="8"/>
                <w:szCs w:val="8"/>
              </w:rPr>
            </w:pPr>
          </w:p>
          <w:p w14:paraId="7041B12C" w14:textId="77777777" w:rsidR="00A12126" w:rsidRPr="00B971AE" w:rsidRDefault="00A12126" w:rsidP="00A12126">
            <w:pPr>
              <w:rPr>
                <w:rFonts w:eastAsia="Times New Roman"/>
                <w:b/>
                <w:bCs/>
                <w:kern w:val="36"/>
                <w:sz w:val="20"/>
              </w:rPr>
            </w:pPr>
            <w:r w:rsidRPr="00B971AE">
              <w:rPr>
                <w:rFonts w:eastAsia="Times New Roman" w:cs="Arial"/>
                <w:b/>
              </w:rPr>
              <w:t>Dual Language Learners: The Latest Social and Emotional Development Research (PowerPoint presentation)</w:t>
            </w:r>
            <w:r>
              <w:rPr>
                <w:rFonts w:eastAsia="Times New Roman" w:cs="Arial"/>
              </w:rPr>
              <w:t xml:space="preserve"> </w:t>
            </w:r>
            <w:hyperlink r:id="rId94" w:history="1">
              <w:r w:rsidRPr="00B971AE">
                <w:rPr>
                  <w:rStyle w:val="Hyperlink"/>
                  <w:rFonts w:eastAsia="Times New Roman"/>
                  <w:b/>
                  <w:bCs/>
                  <w:kern w:val="36"/>
                  <w:sz w:val="20"/>
                  <w:u w:val="none"/>
                </w:rPr>
                <w:t>http://www.ncsl.org/documents/cyf/DLL_Halle_PPT.pdf</w:t>
              </w:r>
            </w:hyperlink>
            <w:r w:rsidRPr="00B971AE">
              <w:rPr>
                <w:rFonts w:eastAsia="Times New Roman"/>
                <w:b/>
                <w:bCs/>
                <w:kern w:val="36"/>
                <w:sz w:val="20"/>
              </w:rPr>
              <w:t xml:space="preserve"> </w:t>
            </w:r>
            <w:r w:rsidRPr="00FE319F">
              <w:rPr>
                <w:b/>
                <w:color w:val="FF0000"/>
              </w:rPr>
              <w:t>(</w:t>
            </w:r>
            <w:r>
              <w:rPr>
                <w:b/>
                <w:color w:val="FF0000"/>
              </w:rPr>
              <w:t>0</w:t>
            </w:r>
            <w:r w:rsidRPr="00FE319F">
              <w:rPr>
                <w:b/>
                <w:color w:val="FF0000"/>
              </w:rPr>
              <w:t>-5)</w:t>
            </w:r>
          </w:p>
          <w:p w14:paraId="7041B12D" w14:textId="77777777" w:rsidR="00A12126" w:rsidRDefault="00A12126" w:rsidP="00A12126">
            <w:pPr>
              <w:outlineLvl w:val="0"/>
              <w:rPr>
                <w:rFonts w:eastAsia="Times New Roman"/>
                <w:bCs/>
                <w:i/>
                <w:kern w:val="36"/>
                <w:sz w:val="20"/>
              </w:rPr>
            </w:pPr>
            <w:r w:rsidRPr="00B971AE">
              <w:rPr>
                <w:rFonts w:eastAsia="Times New Roman"/>
                <w:bCs/>
                <w:i/>
                <w:kern w:val="36"/>
                <w:sz w:val="20"/>
              </w:rPr>
              <w:t xml:space="preserve">Tamara Halle’s 2014 PowerPoint presentation summarizes </w:t>
            </w:r>
            <w:r>
              <w:rPr>
                <w:rFonts w:eastAsia="Times New Roman"/>
                <w:bCs/>
                <w:i/>
                <w:kern w:val="36"/>
                <w:sz w:val="20"/>
              </w:rPr>
              <w:t>the latest research on the social-emotional development of young dual language learners.</w:t>
            </w:r>
          </w:p>
          <w:p w14:paraId="7041B12E" w14:textId="77777777" w:rsidR="00A12126" w:rsidRPr="005B49D4" w:rsidRDefault="00A12126" w:rsidP="00AB4C2F">
            <w:pPr>
              <w:rPr>
                <w:rFonts w:asciiTheme="minorHAnsi" w:eastAsia="Times New Roman" w:hAnsiTheme="minorHAnsi"/>
                <w:i/>
                <w:sz w:val="8"/>
                <w:szCs w:val="8"/>
              </w:rPr>
            </w:pPr>
          </w:p>
          <w:p w14:paraId="2DB9AB44" w14:textId="77777777" w:rsidR="00B5512D" w:rsidRPr="00E6770B" w:rsidRDefault="00B5512D" w:rsidP="00B5512D">
            <w:pPr>
              <w:outlineLvl w:val="0"/>
              <w:rPr>
                <w:rFonts w:asciiTheme="minorHAnsi" w:eastAsia="Times New Roman" w:hAnsiTheme="minorHAnsi"/>
                <w:b/>
                <w:bCs/>
                <w:kern w:val="36"/>
              </w:rPr>
            </w:pPr>
            <w:r w:rsidRPr="00E6770B">
              <w:rPr>
                <w:rFonts w:asciiTheme="minorHAnsi" w:eastAsia="Times New Roman" w:hAnsiTheme="minorHAnsi"/>
                <w:b/>
                <w:bCs/>
                <w:kern w:val="36"/>
              </w:rPr>
              <w:t xml:space="preserve">Dual Language Learners with Disabilities: Supporting Young Children in the Classroom </w:t>
            </w:r>
            <w:r>
              <w:rPr>
                <w:rFonts w:cstheme="minorHAnsi"/>
                <w:b/>
                <w:color w:val="FF0000"/>
              </w:rPr>
              <w:t>(3-9)</w:t>
            </w:r>
          </w:p>
          <w:p w14:paraId="46EC15C3" w14:textId="77777777" w:rsidR="00B5512D" w:rsidRPr="00E6770B" w:rsidRDefault="006E3385" w:rsidP="00B5512D">
            <w:pPr>
              <w:outlineLvl w:val="0"/>
              <w:rPr>
                <w:rFonts w:asciiTheme="minorHAnsi" w:eastAsia="Times New Roman" w:hAnsiTheme="minorHAnsi"/>
                <w:b/>
                <w:bCs/>
                <w:kern w:val="36"/>
                <w:sz w:val="20"/>
              </w:rPr>
            </w:pPr>
            <w:hyperlink r:id="rId95" w:history="1">
              <w:r w:rsidR="00B5512D" w:rsidRPr="00E6770B">
                <w:rPr>
                  <w:rFonts w:asciiTheme="minorHAnsi" w:eastAsia="Times New Roman" w:hAnsiTheme="minorHAnsi"/>
                  <w:b/>
                  <w:bCs/>
                  <w:color w:val="660066"/>
                  <w:kern w:val="36"/>
                  <w:sz w:val="20"/>
                </w:rPr>
                <w:t>http://iris.peabody.vanderbilt.edu/module/dll/</w:t>
              </w:r>
            </w:hyperlink>
          </w:p>
          <w:p w14:paraId="6A0BAD4F" w14:textId="02A7A5D1" w:rsidR="00B5512D" w:rsidRDefault="00B5512D" w:rsidP="00B5512D">
            <w:pPr>
              <w:rPr>
                <w:rFonts w:asciiTheme="minorHAnsi" w:eastAsia="Times New Roman" w:hAnsiTheme="minorHAnsi"/>
                <w:i/>
                <w:sz w:val="20"/>
              </w:rPr>
            </w:pPr>
            <w:r w:rsidRPr="00E6770B">
              <w:rPr>
                <w:rFonts w:asciiTheme="minorHAnsi" w:eastAsia="Times New Roman" w:hAnsiTheme="minorHAnsi"/>
                <w:i/>
                <w:sz w:val="20"/>
              </w:rPr>
              <w:t xml:space="preserve">This </w:t>
            </w:r>
            <w:r>
              <w:rPr>
                <w:rFonts w:asciiTheme="minorHAnsi" w:eastAsia="Times New Roman" w:hAnsiTheme="minorHAnsi"/>
                <w:i/>
                <w:sz w:val="20"/>
              </w:rPr>
              <w:t>M</w:t>
            </w:r>
            <w:r w:rsidRPr="00E6770B">
              <w:rPr>
                <w:rFonts w:asciiTheme="minorHAnsi" w:eastAsia="Times New Roman" w:hAnsiTheme="minorHAnsi"/>
                <w:i/>
                <w:sz w:val="20"/>
              </w:rPr>
              <w:t xml:space="preserve">odule offers an overview of young children who are dual language learners. </w:t>
            </w:r>
            <w:r>
              <w:rPr>
                <w:rFonts w:asciiTheme="minorHAnsi" w:eastAsia="Times New Roman" w:hAnsiTheme="minorHAnsi"/>
                <w:i/>
                <w:sz w:val="20"/>
              </w:rPr>
              <w:t>I</w:t>
            </w:r>
            <w:r w:rsidRPr="00E6770B">
              <w:rPr>
                <w:rFonts w:asciiTheme="minorHAnsi" w:eastAsia="Times New Roman" w:hAnsiTheme="minorHAnsi"/>
                <w:i/>
                <w:sz w:val="20"/>
              </w:rPr>
              <w:t>t highlights the importance of main</w:t>
            </w:r>
            <w:r>
              <w:rPr>
                <w:rFonts w:asciiTheme="minorHAnsi" w:eastAsia="Times New Roman" w:hAnsiTheme="minorHAnsi"/>
                <w:i/>
                <w:sz w:val="20"/>
              </w:rPr>
              <w:t>-</w:t>
            </w:r>
            <w:proofErr w:type="spellStart"/>
            <w:r w:rsidRPr="00E6770B">
              <w:rPr>
                <w:rFonts w:asciiTheme="minorHAnsi" w:eastAsia="Times New Roman" w:hAnsiTheme="minorHAnsi"/>
                <w:i/>
                <w:sz w:val="20"/>
              </w:rPr>
              <w:t>taining</w:t>
            </w:r>
            <w:proofErr w:type="spellEnd"/>
            <w:r w:rsidRPr="00E6770B">
              <w:rPr>
                <w:rFonts w:asciiTheme="minorHAnsi" w:eastAsia="Times New Roman" w:hAnsiTheme="minorHAnsi"/>
                <w:i/>
                <w:sz w:val="20"/>
              </w:rPr>
              <w:t xml:space="preserve"> children and families’ home language at the same time they are learning a new or second language, discusses considerations for screening and assess</w:t>
            </w:r>
            <w:r w:rsidR="005749C3">
              <w:rPr>
                <w:rFonts w:asciiTheme="minorHAnsi" w:eastAsia="Times New Roman" w:hAnsiTheme="minorHAnsi"/>
                <w:i/>
                <w:sz w:val="20"/>
              </w:rPr>
              <w:t>ment</w:t>
            </w:r>
            <w:r w:rsidRPr="00E6770B">
              <w:rPr>
                <w:rFonts w:asciiTheme="minorHAnsi" w:eastAsia="Times New Roman" w:hAnsiTheme="minorHAnsi"/>
                <w:i/>
                <w:sz w:val="20"/>
              </w:rPr>
              <w:t>, and identifies strategies for supporting them in inclusive preschool classrooms.</w:t>
            </w:r>
          </w:p>
          <w:p w14:paraId="5D0496E0" w14:textId="77777777" w:rsidR="00B5512D" w:rsidRPr="002D0C35" w:rsidRDefault="00B5512D" w:rsidP="00B5512D">
            <w:pPr>
              <w:outlineLvl w:val="0"/>
              <w:rPr>
                <w:rFonts w:eastAsia="Times New Roman"/>
                <w:bCs/>
                <w:i/>
                <w:kern w:val="36"/>
                <w:sz w:val="8"/>
                <w:szCs w:val="8"/>
              </w:rPr>
            </w:pPr>
          </w:p>
          <w:p w14:paraId="141CEDCA" w14:textId="77777777" w:rsidR="00B5512D" w:rsidRPr="00FE319F" w:rsidRDefault="00B5512D" w:rsidP="00B5512D">
            <w:pPr>
              <w:rPr>
                <w:b/>
              </w:rPr>
            </w:pPr>
            <w:r w:rsidRPr="00FE319F">
              <w:rPr>
                <w:b/>
              </w:rPr>
              <w:t xml:space="preserve">Frontloading for English Language Learners </w:t>
            </w:r>
            <w:r w:rsidRPr="00FE319F">
              <w:rPr>
                <w:b/>
                <w:color w:val="FF0000"/>
              </w:rPr>
              <w:t>(3-5)</w:t>
            </w:r>
          </w:p>
          <w:p w14:paraId="34DB0CC4" w14:textId="77777777" w:rsidR="00B5512D" w:rsidRPr="00FE319F" w:rsidRDefault="006E3385" w:rsidP="00B5512D">
            <w:pPr>
              <w:rPr>
                <w:rFonts w:cs="Calibri"/>
                <w:b/>
                <w:color w:val="0000FF"/>
                <w:sz w:val="20"/>
              </w:rPr>
            </w:pPr>
            <w:hyperlink r:id="rId96" w:history="1">
              <w:r w:rsidR="00B5512D" w:rsidRPr="00FE319F">
                <w:rPr>
                  <w:rFonts w:cs="Calibri"/>
                  <w:b/>
                  <w:color w:val="0000FF"/>
                  <w:sz w:val="20"/>
                </w:rPr>
                <w:t>https://www.teachingchannel.org/videos/vocabulary-english-language-learners</w:t>
              </w:r>
            </w:hyperlink>
          </w:p>
          <w:p w14:paraId="52857F63" w14:textId="77777777" w:rsidR="00B5512D" w:rsidRPr="00FE319F" w:rsidRDefault="00B5512D" w:rsidP="00B5512D">
            <w:pPr>
              <w:rPr>
                <w:i/>
                <w:sz w:val="20"/>
              </w:rPr>
            </w:pPr>
            <w:r w:rsidRPr="00FE319F">
              <w:rPr>
                <w:i/>
                <w:sz w:val="20"/>
              </w:rPr>
              <w:t>Watch this clip to see the different ways in which the teacher supports vocabulary development, engages children in a read-aloud and incorporates movement to facilitate learning.</w:t>
            </w:r>
          </w:p>
          <w:p w14:paraId="7148EF03" w14:textId="7B9C65B1" w:rsidR="005B49D4" w:rsidRDefault="005B49D4" w:rsidP="00AB4C2F">
            <w:pPr>
              <w:rPr>
                <w:rFonts w:asciiTheme="minorHAnsi" w:eastAsia="Times New Roman" w:hAnsiTheme="minorHAnsi"/>
                <w:i/>
                <w:sz w:val="8"/>
              </w:rPr>
            </w:pPr>
          </w:p>
          <w:p w14:paraId="21D02E06" w14:textId="25B9B171" w:rsidR="00D4204B" w:rsidRPr="00D4204B" w:rsidRDefault="00B77A50" w:rsidP="00AB4C2F">
            <w:pPr>
              <w:rPr>
                <w:rFonts w:asciiTheme="minorHAnsi" w:eastAsia="Times New Roman" w:hAnsiTheme="minorHAnsi" w:cstheme="minorHAnsi"/>
                <w:b/>
                <w:sz w:val="20"/>
                <w:szCs w:val="24"/>
              </w:rPr>
            </w:pPr>
            <w:r w:rsidRPr="00B77A50">
              <w:rPr>
                <w:b/>
              </w:rPr>
              <w:t>Garage/</w:t>
            </w:r>
            <w:proofErr w:type="gramStart"/>
            <w:r w:rsidRPr="00B77A50">
              <w:rPr>
                <w:b/>
              </w:rPr>
              <w:t>Vehicle</w:t>
            </w:r>
            <w:r w:rsidR="00D4204B">
              <w:rPr>
                <w:b/>
              </w:rPr>
              <w:t xml:space="preserve">  </w:t>
            </w:r>
            <w:r w:rsidR="00D4204B" w:rsidRPr="00FE319F">
              <w:rPr>
                <w:b/>
                <w:color w:val="FF0000"/>
              </w:rPr>
              <w:t>(</w:t>
            </w:r>
            <w:proofErr w:type="gramEnd"/>
            <w:r w:rsidR="00D4204B" w:rsidRPr="00FE319F">
              <w:rPr>
                <w:b/>
                <w:color w:val="FF0000"/>
              </w:rPr>
              <w:t>3-5)</w:t>
            </w:r>
            <w:r w:rsidR="00D4204B">
              <w:rPr>
                <w:b/>
                <w:color w:val="FF0000"/>
              </w:rPr>
              <w:t xml:space="preserve"> </w:t>
            </w:r>
            <w:hyperlink r:id="rId97" w:history="1">
              <w:r w:rsidR="00D4204B" w:rsidRPr="00D4204B">
                <w:rPr>
                  <w:rStyle w:val="Hyperlink"/>
                  <w:rFonts w:asciiTheme="minorHAnsi" w:eastAsia="Times New Roman" w:hAnsiTheme="minorHAnsi" w:cstheme="minorHAnsi"/>
                  <w:b/>
                  <w:sz w:val="20"/>
                  <w:szCs w:val="24"/>
                  <w:u w:val="none"/>
                </w:rPr>
                <w:t>https://www.youtube.com/watch?v=rnbyxffUkIY&amp;feature=youtu.be</w:t>
              </w:r>
            </w:hyperlink>
            <w:r w:rsidR="00D4204B" w:rsidRPr="00D4204B">
              <w:rPr>
                <w:rFonts w:asciiTheme="minorHAnsi" w:eastAsia="Times New Roman" w:hAnsiTheme="minorHAnsi" w:cstheme="minorHAnsi"/>
                <w:b/>
                <w:sz w:val="20"/>
                <w:szCs w:val="24"/>
              </w:rPr>
              <w:t xml:space="preserve"> </w:t>
            </w:r>
          </w:p>
          <w:p w14:paraId="11CA9D91" w14:textId="14FF50EC" w:rsidR="00B77A50" w:rsidRPr="00A257A9" w:rsidRDefault="00B77A50" w:rsidP="00AB4C2F">
            <w:pPr>
              <w:rPr>
                <w:rFonts w:asciiTheme="minorHAnsi" w:hAnsiTheme="minorHAnsi" w:cstheme="minorHAnsi"/>
                <w:b/>
                <w:i/>
                <w:sz w:val="18"/>
              </w:rPr>
            </w:pPr>
            <w:r w:rsidRPr="00503BDA">
              <w:rPr>
                <w:rFonts w:asciiTheme="minorHAnsi" w:eastAsia="Times New Roman" w:hAnsiTheme="minorHAnsi" w:cstheme="minorHAnsi"/>
                <w:i/>
                <w:sz w:val="20"/>
                <w:szCs w:val="24"/>
              </w:rPr>
              <w:t xml:space="preserve">Labeling actions for children </w:t>
            </w:r>
            <w:proofErr w:type="gramStart"/>
            <w:r w:rsidRPr="00503BDA">
              <w:rPr>
                <w:rFonts w:asciiTheme="minorHAnsi" w:eastAsia="Times New Roman" w:hAnsiTheme="minorHAnsi" w:cstheme="minorHAnsi"/>
                <w:i/>
                <w:sz w:val="20"/>
                <w:szCs w:val="24"/>
              </w:rPr>
              <w:t>helps</w:t>
            </w:r>
            <w:proofErr w:type="gramEnd"/>
            <w:r w:rsidRPr="00503BDA">
              <w:rPr>
                <w:rFonts w:asciiTheme="minorHAnsi" w:eastAsia="Times New Roman" w:hAnsiTheme="minorHAnsi" w:cstheme="minorHAnsi"/>
                <w:i/>
                <w:sz w:val="20"/>
                <w:szCs w:val="24"/>
              </w:rPr>
              <w:t xml:space="preserve"> them develop new vocabulary and phrases specific to their play. Notice how this teacher describes the child’s play: “I hear your vehicle coming out of the garage</w:t>
            </w:r>
            <w:r w:rsidRPr="00A257A9">
              <w:rPr>
                <w:rFonts w:asciiTheme="minorHAnsi" w:eastAsia="Times New Roman" w:hAnsiTheme="minorHAnsi" w:cstheme="minorHAnsi"/>
                <w:i/>
                <w:sz w:val="20"/>
                <w:szCs w:val="24"/>
              </w:rPr>
              <w:t>.</w:t>
            </w:r>
            <w:r w:rsidRPr="00503BDA">
              <w:rPr>
                <w:rFonts w:asciiTheme="minorHAnsi" w:eastAsia="Times New Roman" w:hAnsiTheme="minorHAnsi" w:cstheme="minorHAnsi"/>
                <w:i/>
                <w:sz w:val="20"/>
                <w:szCs w:val="24"/>
              </w:rPr>
              <w:t>”</w:t>
            </w:r>
          </w:p>
          <w:p w14:paraId="66292214" w14:textId="77777777" w:rsidR="00B77A50" w:rsidRPr="004A3CDD" w:rsidRDefault="00B77A50" w:rsidP="005749C3">
            <w:pPr>
              <w:outlineLvl w:val="0"/>
              <w:rPr>
                <w:rFonts w:asciiTheme="minorHAnsi" w:eastAsia="Times New Roman" w:hAnsiTheme="minorHAnsi"/>
                <w:b/>
                <w:bCs/>
                <w:kern w:val="36"/>
                <w:sz w:val="8"/>
              </w:rPr>
            </w:pPr>
          </w:p>
          <w:p w14:paraId="06C6DF66" w14:textId="708998A2" w:rsidR="005749C3" w:rsidRPr="002E4D70" w:rsidRDefault="005749C3" w:rsidP="006C3D2D">
            <w:pPr>
              <w:outlineLvl w:val="0"/>
              <w:rPr>
                <w:rStyle w:val="Hyperlink"/>
                <w:rFonts w:asciiTheme="minorHAnsi" w:hAnsiTheme="minorHAnsi"/>
                <w:b/>
                <w:sz w:val="20"/>
                <w:szCs w:val="8"/>
                <w:u w:val="none"/>
              </w:rPr>
            </w:pPr>
            <w:r w:rsidRPr="002E4D70">
              <w:rPr>
                <w:rFonts w:asciiTheme="minorHAnsi" w:eastAsia="Times New Roman" w:hAnsiTheme="minorHAnsi"/>
                <w:b/>
                <w:bCs/>
                <w:kern w:val="36"/>
              </w:rPr>
              <w:t xml:space="preserve">Head Start Advisory Video II, Short Version </w:t>
            </w:r>
            <w:r w:rsidRPr="002E4D70">
              <w:rPr>
                <w:b/>
                <w:color w:val="FF0000"/>
              </w:rPr>
              <w:t>(3-5)</w:t>
            </w:r>
            <w:r w:rsidR="006C3D2D">
              <w:rPr>
                <w:b/>
                <w:color w:val="FF0000"/>
              </w:rPr>
              <w:t xml:space="preserve"> </w:t>
            </w:r>
            <w:hyperlink r:id="rId98" w:history="1">
              <w:r w:rsidRPr="002E4D70">
                <w:rPr>
                  <w:rStyle w:val="Hyperlink"/>
                  <w:rFonts w:asciiTheme="minorHAnsi" w:hAnsiTheme="minorHAnsi"/>
                  <w:b/>
                  <w:sz w:val="20"/>
                  <w:szCs w:val="8"/>
                  <w:u w:val="none"/>
                </w:rPr>
                <w:t>https://www.youtube.com/watch?v=Msi1UfUWDeU&amp;feature=youtu.be</w:t>
              </w:r>
            </w:hyperlink>
          </w:p>
          <w:p w14:paraId="1674F5B8" w14:textId="77777777" w:rsidR="005749C3" w:rsidRDefault="005749C3" w:rsidP="005749C3">
            <w:pPr>
              <w:rPr>
                <w:rFonts w:eastAsia="Times New Roman" w:cs="Arial"/>
                <w:b/>
              </w:rPr>
            </w:pPr>
            <w:r w:rsidRPr="002E4D70">
              <w:rPr>
                <w:rStyle w:val="Hyperlink"/>
                <w:rFonts w:asciiTheme="minorHAnsi" w:hAnsiTheme="minorHAnsi"/>
                <w:i/>
                <w:color w:val="auto"/>
                <w:sz w:val="20"/>
                <w:szCs w:val="8"/>
                <w:u w:val="none"/>
              </w:rPr>
              <w:t xml:space="preserve">This video offers strategies for engaging families and supporting the participation of young </w:t>
            </w:r>
            <w:r>
              <w:rPr>
                <w:rStyle w:val="Hyperlink"/>
                <w:rFonts w:asciiTheme="minorHAnsi" w:hAnsiTheme="minorHAnsi"/>
                <w:i/>
                <w:color w:val="auto"/>
                <w:sz w:val="20"/>
                <w:szCs w:val="8"/>
                <w:u w:val="none"/>
              </w:rPr>
              <w:t>children who are DLLs.</w:t>
            </w:r>
          </w:p>
          <w:p w14:paraId="1C1FDBAF" w14:textId="77777777" w:rsidR="005749C3" w:rsidRPr="005749C3" w:rsidRDefault="005749C3" w:rsidP="00AB4C2F">
            <w:pPr>
              <w:rPr>
                <w:rFonts w:asciiTheme="minorHAnsi" w:eastAsia="Times New Roman" w:hAnsiTheme="minorHAnsi"/>
                <w:i/>
                <w:sz w:val="8"/>
              </w:rPr>
            </w:pPr>
          </w:p>
          <w:p w14:paraId="0D3B7A7B" w14:textId="77777777" w:rsidR="005749C3" w:rsidRPr="002E4D70" w:rsidRDefault="005749C3" w:rsidP="005749C3">
            <w:pPr>
              <w:rPr>
                <w:rFonts w:cs="Calibri"/>
                <w:b/>
              </w:rPr>
            </w:pPr>
            <w:r w:rsidRPr="002E4D70">
              <w:rPr>
                <w:rFonts w:cs="Calibri"/>
                <w:b/>
              </w:rPr>
              <w:t xml:space="preserve">The Linguistic Genius of Babies </w:t>
            </w:r>
            <w:r w:rsidRPr="002E4D70">
              <w:rPr>
                <w:b/>
                <w:color w:val="FF0000"/>
              </w:rPr>
              <w:t xml:space="preserve">(0-2) </w:t>
            </w:r>
            <w:hyperlink r:id="rId99" w:history="1">
              <w:r w:rsidRPr="002E4D70">
                <w:rPr>
                  <w:rStyle w:val="Hyperlink"/>
                  <w:rFonts w:cs="Calibri"/>
                  <w:b/>
                  <w:sz w:val="20"/>
                  <w:u w:val="none"/>
                </w:rPr>
                <w:t>https://www.ted.com/talks/patricia_kuhl_the_linguistic_genius_of_babies</w:t>
              </w:r>
            </w:hyperlink>
          </w:p>
          <w:p w14:paraId="26B53B99" w14:textId="77777777" w:rsidR="005749C3" w:rsidRDefault="005749C3" w:rsidP="005749C3">
            <w:pPr>
              <w:rPr>
                <w:rFonts w:cs="Calibri"/>
                <w:i/>
                <w:sz w:val="20"/>
                <w:szCs w:val="20"/>
              </w:rPr>
            </w:pPr>
            <w:r w:rsidRPr="002E4D70">
              <w:rPr>
                <w:rFonts w:cs="Calibri"/>
                <w:i/>
                <w:sz w:val="20"/>
                <w:szCs w:val="20"/>
              </w:rPr>
              <w:t>Dr. Patricia Kuhl’s TED Talk highlights the many astonishing ways in which babies learn and use language</w:t>
            </w:r>
          </w:p>
          <w:p w14:paraId="2DCDD1CE" w14:textId="77777777" w:rsidR="004A3CDD" w:rsidRPr="004A3CDD" w:rsidRDefault="004A3CDD" w:rsidP="004A3CDD">
            <w:pPr>
              <w:rPr>
                <w:rFonts w:asciiTheme="minorHAnsi" w:eastAsia="Times New Roman" w:hAnsiTheme="minorHAnsi" w:cstheme="minorHAnsi"/>
                <w:sz w:val="8"/>
                <w:szCs w:val="24"/>
              </w:rPr>
            </w:pPr>
          </w:p>
          <w:p w14:paraId="7041B12F" w14:textId="670ADC60" w:rsidR="005749C3" w:rsidRPr="005B49D4" w:rsidRDefault="005749C3" w:rsidP="00962360">
            <w:pPr>
              <w:tabs>
                <w:tab w:val="num" w:pos="720"/>
              </w:tabs>
              <w:rPr>
                <w:rFonts w:asciiTheme="minorHAnsi" w:eastAsia="Times New Roman" w:hAnsiTheme="minorHAnsi"/>
                <w:i/>
                <w:sz w:val="20"/>
              </w:rPr>
            </w:pPr>
          </w:p>
        </w:tc>
      </w:tr>
    </w:tbl>
    <w:p w14:paraId="7041B131" w14:textId="77777777" w:rsidR="002D0C35" w:rsidRDefault="002D0C35"/>
    <w:tbl>
      <w:tblPr>
        <w:tblStyle w:val="TableGrid"/>
        <w:tblW w:w="10931" w:type="dxa"/>
        <w:tblInd w:w="-725" w:type="dxa"/>
        <w:tblLook w:val="04A0" w:firstRow="1" w:lastRow="0" w:firstColumn="1" w:lastColumn="0" w:noHBand="0" w:noVBand="1"/>
      </w:tblPr>
      <w:tblGrid>
        <w:gridCol w:w="540"/>
        <w:gridCol w:w="10391"/>
      </w:tblGrid>
      <w:tr w:rsidR="002D0C35" w14:paraId="7041B134" w14:textId="77777777" w:rsidTr="005749C3">
        <w:trPr>
          <w:trHeight w:val="350"/>
        </w:trPr>
        <w:tc>
          <w:tcPr>
            <w:tcW w:w="540" w:type="dxa"/>
            <w:shd w:val="clear" w:color="auto" w:fill="000000" w:themeFill="text1"/>
          </w:tcPr>
          <w:p w14:paraId="7041B132" w14:textId="77777777" w:rsidR="002D0C35" w:rsidRDefault="002D0C35" w:rsidP="005B0AE1">
            <w:pPr>
              <w:rPr>
                <w:b/>
                <w:sz w:val="24"/>
              </w:rPr>
            </w:pPr>
            <w:r>
              <w:br w:type="column"/>
            </w:r>
            <w:r>
              <w:br w:type="column"/>
            </w:r>
            <w:r>
              <w:rPr>
                <w:rStyle w:val="Hyperlink"/>
                <w:rFonts w:asciiTheme="minorHAnsi" w:eastAsia="Times New Roman" w:hAnsiTheme="minorHAnsi"/>
                <w:b/>
                <w:sz w:val="20"/>
                <w:szCs w:val="24"/>
                <w:u w:val="none"/>
              </w:rPr>
              <w:t xml:space="preserve"> </w:t>
            </w:r>
            <w:r>
              <w:br w:type="column"/>
            </w:r>
          </w:p>
        </w:tc>
        <w:tc>
          <w:tcPr>
            <w:tcW w:w="10391" w:type="dxa"/>
            <w:shd w:val="clear" w:color="auto" w:fill="DEEAF6" w:themeFill="accent1" w:themeFillTint="33"/>
          </w:tcPr>
          <w:p w14:paraId="7041B133" w14:textId="77777777" w:rsidR="002D0C35" w:rsidRDefault="002D0C35" w:rsidP="005B0AE1">
            <w:pPr>
              <w:jc w:val="center"/>
              <w:rPr>
                <w:b/>
                <w:sz w:val="24"/>
              </w:rPr>
            </w:pPr>
            <w:r>
              <w:rPr>
                <w:b/>
                <w:sz w:val="24"/>
              </w:rPr>
              <w:t>SUPPORTING THE LEARNING AND DEVELOPMENT OF YOUNG DUAL LNGUAGE LEARNERS</w:t>
            </w:r>
          </w:p>
        </w:tc>
      </w:tr>
      <w:tr w:rsidR="00AB4C2F" w:rsidRPr="009F4541" w14:paraId="7041B15C" w14:textId="77777777" w:rsidTr="005749C3">
        <w:trPr>
          <w:cantSplit/>
          <w:trHeight w:val="1134"/>
        </w:trPr>
        <w:tc>
          <w:tcPr>
            <w:tcW w:w="540" w:type="dxa"/>
            <w:shd w:val="clear" w:color="auto" w:fill="DEEAF6" w:themeFill="accent1" w:themeFillTint="33"/>
            <w:textDirection w:val="btLr"/>
            <w:vAlign w:val="center"/>
          </w:tcPr>
          <w:p w14:paraId="7041B135" w14:textId="37FAA1EE" w:rsidR="00AB4C2F" w:rsidRDefault="005B0AE1" w:rsidP="00AB4C2F">
            <w:pPr>
              <w:ind w:left="113" w:right="113"/>
              <w:jc w:val="center"/>
              <w:rPr>
                <w:b/>
                <w:caps/>
                <w:sz w:val="24"/>
              </w:rPr>
            </w:pPr>
            <w:r w:rsidRPr="003E7AB1">
              <w:rPr>
                <w:b/>
                <w:caps/>
                <w:sz w:val="24"/>
              </w:rPr>
              <w:t xml:space="preserve">AUDIOVISUAL SOURCES </w:t>
            </w:r>
          </w:p>
        </w:tc>
        <w:tc>
          <w:tcPr>
            <w:tcW w:w="10391" w:type="dxa"/>
            <w:shd w:val="clear" w:color="auto" w:fill="FFFFFF" w:themeFill="background1"/>
          </w:tcPr>
          <w:p w14:paraId="699CF2CD" w14:textId="77777777" w:rsidR="00962360" w:rsidRPr="006C3D2D" w:rsidRDefault="00962360" w:rsidP="00962360">
            <w:pPr>
              <w:rPr>
                <w:rFonts w:cs="Calibri"/>
                <w:b/>
                <w:sz w:val="20"/>
              </w:rPr>
            </w:pPr>
            <w:r w:rsidRPr="00503BDA">
              <w:rPr>
                <w:rFonts w:cs="Calibri"/>
                <w:b/>
              </w:rPr>
              <w:t xml:space="preserve">Mother Speaking </w:t>
            </w:r>
            <w:proofErr w:type="gramStart"/>
            <w:r w:rsidRPr="00503BDA">
              <w:rPr>
                <w:rFonts w:cs="Calibri"/>
                <w:b/>
              </w:rPr>
              <w:t>French</w:t>
            </w:r>
            <w:r>
              <w:rPr>
                <w:rFonts w:cs="Calibri"/>
                <w:b/>
              </w:rPr>
              <w:t xml:space="preserve">  </w:t>
            </w:r>
            <w:r w:rsidRPr="002E4D70">
              <w:rPr>
                <w:b/>
                <w:color w:val="FF0000"/>
              </w:rPr>
              <w:t>(</w:t>
            </w:r>
            <w:proofErr w:type="gramEnd"/>
            <w:r w:rsidRPr="002E4D70">
              <w:rPr>
                <w:b/>
                <w:color w:val="FF0000"/>
              </w:rPr>
              <w:t>3-5)</w:t>
            </w:r>
            <w:r>
              <w:rPr>
                <w:b/>
                <w:color w:val="FF0000"/>
              </w:rPr>
              <w:t xml:space="preserve">  </w:t>
            </w:r>
            <w:hyperlink r:id="rId100" w:history="1">
              <w:r w:rsidRPr="006C3D2D">
                <w:rPr>
                  <w:rStyle w:val="Hyperlink"/>
                  <w:rFonts w:cs="Calibri"/>
                  <w:b/>
                  <w:sz w:val="20"/>
                  <w:u w:val="none"/>
                </w:rPr>
                <w:t>https://www.youtube.com/watch?v=qJbm8jKAWI0&amp;feature=youtu.be</w:t>
              </w:r>
            </w:hyperlink>
            <w:r w:rsidRPr="006C3D2D">
              <w:rPr>
                <w:rFonts w:cs="Calibri"/>
                <w:b/>
                <w:sz w:val="20"/>
              </w:rPr>
              <w:t xml:space="preserve"> </w:t>
            </w:r>
          </w:p>
          <w:p w14:paraId="451B9617" w14:textId="77777777" w:rsidR="00962360" w:rsidRDefault="00962360" w:rsidP="00962360">
            <w:pPr>
              <w:tabs>
                <w:tab w:val="num" w:pos="720"/>
              </w:tabs>
              <w:rPr>
                <w:rFonts w:ascii="Times New Roman" w:eastAsia="Times New Roman" w:hAnsi="Times New Roman"/>
                <w:sz w:val="20"/>
                <w:szCs w:val="24"/>
              </w:rPr>
            </w:pPr>
            <w:r w:rsidRPr="00503BDA">
              <w:rPr>
                <w:rFonts w:asciiTheme="minorHAnsi" w:eastAsia="Times New Roman" w:hAnsiTheme="minorHAnsi" w:cstheme="minorHAnsi"/>
                <w:i/>
                <w:sz w:val="20"/>
                <w:szCs w:val="24"/>
              </w:rPr>
              <w:t>This video demonstrates a mother speaking French to her child during play. It is vital to establish an environment where a parent can feel comfortable speaking her/his home language in the classroom.</w:t>
            </w:r>
            <w:r w:rsidRPr="00503BDA">
              <w:rPr>
                <w:rFonts w:ascii="Times New Roman" w:eastAsia="Times New Roman" w:hAnsi="Times New Roman"/>
                <w:sz w:val="20"/>
                <w:szCs w:val="24"/>
              </w:rPr>
              <w:t>  </w:t>
            </w:r>
          </w:p>
          <w:p w14:paraId="7041B145" w14:textId="77777777" w:rsidR="00EF4398" w:rsidRPr="00EF4398" w:rsidRDefault="00EF4398" w:rsidP="00EF4398">
            <w:pPr>
              <w:rPr>
                <w:rFonts w:cs="Calibri"/>
                <w:b/>
                <w:sz w:val="8"/>
                <w:szCs w:val="8"/>
              </w:rPr>
            </w:pPr>
          </w:p>
          <w:p w14:paraId="7041B146" w14:textId="2D8651F8" w:rsidR="00EF4398" w:rsidRPr="00FE319F" w:rsidRDefault="00EF4398" w:rsidP="00EF4398">
            <w:pPr>
              <w:rPr>
                <w:rFonts w:cs="Calibri"/>
                <w:b/>
              </w:rPr>
            </w:pPr>
            <w:r w:rsidRPr="00FE319F">
              <w:rPr>
                <w:rFonts w:cs="Calibri"/>
                <w:b/>
              </w:rPr>
              <w:t xml:space="preserve">Preschool for English Language </w:t>
            </w:r>
            <w:proofErr w:type="gramStart"/>
            <w:r w:rsidRPr="00FE319F">
              <w:rPr>
                <w:rFonts w:cs="Calibri"/>
                <w:b/>
              </w:rPr>
              <w:t>Learners  Part</w:t>
            </w:r>
            <w:proofErr w:type="gramEnd"/>
            <w:r w:rsidRPr="00FE319F">
              <w:rPr>
                <w:rFonts w:cs="Calibri"/>
                <w:b/>
              </w:rPr>
              <w:t xml:space="preserve"> 1: Language Learning, Part 2: Academic Skills </w:t>
            </w:r>
            <w:r w:rsidRPr="00FE319F">
              <w:rPr>
                <w:rFonts w:cs="Calibri"/>
                <w:b/>
                <w:color w:val="FF0000"/>
              </w:rPr>
              <w:t>(3-5)</w:t>
            </w:r>
          </w:p>
          <w:p w14:paraId="7041B147" w14:textId="77777777" w:rsidR="00EF4398" w:rsidRPr="00FE319F" w:rsidRDefault="006E3385" w:rsidP="00EF4398">
            <w:pPr>
              <w:rPr>
                <w:rFonts w:cs="Calibri"/>
              </w:rPr>
            </w:pPr>
            <w:hyperlink r:id="rId101" w:history="1">
              <w:r w:rsidR="00EF4398" w:rsidRPr="00FE319F">
                <w:rPr>
                  <w:rFonts w:cs="Arial"/>
                  <w:b/>
                  <w:color w:val="0000FF"/>
                </w:rPr>
                <w:t>http://www.colorincolorado.org/webcasts/preschool/</w:t>
              </w:r>
            </w:hyperlink>
          </w:p>
          <w:p w14:paraId="7041B148" w14:textId="77777777" w:rsidR="002D0C35" w:rsidRDefault="00EF4398" w:rsidP="002D0C35">
            <w:pPr>
              <w:rPr>
                <w:rFonts w:cs="Arial"/>
                <w:i/>
                <w:color w:val="000000"/>
                <w:sz w:val="20"/>
                <w:szCs w:val="18"/>
              </w:rPr>
            </w:pPr>
            <w:r w:rsidRPr="00FE319F">
              <w:rPr>
                <w:rFonts w:cs="Arial"/>
                <w:i/>
                <w:color w:val="000000"/>
                <w:sz w:val="20"/>
                <w:szCs w:val="18"/>
              </w:rPr>
              <w:t>Rebecca Palacios discus</w:t>
            </w:r>
            <w:r>
              <w:rPr>
                <w:rFonts w:cs="Arial"/>
                <w:i/>
                <w:color w:val="000000"/>
                <w:sz w:val="20"/>
                <w:szCs w:val="18"/>
              </w:rPr>
              <w:t>s</w:t>
            </w:r>
            <w:r w:rsidRPr="00FE319F">
              <w:rPr>
                <w:rFonts w:cs="Arial"/>
                <w:i/>
                <w:color w:val="000000"/>
                <w:sz w:val="20"/>
                <w:szCs w:val="18"/>
              </w:rPr>
              <w:t xml:space="preserve">es aspects of a pre-K ELL program, namely language instruction, curriculum, professional </w:t>
            </w:r>
            <w:proofErr w:type="spellStart"/>
            <w:r w:rsidRPr="00FE319F">
              <w:rPr>
                <w:rFonts w:cs="Arial"/>
                <w:i/>
                <w:color w:val="000000"/>
                <w:sz w:val="20"/>
                <w:szCs w:val="18"/>
              </w:rPr>
              <w:t>devel</w:t>
            </w:r>
            <w:r>
              <w:rPr>
                <w:rFonts w:cs="Arial"/>
                <w:i/>
                <w:color w:val="000000"/>
                <w:sz w:val="20"/>
                <w:szCs w:val="18"/>
              </w:rPr>
              <w:t>-</w:t>
            </w:r>
            <w:r w:rsidRPr="00FE319F">
              <w:rPr>
                <w:rFonts w:cs="Arial"/>
                <w:i/>
                <w:color w:val="000000"/>
                <w:sz w:val="20"/>
                <w:szCs w:val="18"/>
              </w:rPr>
              <w:t>opment</w:t>
            </w:r>
            <w:proofErr w:type="spellEnd"/>
            <w:r w:rsidRPr="00FE319F">
              <w:rPr>
                <w:rFonts w:cs="Arial"/>
                <w:i/>
                <w:color w:val="000000"/>
                <w:sz w:val="20"/>
                <w:szCs w:val="18"/>
              </w:rPr>
              <w:t>, and family outreach. A list of recommended readings, related links, and discussion questions is also provided.</w:t>
            </w:r>
          </w:p>
          <w:p w14:paraId="7041B149" w14:textId="77777777" w:rsidR="0022012E" w:rsidRPr="0022012E" w:rsidRDefault="0022012E" w:rsidP="002D0C35">
            <w:pPr>
              <w:rPr>
                <w:rFonts w:cs="Arial"/>
                <w:i/>
                <w:color w:val="000000"/>
                <w:sz w:val="8"/>
                <w:szCs w:val="8"/>
              </w:rPr>
            </w:pPr>
          </w:p>
          <w:p w14:paraId="7041B14A" w14:textId="77777777" w:rsidR="0022012E" w:rsidRPr="00FE319F" w:rsidRDefault="0022012E" w:rsidP="0022012E">
            <w:pPr>
              <w:rPr>
                <w:rFonts w:cs="Calibri"/>
                <w:b/>
              </w:rPr>
            </w:pPr>
            <w:r w:rsidRPr="005D4C33">
              <w:rPr>
                <w:rFonts w:asciiTheme="minorHAnsi" w:eastAsia="Times New Roman" w:hAnsiTheme="minorHAnsi"/>
                <w:b/>
                <w:bCs/>
                <w:kern w:val="36"/>
              </w:rPr>
              <w:t>Revisiting: Using What You Know About Each Child to Individualize Instruction</w:t>
            </w:r>
            <w:r>
              <w:rPr>
                <w:rFonts w:asciiTheme="minorHAnsi" w:eastAsia="Times New Roman" w:hAnsiTheme="minorHAnsi"/>
                <w:b/>
                <w:bCs/>
                <w:kern w:val="36"/>
              </w:rPr>
              <w:t xml:space="preserve"> </w:t>
            </w:r>
            <w:r w:rsidRPr="00FE319F">
              <w:rPr>
                <w:rFonts w:cs="Calibri"/>
                <w:b/>
                <w:color w:val="FF0000"/>
              </w:rPr>
              <w:t>(3-5)</w:t>
            </w:r>
          </w:p>
          <w:p w14:paraId="7041B14B" w14:textId="77777777" w:rsidR="0022012E" w:rsidRDefault="006E3385" w:rsidP="0022012E">
            <w:pPr>
              <w:rPr>
                <w:rFonts w:asciiTheme="minorHAnsi" w:eastAsiaTheme="minorHAnsi" w:hAnsiTheme="minorHAnsi" w:cstheme="minorBidi"/>
                <w:b/>
                <w:sz w:val="20"/>
              </w:rPr>
            </w:pPr>
            <w:hyperlink r:id="rId102" w:history="1">
              <w:r w:rsidR="0022012E" w:rsidRPr="005D4C33">
                <w:rPr>
                  <w:rFonts w:asciiTheme="minorHAnsi" w:eastAsiaTheme="minorHAnsi" w:hAnsiTheme="minorHAnsi" w:cstheme="minorBidi"/>
                  <w:b/>
                  <w:color w:val="0563C1" w:themeColor="hyperlink"/>
                  <w:sz w:val="20"/>
                </w:rPr>
                <w:t>https://www.youtube.com/watch?v=0xfxx-YsfMY&amp;ebc=ANyPxKq1ffVy9C9cD_4ly0OjNIxru53GpRrT6IGnuJm-YbBPxF3SjeUshH8cRzzWVkBVyP7mVpwnklSzYols3kveIeo-Pf09sA</w:t>
              </w:r>
            </w:hyperlink>
          </w:p>
          <w:p w14:paraId="7041B14C" w14:textId="77777777" w:rsidR="00EF4398" w:rsidRDefault="0022012E" w:rsidP="0022012E">
            <w:pPr>
              <w:rPr>
                <w:i/>
                <w:sz w:val="20"/>
              </w:rPr>
            </w:pPr>
            <w:r w:rsidRPr="005D4C33">
              <w:rPr>
                <w:rFonts w:asciiTheme="minorHAnsi" w:eastAsiaTheme="minorHAnsi" w:hAnsiTheme="minorHAnsi" w:cstheme="minorBidi"/>
                <w:i/>
                <w:sz w:val="20"/>
              </w:rPr>
              <w:t xml:space="preserve">This </w:t>
            </w:r>
            <w:r>
              <w:rPr>
                <w:rFonts w:asciiTheme="minorHAnsi" w:eastAsiaTheme="minorHAnsi" w:hAnsiTheme="minorHAnsi" w:cstheme="minorBidi"/>
                <w:i/>
                <w:sz w:val="20"/>
              </w:rPr>
              <w:t>webinar</w:t>
            </w:r>
            <w:r w:rsidRPr="005D4C33">
              <w:rPr>
                <w:rFonts w:asciiTheme="minorHAnsi" w:eastAsiaTheme="minorHAnsi" w:hAnsiTheme="minorHAnsi" w:cstheme="minorBidi"/>
                <w:i/>
                <w:sz w:val="20"/>
              </w:rPr>
              <w:t xml:space="preserve"> does a nice job of covering a range of examples of how to teach intentionally in ways that individualize, including illustrations for </w:t>
            </w:r>
            <w:r>
              <w:rPr>
                <w:rFonts w:asciiTheme="minorHAnsi" w:eastAsiaTheme="minorHAnsi" w:hAnsiTheme="minorHAnsi" w:cstheme="minorBidi"/>
                <w:i/>
                <w:sz w:val="20"/>
              </w:rPr>
              <w:t xml:space="preserve">children who are </w:t>
            </w:r>
            <w:r w:rsidRPr="005D4C33">
              <w:rPr>
                <w:rFonts w:asciiTheme="minorHAnsi" w:eastAsiaTheme="minorHAnsi" w:hAnsiTheme="minorHAnsi" w:cstheme="minorBidi"/>
                <w:i/>
                <w:sz w:val="20"/>
              </w:rPr>
              <w:t xml:space="preserve">dual language learners and </w:t>
            </w:r>
            <w:r>
              <w:rPr>
                <w:rFonts w:asciiTheme="minorHAnsi" w:eastAsiaTheme="minorHAnsi" w:hAnsiTheme="minorHAnsi" w:cstheme="minorBidi"/>
                <w:i/>
                <w:sz w:val="20"/>
              </w:rPr>
              <w:t xml:space="preserve">children who are </w:t>
            </w:r>
            <w:r w:rsidRPr="005D4C33">
              <w:rPr>
                <w:rFonts w:asciiTheme="minorHAnsi" w:eastAsiaTheme="minorHAnsi" w:hAnsiTheme="minorHAnsi" w:cstheme="minorBidi"/>
                <w:i/>
                <w:sz w:val="20"/>
              </w:rPr>
              <w:t xml:space="preserve">gifted learners. </w:t>
            </w:r>
            <w:r>
              <w:rPr>
                <w:rFonts w:asciiTheme="minorHAnsi" w:eastAsiaTheme="minorHAnsi" w:hAnsiTheme="minorHAnsi" w:cstheme="minorBidi"/>
                <w:i/>
                <w:sz w:val="20"/>
              </w:rPr>
              <w:t xml:space="preserve">Presenter </w:t>
            </w:r>
            <w:proofErr w:type="spellStart"/>
            <w:r>
              <w:rPr>
                <w:rFonts w:asciiTheme="minorHAnsi" w:eastAsiaTheme="minorHAnsi" w:hAnsiTheme="minorHAnsi" w:cstheme="minorBidi"/>
                <w:i/>
                <w:sz w:val="20"/>
              </w:rPr>
              <w:t>Breeyn</w:t>
            </w:r>
            <w:proofErr w:type="spellEnd"/>
            <w:r>
              <w:rPr>
                <w:rFonts w:asciiTheme="minorHAnsi" w:eastAsiaTheme="minorHAnsi" w:hAnsiTheme="minorHAnsi" w:cstheme="minorBidi"/>
                <w:i/>
                <w:sz w:val="20"/>
              </w:rPr>
              <w:t xml:space="preserve"> Mack illustrates how the </w:t>
            </w:r>
            <w:r>
              <w:rPr>
                <w:i/>
                <w:sz w:val="20"/>
              </w:rPr>
              <w:t>observation</w:t>
            </w:r>
            <w:r w:rsidRPr="005D4C33">
              <w:rPr>
                <w:i/>
                <w:sz w:val="20"/>
              </w:rPr>
              <w:t>, documentation, and assessment information that teachers gather using T</w:t>
            </w:r>
            <w:r>
              <w:rPr>
                <w:i/>
                <w:sz w:val="20"/>
              </w:rPr>
              <w:t xml:space="preserve">eaching Strategies GOLD® can be </w:t>
            </w:r>
            <w:r w:rsidRPr="005D4C33">
              <w:rPr>
                <w:i/>
                <w:sz w:val="20"/>
              </w:rPr>
              <w:t>used to promote each child's learning in way</w:t>
            </w:r>
            <w:r>
              <w:rPr>
                <w:i/>
                <w:sz w:val="20"/>
              </w:rPr>
              <w:t>s</w:t>
            </w:r>
            <w:r w:rsidRPr="005D4C33">
              <w:rPr>
                <w:i/>
                <w:sz w:val="20"/>
              </w:rPr>
              <w:t xml:space="preserve"> that acknowledges strengths, needs, and interests</w:t>
            </w:r>
            <w:r w:rsidR="00A12126">
              <w:rPr>
                <w:i/>
                <w:sz w:val="20"/>
              </w:rPr>
              <w:t>.</w:t>
            </w:r>
          </w:p>
          <w:p w14:paraId="7041B14D" w14:textId="77777777" w:rsidR="00A12126" w:rsidRPr="00A12126" w:rsidRDefault="00A12126" w:rsidP="0022012E">
            <w:pPr>
              <w:rPr>
                <w:i/>
                <w:sz w:val="8"/>
                <w:szCs w:val="8"/>
              </w:rPr>
            </w:pPr>
          </w:p>
          <w:p w14:paraId="7041B14E" w14:textId="77777777" w:rsidR="00A12126" w:rsidRPr="00A12126" w:rsidRDefault="00A12126" w:rsidP="00190021">
            <w:pPr>
              <w:contextualSpacing/>
              <w:rPr>
                <w:rFonts w:asciiTheme="minorHAnsi" w:eastAsiaTheme="minorHAnsi" w:hAnsiTheme="minorHAnsi" w:cstheme="minorHAnsi"/>
                <w:b/>
                <w:color w:val="FF0000"/>
              </w:rPr>
            </w:pPr>
            <w:r w:rsidRPr="00A12126">
              <w:rPr>
                <w:rFonts w:asciiTheme="minorHAnsi" w:eastAsiaTheme="minorHAnsi" w:hAnsiTheme="minorHAnsi" w:cstheme="minorHAnsi"/>
                <w:b/>
              </w:rPr>
              <w:t xml:space="preserve">Supporting Children with Disabilities who are also Dual Language Learners  </w:t>
            </w:r>
            <w:r w:rsidRPr="00A12126">
              <w:rPr>
                <w:rFonts w:asciiTheme="minorHAnsi" w:eastAsiaTheme="minorHAnsi" w:hAnsiTheme="minorHAnsi" w:cstheme="minorHAnsi"/>
                <w:b/>
                <w:color w:val="FF0000"/>
              </w:rPr>
              <w:t>(3-5)</w:t>
            </w:r>
          </w:p>
          <w:p w14:paraId="7041B14F" w14:textId="77777777" w:rsidR="00A12126" w:rsidRPr="00C844A6" w:rsidRDefault="006E3385" w:rsidP="00190021">
            <w:pPr>
              <w:contextualSpacing/>
              <w:rPr>
                <w:rStyle w:val="Hyperlink"/>
                <w:b/>
                <w:sz w:val="20"/>
                <w:szCs w:val="20"/>
                <w:u w:val="none"/>
              </w:rPr>
            </w:pPr>
            <w:hyperlink r:id="rId103" w:history="1">
              <w:r w:rsidR="00A12126" w:rsidRPr="00C844A6">
                <w:rPr>
                  <w:rStyle w:val="Hyperlink"/>
                  <w:b/>
                  <w:sz w:val="20"/>
                  <w:szCs w:val="20"/>
                  <w:u w:val="none"/>
                </w:rPr>
                <w:t>https://eclkc.ohs.acf.hhs.gov/video/supporting-children-disabilities-who-are-also-dual-language-learners</w:t>
              </w:r>
            </w:hyperlink>
          </w:p>
          <w:p w14:paraId="7041B150" w14:textId="77777777" w:rsidR="00A12126" w:rsidRPr="00C844A6" w:rsidRDefault="00A12126" w:rsidP="00190021">
            <w:pPr>
              <w:contextualSpacing/>
              <w:rPr>
                <w:b/>
                <w:i/>
                <w:iCs/>
                <w:sz w:val="18"/>
              </w:rPr>
            </w:pPr>
            <w:r w:rsidRPr="00C844A6">
              <w:rPr>
                <w:rStyle w:val="Hyperlink"/>
                <w:i/>
                <w:color w:val="auto"/>
                <w:sz w:val="20"/>
                <w:u w:val="none"/>
              </w:rPr>
              <w:t>This archived webinar has a downloadable companion handout on teaching practices for promoting engagement once a child has been identified to have a disability.</w:t>
            </w:r>
          </w:p>
          <w:p w14:paraId="7041B151" w14:textId="77777777" w:rsidR="00A12126" w:rsidRPr="00C844A6" w:rsidRDefault="00A12126" w:rsidP="00A12126">
            <w:pPr>
              <w:rPr>
                <w:rFonts w:asciiTheme="minorHAnsi" w:eastAsiaTheme="minorHAnsi" w:hAnsiTheme="minorHAnsi" w:cstheme="minorHAnsi"/>
                <w:b/>
                <w:sz w:val="8"/>
                <w:szCs w:val="8"/>
              </w:rPr>
            </w:pPr>
          </w:p>
          <w:p w14:paraId="7041B152" w14:textId="77777777" w:rsidR="00A12126" w:rsidRDefault="00A12126" w:rsidP="00A12126">
            <w:pPr>
              <w:rPr>
                <w:rFonts w:asciiTheme="minorHAnsi" w:eastAsiaTheme="minorHAnsi" w:hAnsiTheme="minorHAnsi" w:cstheme="minorHAnsi"/>
                <w:b/>
                <w:color w:val="0563C1" w:themeColor="hyperlink"/>
                <w:sz w:val="20"/>
              </w:rPr>
            </w:pPr>
            <w:r w:rsidRPr="0067771D">
              <w:rPr>
                <w:rFonts w:asciiTheme="minorHAnsi" w:eastAsiaTheme="minorHAnsi" w:hAnsiTheme="minorHAnsi" w:cstheme="minorHAnsi"/>
                <w:b/>
              </w:rPr>
              <w:t>Supporting the Oral Language Development of Young Dual Language Learners</w:t>
            </w:r>
            <w:r w:rsidRPr="0067771D">
              <w:rPr>
                <w:rFonts w:asciiTheme="minorHAnsi" w:eastAsiaTheme="minorHAnsi" w:hAnsiTheme="minorHAnsi" w:cstheme="minorHAnsi"/>
                <w:b/>
                <w:color w:val="0563C1" w:themeColor="hyperlink"/>
                <w:sz w:val="20"/>
              </w:rPr>
              <w:t xml:space="preserve">  </w:t>
            </w:r>
            <w:r w:rsidRPr="00FE319F">
              <w:rPr>
                <w:rFonts w:eastAsia="Times New Roman" w:cs="Tahoma"/>
                <w:b/>
                <w:bCs/>
                <w:color w:val="FF0000"/>
                <w:szCs w:val="24"/>
              </w:rPr>
              <w:t>(0-5)</w:t>
            </w:r>
            <w:r>
              <w:rPr>
                <w:rFonts w:eastAsia="Times New Roman" w:cs="Tahoma"/>
                <w:b/>
                <w:bCs/>
                <w:color w:val="FF0000"/>
                <w:szCs w:val="24"/>
              </w:rPr>
              <w:t xml:space="preserve"> </w:t>
            </w:r>
            <w:hyperlink r:id="rId104" w:history="1">
              <w:r w:rsidRPr="0067771D">
                <w:rPr>
                  <w:rFonts w:asciiTheme="minorHAnsi" w:eastAsiaTheme="minorHAnsi" w:hAnsiTheme="minorHAnsi" w:cstheme="minorHAnsi"/>
                  <w:b/>
                  <w:color w:val="0563C1" w:themeColor="hyperlink"/>
                  <w:sz w:val="20"/>
                </w:rPr>
                <w:t>http://www.youtube.com/watch?v=5HD2wydP0mE</w:t>
              </w:r>
            </w:hyperlink>
            <w:r>
              <w:rPr>
                <w:rFonts w:asciiTheme="minorHAnsi" w:eastAsiaTheme="minorHAnsi" w:hAnsiTheme="minorHAnsi" w:cstheme="minorHAnsi"/>
                <w:b/>
                <w:color w:val="0563C1" w:themeColor="hyperlink"/>
                <w:sz w:val="20"/>
              </w:rPr>
              <w:t xml:space="preserve">  </w:t>
            </w:r>
          </w:p>
          <w:p w14:paraId="7041B153" w14:textId="77777777" w:rsidR="00A12126" w:rsidRPr="00EF4398" w:rsidRDefault="00A12126" w:rsidP="00A12126">
            <w:pPr>
              <w:rPr>
                <w:rFonts w:asciiTheme="minorHAnsi" w:eastAsiaTheme="minorHAnsi" w:hAnsiTheme="minorHAnsi" w:cs="Arial"/>
                <w:i/>
                <w:color w:val="000000" w:themeColor="text1"/>
                <w:sz w:val="20"/>
                <w:szCs w:val="18"/>
              </w:rPr>
            </w:pPr>
            <w:r w:rsidRPr="001F5E5C">
              <w:rPr>
                <w:rFonts w:asciiTheme="minorHAnsi" w:eastAsiaTheme="minorHAnsi" w:hAnsiTheme="minorHAnsi" w:cs="Arial"/>
                <w:i/>
                <w:color w:val="000000" w:themeColor="text1"/>
                <w:sz w:val="20"/>
                <w:szCs w:val="18"/>
              </w:rPr>
              <w:t>Linda Espinosa’s PowerPoint presentation highlights the when and how of supporting young DLLs.</w:t>
            </w:r>
          </w:p>
          <w:p w14:paraId="7041B154" w14:textId="77777777" w:rsidR="00A12126" w:rsidRPr="00EF4398" w:rsidRDefault="00A12126" w:rsidP="00A12126">
            <w:pPr>
              <w:rPr>
                <w:rFonts w:asciiTheme="minorHAnsi" w:hAnsiTheme="minorHAnsi"/>
                <w:i/>
                <w:sz w:val="8"/>
                <w:szCs w:val="8"/>
              </w:rPr>
            </w:pPr>
          </w:p>
          <w:p w14:paraId="7041B155" w14:textId="77777777" w:rsidR="00A12126" w:rsidRPr="00B971AE" w:rsidRDefault="006E3385" w:rsidP="00A12126">
            <w:pPr>
              <w:rPr>
                <w:b/>
                <w:sz w:val="20"/>
              </w:rPr>
            </w:pPr>
            <w:hyperlink r:id="rId105" w:anchor="communities/pdc/documents/13314" w:tgtFrame="_blank" w:history="1">
              <w:r w:rsidR="00A12126" w:rsidRPr="00B971AE">
                <w:rPr>
                  <w:rFonts w:eastAsia="Times New Roman"/>
                  <w:b/>
                </w:rPr>
                <w:t>Teaching Young Dual Language Learners: A New Look at Planning the Environment</w:t>
              </w:r>
            </w:hyperlink>
            <w:r w:rsidR="00A12126">
              <w:rPr>
                <w:rFonts w:eastAsia="Times New Roman"/>
                <w:b/>
              </w:rPr>
              <w:t xml:space="preserve"> </w:t>
            </w:r>
            <w:r w:rsidR="00A12126" w:rsidRPr="00FE319F">
              <w:rPr>
                <w:rFonts w:eastAsia="Times New Roman" w:cs="Tahoma"/>
                <w:b/>
                <w:bCs/>
                <w:color w:val="FF0000"/>
                <w:szCs w:val="24"/>
              </w:rPr>
              <w:t>(0-5)</w:t>
            </w:r>
            <w:r w:rsidR="00A12126" w:rsidRPr="00B971AE">
              <w:rPr>
                <w:rFonts w:eastAsia="Times New Roman" w:cs="Arial"/>
                <w:b/>
                <w:bCs/>
              </w:rPr>
              <w:br/>
            </w:r>
            <w:hyperlink r:id="rId106" w:anchor="communities/pdc/documents/13314" w:history="1">
              <w:r w:rsidR="00A12126" w:rsidRPr="00B971AE">
                <w:rPr>
                  <w:b/>
                  <w:color w:val="0000FF"/>
                  <w:sz w:val="20"/>
                </w:rPr>
                <w:t>https://pdg.grads360.org/#communities/pdc/documents/13314</w:t>
              </w:r>
            </w:hyperlink>
          </w:p>
          <w:p w14:paraId="7041B156" w14:textId="22941300" w:rsidR="00A12126" w:rsidRPr="00B971AE" w:rsidRDefault="00A12126" w:rsidP="00A12126">
            <w:pPr>
              <w:rPr>
                <w:rFonts w:eastAsia="Times New Roman" w:cs="Arial"/>
                <w:i/>
                <w:color w:val="333333"/>
                <w:sz w:val="20"/>
                <w:szCs w:val="20"/>
                <w:shd w:val="clear" w:color="auto" w:fill="FFFFFF"/>
              </w:rPr>
            </w:pPr>
            <w:r w:rsidRPr="00B971AE">
              <w:rPr>
                <w:rFonts w:eastAsia="Times New Roman" w:cs="Arial"/>
                <w:i/>
                <w:color w:val="333333"/>
                <w:sz w:val="20"/>
                <w:szCs w:val="20"/>
                <w:shd w:val="clear" w:color="auto" w:fill="FFFFFF"/>
              </w:rPr>
              <w:t>In this January 2017 webinar, Karen Nemeth, engage</w:t>
            </w:r>
            <w:r>
              <w:rPr>
                <w:rFonts w:eastAsia="Times New Roman" w:cs="Arial"/>
                <w:i/>
                <w:color w:val="333333"/>
                <w:sz w:val="20"/>
                <w:szCs w:val="20"/>
                <w:shd w:val="clear" w:color="auto" w:fill="FFFFFF"/>
              </w:rPr>
              <w:t>s</w:t>
            </w:r>
            <w:r w:rsidRPr="00B971AE">
              <w:rPr>
                <w:rFonts w:eastAsia="Times New Roman" w:cs="Arial"/>
                <w:i/>
                <w:color w:val="333333"/>
                <w:sz w:val="20"/>
                <w:szCs w:val="20"/>
                <w:shd w:val="clear" w:color="auto" w:fill="FFFFFF"/>
              </w:rPr>
              <w:t xml:space="preserve"> classroom teachers, program administrators, policymakers, and teacher preparation program faculty in building their understanding about planning and implementing high quality learning environments for dual language learners. Participants examine what’s on their bookshelves, in their displays, and throughout the room to support dual language learners and, using the new US DOE/DHHS DLL Toolkit, discuss how to plan and choose</w:t>
            </w:r>
            <w:r>
              <w:rPr>
                <w:rFonts w:eastAsia="Times New Roman" w:cs="Arial"/>
                <w:i/>
                <w:color w:val="333333"/>
                <w:sz w:val="20"/>
                <w:szCs w:val="20"/>
                <w:shd w:val="clear" w:color="auto" w:fill="FFFFFF"/>
              </w:rPr>
              <w:t xml:space="preserve"> </w:t>
            </w:r>
            <w:r w:rsidRPr="00B971AE">
              <w:rPr>
                <w:rFonts w:eastAsia="Times New Roman" w:cs="Arial"/>
                <w:i/>
                <w:color w:val="333333"/>
                <w:sz w:val="20"/>
                <w:szCs w:val="20"/>
                <w:shd w:val="clear" w:color="auto" w:fill="FFFFFF"/>
              </w:rPr>
              <w:t>materials for a culturally and linguistically responsive environment and how to use those materials effectively.</w:t>
            </w:r>
          </w:p>
          <w:p w14:paraId="7041B157" w14:textId="77777777" w:rsidR="00A12126" w:rsidRPr="00A12126" w:rsidRDefault="00A12126" w:rsidP="00A12126">
            <w:pPr>
              <w:rPr>
                <w:i/>
                <w:sz w:val="8"/>
                <w:szCs w:val="8"/>
              </w:rPr>
            </w:pPr>
          </w:p>
          <w:p w14:paraId="7041B158" w14:textId="77777777" w:rsidR="00A12126" w:rsidRPr="00B971AE" w:rsidRDefault="00A12126" w:rsidP="00A12126">
            <w:pPr>
              <w:rPr>
                <w:b/>
                <w:bCs/>
                <w:color w:val="FF0000"/>
              </w:rPr>
            </w:pPr>
            <w:r w:rsidRPr="00B971AE">
              <w:rPr>
                <w:b/>
                <w:bCs/>
              </w:rPr>
              <w:t xml:space="preserve">Understanding and Supporting Early Language and Literacy Development of Young Dual/English Language Learners </w:t>
            </w:r>
            <w:hyperlink r:id="rId107" w:anchor="program/early-learning-language-and-literacy-series" w:history="1">
              <w:r w:rsidRPr="00B971AE">
                <w:rPr>
                  <w:rFonts w:eastAsia="Times New Roman" w:cs="Arial"/>
                  <w:b/>
                  <w:bCs/>
                  <w:color w:val="0000FF"/>
                  <w:sz w:val="20"/>
                </w:rPr>
                <w:t>https://pdg.grads360.org/#program/early-learning-language-and-literacy-series</w:t>
              </w:r>
            </w:hyperlink>
            <w:r w:rsidRPr="00B971AE">
              <w:rPr>
                <w:rFonts w:eastAsia="Times New Roman" w:cs="Arial"/>
                <w:b/>
                <w:bCs/>
                <w:color w:val="333333"/>
                <w:sz w:val="20"/>
              </w:rPr>
              <w:t xml:space="preserve"> </w:t>
            </w:r>
            <w:r>
              <w:rPr>
                <w:rFonts w:eastAsia="Times New Roman" w:cs="Arial"/>
                <w:b/>
                <w:bCs/>
                <w:color w:val="333333"/>
                <w:sz w:val="20"/>
              </w:rPr>
              <w:t xml:space="preserve"> </w:t>
            </w:r>
            <w:r w:rsidRPr="00B971AE">
              <w:rPr>
                <w:b/>
                <w:bCs/>
                <w:color w:val="FF0000"/>
              </w:rPr>
              <w:t>(0-5)</w:t>
            </w:r>
          </w:p>
          <w:p w14:paraId="7041B159" w14:textId="77777777" w:rsidR="00A12126" w:rsidRDefault="00A12126" w:rsidP="00A12126">
            <w:pPr>
              <w:rPr>
                <w:rFonts w:eastAsia="Times New Roman" w:cs="Arial"/>
                <w:bCs/>
                <w:i/>
                <w:color w:val="333333"/>
                <w:sz w:val="20"/>
              </w:rPr>
            </w:pPr>
            <w:r w:rsidRPr="00B971AE">
              <w:rPr>
                <w:rFonts w:eastAsia="Times New Roman" w:cs="Arial"/>
                <w:bCs/>
                <w:i/>
                <w:color w:val="333333"/>
                <w:sz w:val="20"/>
              </w:rPr>
              <w:t xml:space="preserve">This module focuses on supporting young children who are dual language learners (DLL) supporting early literacy skills. The module </w:t>
            </w:r>
            <w:r>
              <w:rPr>
                <w:rFonts w:eastAsia="Times New Roman" w:cs="Arial"/>
                <w:bCs/>
                <w:i/>
                <w:color w:val="333333"/>
                <w:sz w:val="20"/>
              </w:rPr>
              <w:t>has</w:t>
            </w:r>
            <w:r w:rsidRPr="00B971AE">
              <w:rPr>
                <w:rFonts w:eastAsia="Times New Roman" w:cs="Arial"/>
                <w:bCs/>
                <w:i/>
                <w:color w:val="333333"/>
                <w:sz w:val="20"/>
              </w:rPr>
              <w:t xml:space="preserve"> presentation materials including a PowerPoint presentation, activities, handouts, and readings. </w:t>
            </w:r>
          </w:p>
          <w:p w14:paraId="7041B15A" w14:textId="77777777" w:rsidR="00A12126" w:rsidRDefault="00A12126" w:rsidP="0022012E">
            <w:pPr>
              <w:rPr>
                <w:rFonts w:cs="Arial"/>
                <w:i/>
                <w:color w:val="000000"/>
                <w:sz w:val="8"/>
                <w:szCs w:val="18"/>
              </w:rPr>
            </w:pPr>
          </w:p>
          <w:p w14:paraId="71A74809" w14:textId="77777777" w:rsidR="00B5512D" w:rsidRPr="00B971AE" w:rsidRDefault="00B5512D" w:rsidP="00B5512D">
            <w:pPr>
              <w:outlineLvl w:val="0"/>
              <w:rPr>
                <w:rFonts w:eastAsia="Times New Roman"/>
                <w:b/>
                <w:bCs/>
                <w:kern w:val="36"/>
              </w:rPr>
            </w:pPr>
            <w:r w:rsidRPr="00B971AE">
              <w:rPr>
                <w:rFonts w:eastAsia="Times New Roman"/>
                <w:b/>
                <w:bCs/>
                <w:kern w:val="36"/>
              </w:rPr>
              <w:t xml:space="preserve">Video Snapshot: See How One Monolingual Teacher Supports Many Dual Language Learners! </w:t>
            </w:r>
            <w:r w:rsidRPr="00B971AE">
              <w:rPr>
                <w:rFonts w:eastAsia="Times New Roman"/>
                <w:b/>
                <w:bCs/>
                <w:color w:val="FF0000"/>
                <w:kern w:val="36"/>
              </w:rPr>
              <w:t>(3-5)</w:t>
            </w:r>
          </w:p>
          <w:p w14:paraId="39837C61" w14:textId="77777777" w:rsidR="00B5512D" w:rsidRPr="005749C3" w:rsidRDefault="006E3385" w:rsidP="00B5512D">
            <w:pPr>
              <w:outlineLvl w:val="2"/>
              <w:rPr>
                <w:b/>
                <w:sz w:val="20"/>
              </w:rPr>
            </w:pPr>
            <w:hyperlink r:id="rId108" w:history="1">
              <w:r w:rsidR="00B5512D" w:rsidRPr="005749C3">
                <w:rPr>
                  <w:b/>
                  <w:color w:val="0000FF"/>
                  <w:sz w:val="20"/>
                </w:rPr>
                <w:t>https://www.linkedin.com/pulse/video-snapshot-see-how-one-monolingual-teacher-supports-sally-durbin</w:t>
              </w:r>
            </w:hyperlink>
            <w:r w:rsidR="00B5512D" w:rsidRPr="005749C3">
              <w:rPr>
                <w:b/>
                <w:sz w:val="20"/>
              </w:rPr>
              <w:t xml:space="preserve"> </w:t>
            </w:r>
          </w:p>
          <w:p w14:paraId="04475980" w14:textId="77777777" w:rsidR="00B5512D" w:rsidRDefault="00B5512D" w:rsidP="00B5512D">
            <w:pPr>
              <w:rPr>
                <w:i/>
                <w:sz w:val="20"/>
              </w:rPr>
            </w:pPr>
            <w:r w:rsidRPr="00B5512D">
              <w:rPr>
                <w:i/>
                <w:sz w:val="20"/>
              </w:rPr>
              <w:t xml:space="preserve">This video focuses on Albert, who is learning two languages at school. It shows how the monolingual teacher, who speaks English only, provides support—in English and in Spanish. </w:t>
            </w:r>
          </w:p>
          <w:p w14:paraId="33E4BFC2" w14:textId="77777777" w:rsidR="00B5512D" w:rsidRPr="00B5512D" w:rsidRDefault="00B5512D" w:rsidP="00B5512D">
            <w:pPr>
              <w:rPr>
                <w:i/>
                <w:sz w:val="8"/>
              </w:rPr>
            </w:pPr>
          </w:p>
          <w:p w14:paraId="02AAA1D2" w14:textId="0A1D4FC5" w:rsidR="00B5512D" w:rsidRPr="00B5512D" w:rsidRDefault="00B5512D" w:rsidP="00B5512D">
            <w:pPr>
              <w:rPr>
                <w:rFonts w:asciiTheme="minorHAnsi" w:hAnsiTheme="minorHAnsi" w:cstheme="minorHAnsi"/>
                <w:i/>
                <w:sz w:val="20"/>
              </w:rPr>
            </w:pPr>
            <w:bookmarkStart w:id="6" w:name="_Hlk495350822"/>
            <w:r w:rsidRPr="00D0498B">
              <w:rPr>
                <w:b/>
              </w:rPr>
              <w:t>The Young Dual Language Learner: 20 Short Videos</w:t>
            </w:r>
            <w:r>
              <w:rPr>
                <w:sz w:val="24"/>
                <w:lang w:val="en"/>
              </w:rPr>
              <w:t xml:space="preserve"> </w:t>
            </w:r>
            <w:r w:rsidRPr="00800714">
              <w:rPr>
                <w:rFonts w:eastAsia="Times New Roman" w:cs="Tahoma"/>
                <w:b/>
                <w:bCs/>
                <w:color w:val="FF0000"/>
                <w:szCs w:val="24"/>
              </w:rPr>
              <w:t>(3-5)</w:t>
            </w:r>
          </w:p>
          <w:p w14:paraId="670E98F4" w14:textId="77777777" w:rsidR="00B5512D" w:rsidRDefault="006E3385" w:rsidP="00B5512D">
            <w:pPr>
              <w:rPr>
                <w:b/>
                <w:color w:val="0563C1"/>
                <w:sz w:val="20"/>
              </w:rPr>
            </w:pPr>
            <w:hyperlink r:id="rId109" w:history="1">
              <w:r w:rsidR="00B5512D" w:rsidRPr="00D0498B">
                <w:rPr>
                  <w:b/>
                  <w:color w:val="0563C1"/>
                  <w:sz w:val="20"/>
                </w:rPr>
                <w:t>https://www.youtube.com/channel/UCKQ5FgGVIFpdt36_sv9FL-Q/featured?utm_content=&amp;utm_medium=email&amp;utm_name=&amp;utm_source=govdelivery&amp;utm_term</w:t>
              </w:r>
            </w:hyperlink>
          </w:p>
          <w:p w14:paraId="7041B15B" w14:textId="402DDA39" w:rsidR="0022012E" w:rsidRPr="00190021" w:rsidRDefault="00B5512D" w:rsidP="002D0C35">
            <w:pPr>
              <w:rPr>
                <w:rFonts w:asciiTheme="minorHAnsi" w:eastAsiaTheme="minorHAnsi" w:hAnsiTheme="minorHAnsi" w:cstheme="minorHAnsi"/>
                <w:i/>
                <w:sz w:val="20"/>
              </w:rPr>
            </w:pPr>
            <w:r w:rsidRPr="00800714">
              <w:rPr>
                <w:rFonts w:asciiTheme="minorHAnsi" w:eastAsiaTheme="minorHAnsi" w:hAnsiTheme="minorHAnsi" w:cstheme="minorHAnsi"/>
                <w:i/>
                <w:sz w:val="20"/>
              </w:rPr>
              <w:t xml:space="preserve">These videos </w:t>
            </w:r>
            <w:r>
              <w:rPr>
                <w:rFonts w:asciiTheme="minorHAnsi" w:eastAsiaTheme="minorHAnsi" w:hAnsiTheme="minorHAnsi" w:cstheme="minorHAnsi"/>
                <w:i/>
                <w:sz w:val="20"/>
              </w:rPr>
              <w:t>demonstrate how monolingual English-speaking teachers (and bilingual teachers) who work with young children who are dual language learners can be effective in advancing the early learning of those children.</w:t>
            </w:r>
            <w:bookmarkEnd w:id="6"/>
          </w:p>
        </w:tc>
      </w:tr>
      <w:tr w:rsidR="00370377" w:rsidRPr="009F4541" w14:paraId="1A5033DF" w14:textId="77777777" w:rsidTr="005749C3">
        <w:trPr>
          <w:cantSplit/>
          <w:trHeight w:val="1134"/>
        </w:trPr>
        <w:tc>
          <w:tcPr>
            <w:tcW w:w="540" w:type="dxa"/>
            <w:shd w:val="clear" w:color="auto" w:fill="DEEAF6" w:themeFill="accent1" w:themeFillTint="33"/>
            <w:textDirection w:val="btLr"/>
            <w:vAlign w:val="center"/>
          </w:tcPr>
          <w:p w14:paraId="1B2142D0" w14:textId="14C2EBA8" w:rsidR="00370377" w:rsidRPr="003E7AB1" w:rsidRDefault="00190021" w:rsidP="00AB4C2F">
            <w:pPr>
              <w:ind w:left="113" w:right="113"/>
              <w:jc w:val="center"/>
              <w:rPr>
                <w:b/>
                <w:caps/>
                <w:sz w:val="24"/>
              </w:rPr>
            </w:pPr>
            <w:r>
              <w:rPr>
                <w:b/>
                <w:caps/>
                <w:sz w:val="24"/>
              </w:rPr>
              <w:t>ONLINE</w:t>
            </w:r>
          </w:p>
        </w:tc>
        <w:tc>
          <w:tcPr>
            <w:tcW w:w="10391" w:type="dxa"/>
            <w:shd w:val="clear" w:color="auto" w:fill="FFFFFF" w:themeFill="background1"/>
          </w:tcPr>
          <w:p w14:paraId="0860F737" w14:textId="77777777" w:rsidR="00190021" w:rsidRPr="00B121A7" w:rsidRDefault="00190021" w:rsidP="00190021">
            <w:pPr>
              <w:rPr>
                <w:b/>
                <w:color w:val="FF0000"/>
              </w:rPr>
            </w:pPr>
            <w:r w:rsidRPr="00B121A7">
              <w:rPr>
                <w:b/>
              </w:rPr>
              <w:t xml:space="preserve">Best Practices for Serving English Language Learners and Their </w:t>
            </w:r>
            <w:proofErr w:type="gramStart"/>
            <w:r w:rsidRPr="00B121A7">
              <w:rPr>
                <w:b/>
              </w:rPr>
              <w:t xml:space="preserve">Families  </w:t>
            </w:r>
            <w:r w:rsidRPr="00B121A7">
              <w:rPr>
                <w:b/>
                <w:color w:val="FF0000"/>
              </w:rPr>
              <w:t>(</w:t>
            </w:r>
            <w:proofErr w:type="gramEnd"/>
            <w:r w:rsidRPr="00B121A7">
              <w:rPr>
                <w:b/>
                <w:color w:val="FF0000"/>
              </w:rPr>
              <w:t>5-9)</w:t>
            </w:r>
          </w:p>
          <w:p w14:paraId="0AF8AFE8" w14:textId="77777777" w:rsidR="00190021" w:rsidRPr="00B121A7" w:rsidRDefault="006E3385" w:rsidP="00190021">
            <w:pPr>
              <w:rPr>
                <w:b/>
                <w:color w:val="FF0000"/>
                <w:sz w:val="20"/>
              </w:rPr>
            </w:pPr>
            <w:hyperlink r:id="rId110" w:history="1">
              <w:r w:rsidR="00190021" w:rsidRPr="00B121A7">
                <w:rPr>
                  <w:b/>
                  <w:color w:val="0563C1" w:themeColor="hyperlink"/>
                  <w:sz w:val="20"/>
                </w:rPr>
                <w:t>http://www.tolerance.org/publication/best-practices-english-language-learners</w:t>
              </w:r>
            </w:hyperlink>
          </w:p>
          <w:p w14:paraId="0181103B" w14:textId="77777777" w:rsidR="00190021" w:rsidRDefault="00190021" w:rsidP="00190021">
            <w:pPr>
              <w:rPr>
                <w:rFonts w:eastAsia="Times New Roman"/>
                <w:i/>
                <w:sz w:val="20"/>
                <w:szCs w:val="24"/>
              </w:rPr>
            </w:pPr>
            <w:r w:rsidRPr="00B121A7">
              <w:rPr>
                <w:rFonts w:eastAsia="Times New Roman"/>
                <w:i/>
                <w:sz w:val="20"/>
                <w:szCs w:val="24"/>
              </w:rPr>
              <w:t xml:space="preserve">This guide </w:t>
            </w:r>
            <w:r>
              <w:rPr>
                <w:rFonts w:eastAsia="Times New Roman"/>
                <w:i/>
                <w:sz w:val="20"/>
                <w:szCs w:val="24"/>
              </w:rPr>
              <w:t>emphasizes</w:t>
            </w:r>
            <w:r w:rsidRPr="00B121A7">
              <w:rPr>
                <w:rFonts w:eastAsia="Times New Roman"/>
                <w:i/>
                <w:sz w:val="20"/>
                <w:szCs w:val="24"/>
              </w:rPr>
              <w:t xml:space="preserve"> practices for instruction, classroom culture, family and community engagement, and policies. In addition to best practices that can be applied throughout the school building, the guide includes at least one Teacher Leadership Spotlight in every section. These spotlights draw attention to ways in which teachers can </w:t>
            </w:r>
            <w:proofErr w:type="gramStart"/>
            <w:r w:rsidRPr="00B121A7">
              <w:rPr>
                <w:rFonts w:eastAsia="Times New Roman"/>
                <w:i/>
                <w:sz w:val="20"/>
                <w:szCs w:val="24"/>
              </w:rPr>
              <w:t>take action</w:t>
            </w:r>
            <w:proofErr w:type="gramEnd"/>
            <w:r w:rsidRPr="00B121A7">
              <w:rPr>
                <w:rFonts w:eastAsia="Times New Roman"/>
                <w:i/>
                <w:sz w:val="20"/>
                <w:szCs w:val="24"/>
              </w:rPr>
              <w:t xml:space="preserve"> outside the classroom to ensure ELL students and their families enjoy welcoming, equitable experiences at school.</w:t>
            </w:r>
          </w:p>
          <w:p w14:paraId="660CF642" w14:textId="77777777" w:rsidR="00370377" w:rsidRDefault="00370377" w:rsidP="002D0C35">
            <w:pPr>
              <w:outlineLvl w:val="0"/>
              <w:rPr>
                <w:rFonts w:asciiTheme="minorHAnsi" w:eastAsia="Times New Roman" w:hAnsiTheme="minorHAnsi"/>
                <w:b/>
                <w:bCs/>
                <w:kern w:val="36"/>
                <w:sz w:val="8"/>
                <w:szCs w:val="8"/>
              </w:rPr>
            </w:pPr>
          </w:p>
        </w:tc>
      </w:tr>
      <w:tr w:rsidR="00AB4C2F" w14:paraId="7041B15F" w14:textId="77777777" w:rsidTr="005A41D6">
        <w:trPr>
          <w:trHeight w:val="350"/>
        </w:trPr>
        <w:tc>
          <w:tcPr>
            <w:tcW w:w="540" w:type="dxa"/>
            <w:shd w:val="clear" w:color="auto" w:fill="000000" w:themeFill="text1"/>
          </w:tcPr>
          <w:p w14:paraId="7041B15D" w14:textId="77777777" w:rsidR="00AB4C2F" w:rsidRDefault="00AB4C2F" w:rsidP="00AB4C2F">
            <w:pPr>
              <w:rPr>
                <w:b/>
                <w:sz w:val="24"/>
              </w:rPr>
            </w:pPr>
            <w:r>
              <w:lastRenderedPageBreak/>
              <w:br w:type="column"/>
            </w:r>
            <w:r>
              <w:br w:type="column"/>
            </w:r>
          </w:p>
        </w:tc>
        <w:tc>
          <w:tcPr>
            <w:tcW w:w="10391" w:type="dxa"/>
            <w:shd w:val="clear" w:color="auto" w:fill="DEEAF6" w:themeFill="accent1" w:themeFillTint="33"/>
          </w:tcPr>
          <w:p w14:paraId="7041B15E" w14:textId="77777777" w:rsidR="00AB4C2F" w:rsidRDefault="00AB4C2F" w:rsidP="00AB4C2F">
            <w:pPr>
              <w:jc w:val="center"/>
              <w:rPr>
                <w:b/>
                <w:sz w:val="24"/>
              </w:rPr>
            </w:pPr>
            <w:r>
              <w:rPr>
                <w:b/>
                <w:sz w:val="24"/>
              </w:rPr>
              <w:t>SUPPORTING THE LEARNING AND DEVELOPMENT OF YOUNG DUAL LNGUAGE LEARNERS</w:t>
            </w:r>
          </w:p>
        </w:tc>
      </w:tr>
      <w:tr w:rsidR="00EF4398" w:rsidRPr="009F4541" w14:paraId="7041B185" w14:textId="77777777" w:rsidTr="005A41D6">
        <w:trPr>
          <w:cantSplit/>
          <w:trHeight w:val="1134"/>
        </w:trPr>
        <w:tc>
          <w:tcPr>
            <w:tcW w:w="540" w:type="dxa"/>
            <w:shd w:val="clear" w:color="auto" w:fill="DEEAF6" w:themeFill="accent1" w:themeFillTint="33"/>
            <w:textDirection w:val="btLr"/>
            <w:vAlign w:val="center"/>
          </w:tcPr>
          <w:p w14:paraId="7041B16D" w14:textId="5C33AB83" w:rsidR="00EF4398" w:rsidRPr="003E7AB1" w:rsidRDefault="00B5512D" w:rsidP="00AB4C2F">
            <w:pPr>
              <w:ind w:left="113" w:right="113"/>
              <w:jc w:val="center"/>
              <w:rPr>
                <w:b/>
                <w:caps/>
                <w:sz w:val="24"/>
              </w:rPr>
            </w:pPr>
            <w:r>
              <w:rPr>
                <w:b/>
                <w:caps/>
                <w:sz w:val="24"/>
              </w:rPr>
              <w:t xml:space="preserve">ONLINE </w:t>
            </w:r>
            <w:r w:rsidR="00EF4398">
              <w:rPr>
                <w:b/>
                <w:caps/>
                <w:sz w:val="24"/>
              </w:rPr>
              <w:t xml:space="preserve">sources  </w:t>
            </w:r>
          </w:p>
        </w:tc>
        <w:tc>
          <w:tcPr>
            <w:tcW w:w="10391" w:type="dxa"/>
            <w:shd w:val="clear" w:color="auto" w:fill="FFFFFF" w:themeFill="background1"/>
          </w:tcPr>
          <w:p w14:paraId="7041B171" w14:textId="77777777" w:rsidR="00EF4398" w:rsidRPr="00EF4398" w:rsidRDefault="00EF4398" w:rsidP="00B94EC8">
            <w:pPr>
              <w:rPr>
                <w:rFonts w:asciiTheme="minorHAnsi" w:eastAsia="Times New Roman" w:hAnsiTheme="minorHAnsi"/>
                <w:b/>
                <w:bCs/>
                <w:kern w:val="36"/>
                <w:sz w:val="8"/>
                <w:szCs w:val="8"/>
              </w:rPr>
            </w:pPr>
          </w:p>
          <w:p w14:paraId="7041B172" w14:textId="77777777" w:rsidR="00EF4398" w:rsidRDefault="00EF4398" w:rsidP="00EF4398">
            <w:pPr>
              <w:rPr>
                <w:b/>
              </w:rPr>
            </w:pPr>
            <w:r>
              <w:rPr>
                <w:b/>
              </w:rPr>
              <w:t>Center for Applied Linguistics (CAL)</w:t>
            </w:r>
            <w:r w:rsidRPr="00BC2D88">
              <w:rPr>
                <w:b/>
                <w:color w:val="FF0000"/>
              </w:rPr>
              <w:t xml:space="preserve"> </w:t>
            </w:r>
            <w:r>
              <w:rPr>
                <w:b/>
                <w:color w:val="FF0000"/>
              </w:rPr>
              <w:t xml:space="preserve"> </w:t>
            </w:r>
            <w:hyperlink r:id="rId111" w:history="1">
              <w:r w:rsidRPr="00BC2D88">
                <w:rPr>
                  <w:rStyle w:val="Hyperlink"/>
                  <w:b/>
                  <w:color w:val="034990" w:themeColor="hyperlink" w:themeShade="BF"/>
                  <w:sz w:val="20"/>
                  <w:u w:val="none"/>
                </w:rPr>
                <w:t>http://www.cal.org/</w:t>
              </w:r>
            </w:hyperlink>
            <w:r>
              <w:rPr>
                <w:b/>
                <w:color w:val="2E74B5" w:themeColor="accent1" w:themeShade="BF"/>
                <w:sz w:val="20"/>
              </w:rPr>
              <w:t xml:space="preserve"> </w:t>
            </w:r>
            <w:r>
              <w:rPr>
                <w:b/>
                <w:color w:val="FF0000"/>
              </w:rPr>
              <w:t xml:space="preserve"> </w:t>
            </w:r>
            <w:r w:rsidRPr="00BC2D88">
              <w:rPr>
                <w:b/>
                <w:color w:val="FF0000"/>
              </w:rPr>
              <w:t>(0-9)</w:t>
            </w:r>
          </w:p>
          <w:p w14:paraId="7041B173" w14:textId="77777777" w:rsidR="00EF4398" w:rsidRDefault="00EF4398" w:rsidP="00EF4398">
            <w:pPr>
              <w:rPr>
                <w:i/>
                <w:sz w:val="20"/>
                <w:szCs w:val="20"/>
              </w:rPr>
            </w:pPr>
            <w:r w:rsidRPr="00BC2D88">
              <w:rPr>
                <w:i/>
                <w:sz w:val="20"/>
                <w:szCs w:val="20"/>
              </w:rPr>
              <w:t>The mission of the CAL is to promote language learning and cultural understanding by serving as a trusted source for research, resources, and policy analysis. Through its work, CAL seeks solutions to issues involving language and culture as they relate to access and equity in education and society around the globe.</w:t>
            </w:r>
            <w:r>
              <w:rPr>
                <w:i/>
                <w:sz w:val="20"/>
                <w:szCs w:val="20"/>
              </w:rPr>
              <w:t xml:space="preserve"> The CAL website offers free resource briefs, family resources, and other information to support children who are dual language learners. </w:t>
            </w:r>
          </w:p>
          <w:p w14:paraId="7041B174" w14:textId="77777777" w:rsidR="00EF4398" w:rsidRPr="0022012E" w:rsidRDefault="00EF4398" w:rsidP="00B94EC8">
            <w:pPr>
              <w:rPr>
                <w:rFonts w:asciiTheme="minorHAnsi" w:eastAsia="Times New Roman" w:hAnsiTheme="minorHAnsi"/>
                <w:b/>
                <w:bCs/>
                <w:kern w:val="36"/>
                <w:sz w:val="8"/>
                <w:szCs w:val="8"/>
              </w:rPr>
            </w:pPr>
          </w:p>
          <w:p w14:paraId="7041B175" w14:textId="77777777" w:rsidR="0022012E" w:rsidRPr="008D209A" w:rsidRDefault="0022012E" w:rsidP="0022012E">
            <w:pPr>
              <w:rPr>
                <w:color w:val="FF0000"/>
              </w:rPr>
            </w:pPr>
            <w:r w:rsidRPr="00000F76">
              <w:rPr>
                <w:b/>
              </w:rPr>
              <w:t>Child Trends Hispanic Institute</w:t>
            </w:r>
            <w:r w:rsidRPr="00000F76">
              <w:t xml:space="preserve"> </w:t>
            </w:r>
            <w:hyperlink r:id="rId112" w:history="1">
              <w:r w:rsidRPr="008D209A">
                <w:rPr>
                  <w:rStyle w:val="Hyperlink"/>
                  <w:b/>
                  <w:sz w:val="20"/>
                  <w:u w:val="none"/>
                </w:rPr>
                <w:t>http://www.childtrends.org/hispanic-institute/</w:t>
              </w:r>
            </w:hyperlink>
            <w:r>
              <w:rPr>
                <w:rStyle w:val="Hyperlink"/>
                <w:b/>
                <w:u w:val="none"/>
              </w:rPr>
              <w:t xml:space="preserve"> </w:t>
            </w:r>
            <w:r w:rsidRPr="008D209A">
              <w:rPr>
                <w:b/>
                <w:color w:val="FF0000"/>
              </w:rPr>
              <w:t>(0-9)</w:t>
            </w:r>
          </w:p>
          <w:p w14:paraId="7041B176" w14:textId="77777777" w:rsidR="0022012E" w:rsidRPr="00000F76" w:rsidRDefault="0022012E" w:rsidP="0022012E">
            <w:pPr>
              <w:rPr>
                <w:rFonts w:asciiTheme="minorHAnsi" w:hAnsiTheme="minorHAnsi"/>
                <w:i/>
                <w:sz w:val="20"/>
                <w:szCs w:val="20"/>
              </w:rPr>
            </w:pPr>
            <w:r w:rsidRPr="00000F76">
              <w:rPr>
                <w:rFonts w:asciiTheme="minorHAnsi" w:eastAsia="Times New Roman" w:hAnsiTheme="minorHAnsi"/>
                <w:i/>
                <w:sz w:val="20"/>
                <w:szCs w:val="20"/>
              </w:rPr>
              <w:t xml:space="preserve">The Child Trends Hispanic Institute provides timely and insightful research-based information and guidance to policymakers, practitioners, the media, corporate leaders, and private philanthropy who work to improve outcomes for Latino children and youth in the U.S. </w:t>
            </w:r>
          </w:p>
          <w:p w14:paraId="7041B177" w14:textId="77777777" w:rsidR="0022012E" w:rsidRPr="00A12126" w:rsidRDefault="0022012E" w:rsidP="00B94EC8">
            <w:pPr>
              <w:rPr>
                <w:rFonts w:asciiTheme="minorHAnsi" w:eastAsia="Times New Roman" w:hAnsiTheme="minorHAnsi"/>
                <w:b/>
                <w:bCs/>
                <w:kern w:val="36"/>
                <w:sz w:val="8"/>
                <w:szCs w:val="8"/>
              </w:rPr>
            </w:pPr>
          </w:p>
          <w:p w14:paraId="7041B178" w14:textId="77777777" w:rsidR="00A12126" w:rsidRPr="00D0498B" w:rsidRDefault="00A12126" w:rsidP="00A12126">
            <w:pPr>
              <w:rPr>
                <w:b/>
                <w:highlight w:val="yellow"/>
              </w:rPr>
            </w:pPr>
            <w:r w:rsidRPr="00D0498B">
              <w:rPr>
                <w:b/>
                <w:highlight w:val="yellow"/>
              </w:rPr>
              <w:t>Cognate List: English and Spanish</w:t>
            </w:r>
            <w:r w:rsidRPr="00D0498B">
              <w:rPr>
                <w:highlight w:val="yellow"/>
              </w:rPr>
              <w:t xml:space="preserve"> </w:t>
            </w:r>
            <w:hyperlink r:id="rId113" w:history="1">
              <w:r w:rsidRPr="00D0498B">
                <w:rPr>
                  <w:b/>
                  <w:color w:val="0000FF"/>
                  <w:sz w:val="20"/>
                  <w:highlight w:val="yellow"/>
                </w:rPr>
                <w:t>http://www.colorincolorado.org/guide/cognate-list-english-and-spanish</w:t>
              </w:r>
            </w:hyperlink>
            <w:r w:rsidRPr="00D0498B">
              <w:rPr>
                <w:b/>
                <w:sz w:val="20"/>
                <w:highlight w:val="yellow"/>
              </w:rPr>
              <w:t xml:space="preserve"> </w:t>
            </w:r>
            <w:r w:rsidRPr="00D0498B">
              <w:rPr>
                <w:b/>
                <w:color w:val="FF0000"/>
                <w:highlight w:val="yellow"/>
              </w:rPr>
              <w:t>(5-9)</w:t>
            </w:r>
          </w:p>
          <w:p w14:paraId="7041B179" w14:textId="77777777" w:rsidR="00A12126" w:rsidRPr="00D0498B" w:rsidRDefault="00A12126" w:rsidP="00A12126">
            <w:pPr>
              <w:rPr>
                <w:i/>
                <w:sz w:val="20"/>
              </w:rPr>
            </w:pPr>
            <w:r w:rsidRPr="0022012E">
              <w:rPr>
                <w:i/>
                <w:sz w:val="20"/>
              </w:rPr>
              <w:t>Cognates are words in two languages that share a similar meaning, spelling, and pronunciation. 30-40% of all words in English have a related word in Spanish. In English and Spanish, this site includes a guide with a helpful list of cognates in Spanish and English and a video illustrating how cognates can be used instructionally to support dual-language learners.</w:t>
            </w:r>
          </w:p>
          <w:p w14:paraId="7041B17A" w14:textId="77777777" w:rsidR="00A12126" w:rsidRPr="008D209A" w:rsidRDefault="00A12126" w:rsidP="00A12126">
            <w:pPr>
              <w:rPr>
                <w:sz w:val="8"/>
                <w:szCs w:val="8"/>
              </w:rPr>
            </w:pPr>
          </w:p>
          <w:p w14:paraId="7041B17B" w14:textId="77777777" w:rsidR="00A12126" w:rsidRPr="00C509FE" w:rsidRDefault="006E3385" w:rsidP="00A12126">
            <w:pPr>
              <w:rPr>
                <w:rFonts w:asciiTheme="minorHAnsi" w:eastAsia="Times New Roman" w:hAnsiTheme="minorHAnsi" w:cs="Arial"/>
                <w:b/>
                <w:color w:val="FF0000"/>
                <w:sz w:val="20"/>
                <w:szCs w:val="16"/>
              </w:rPr>
            </w:pPr>
            <w:hyperlink r:id="rId114" w:tgtFrame="_blank" w:history="1">
              <w:r w:rsidR="00A12126" w:rsidRPr="00F55AC8">
                <w:rPr>
                  <w:b/>
                  <w:highlight w:val="yellow"/>
                </w:rPr>
                <w:t>Colorín Colorado!</w:t>
              </w:r>
            </w:hyperlink>
            <w:r w:rsidR="00A12126" w:rsidRPr="00F55AC8">
              <w:rPr>
                <w:b/>
                <w:highlight w:val="yellow"/>
              </w:rPr>
              <w:t xml:space="preserve"> </w:t>
            </w:r>
            <w:hyperlink r:id="rId115" w:tgtFrame="_blank" w:history="1">
              <w:r w:rsidR="00A12126" w:rsidRPr="00C509FE">
                <w:rPr>
                  <w:rFonts w:asciiTheme="minorHAnsi" w:eastAsia="Times New Roman" w:hAnsiTheme="minorHAnsi" w:cs="Arial"/>
                  <w:b/>
                  <w:color w:val="0000FF"/>
                  <w:sz w:val="20"/>
                  <w:szCs w:val="16"/>
                  <w:highlight w:val="yellow"/>
                </w:rPr>
                <w:t>http://www.colorincolorado.org/</w:t>
              </w:r>
            </w:hyperlink>
            <w:r w:rsidR="00A12126" w:rsidRPr="00C509FE">
              <w:rPr>
                <w:rFonts w:asciiTheme="minorHAnsi" w:eastAsia="Times New Roman" w:hAnsiTheme="minorHAnsi" w:cs="Arial"/>
                <w:b/>
                <w:color w:val="0000FF"/>
                <w:sz w:val="20"/>
                <w:szCs w:val="16"/>
                <w:highlight w:val="yellow"/>
              </w:rPr>
              <w:t xml:space="preserve"> </w:t>
            </w:r>
            <w:r w:rsidR="00A12126">
              <w:rPr>
                <w:rFonts w:asciiTheme="minorHAnsi" w:eastAsia="Times New Roman" w:hAnsiTheme="minorHAnsi" w:cs="Arial"/>
                <w:b/>
                <w:color w:val="FF0000"/>
                <w:sz w:val="20"/>
                <w:szCs w:val="16"/>
                <w:highlight w:val="yellow"/>
              </w:rPr>
              <w:t>(0-9)</w:t>
            </w:r>
          </w:p>
          <w:p w14:paraId="7041B17C" w14:textId="77777777" w:rsidR="00A12126" w:rsidRPr="00584F00" w:rsidRDefault="00A12126" w:rsidP="00A12126">
            <w:pPr>
              <w:rPr>
                <w:rFonts w:asciiTheme="minorHAnsi" w:eastAsiaTheme="minorHAnsi" w:hAnsiTheme="minorHAnsi" w:cstheme="minorHAnsi"/>
                <w:i/>
                <w:sz w:val="20"/>
              </w:rPr>
            </w:pPr>
            <w:r w:rsidRPr="0022012E">
              <w:rPr>
                <w:rFonts w:asciiTheme="minorHAnsi" w:eastAsiaTheme="minorHAnsi" w:hAnsiTheme="minorHAnsi" w:cstheme="minorHAnsi"/>
                <w:i/>
                <w:sz w:val="20"/>
              </w:rPr>
              <w:t>This is a bilingual site for families and educators of English language learners, featuring articles, videos, and resources.</w:t>
            </w:r>
          </w:p>
          <w:p w14:paraId="7041B17D" w14:textId="77777777" w:rsidR="00A12126" w:rsidRDefault="00A12126" w:rsidP="00B94EC8">
            <w:pPr>
              <w:rPr>
                <w:rFonts w:asciiTheme="minorHAnsi" w:eastAsia="Times New Roman" w:hAnsiTheme="minorHAnsi"/>
                <w:b/>
                <w:bCs/>
                <w:kern w:val="36"/>
                <w:sz w:val="8"/>
                <w:szCs w:val="8"/>
              </w:rPr>
            </w:pPr>
          </w:p>
          <w:p w14:paraId="468DEAC9" w14:textId="77777777" w:rsidR="00B5512D" w:rsidRPr="003D36E3" w:rsidRDefault="00B5512D" w:rsidP="00B5512D">
            <w:pPr>
              <w:rPr>
                <w:b/>
              </w:rPr>
            </w:pPr>
            <w:r w:rsidRPr="003D36E3">
              <w:rPr>
                <w:b/>
              </w:rPr>
              <w:t xml:space="preserve">Developing Culturally Responsive Approaches to Serving Diverse Populations: A Resource Guide for Community-Based Organizations </w:t>
            </w:r>
            <w:r w:rsidRPr="003D36E3">
              <w:rPr>
                <w:b/>
                <w:color w:val="FF0000"/>
              </w:rPr>
              <w:t>(0-9)</w:t>
            </w:r>
          </w:p>
          <w:p w14:paraId="4D74F11E" w14:textId="77777777" w:rsidR="00B5512D" w:rsidRDefault="006E3385" w:rsidP="00B5512D">
            <w:hyperlink r:id="rId116" w:history="1">
              <w:r w:rsidR="00B5512D" w:rsidRPr="00BE10FC">
                <w:rPr>
                  <w:rStyle w:val="Hyperlink"/>
                  <w:b/>
                  <w:sz w:val="20"/>
                  <w:u w:val="none"/>
                </w:rPr>
                <w:t>http://www.hispanicresearchcenter.org/publications/developing-culturally-responsive-approaches-to-serving-diverse-populations-a-resource-guide-for-community-based-organizations/</w:t>
              </w:r>
            </w:hyperlink>
            <w:r w:rsidR="00B5512D">
              <w:t xml:space="preserve"> </w:t>
            </w:r>
            <w:r w:rsidR="00B5512D" w:rsidRPr="00BE10FC">
              <w:t xml:space="preserve"> </w:t>
            </w:r>
          </w:p>
          <w:p w14:paraId="1A52EC69" w14:textId="77777777" w:rsidR="00B5512D" w:rsidRDefault="00B5512D" w:rsidP="00B5512D">
            <w:pPr>
              <w:outlineLvl w:val="0"/>
              <w:rPr>
                <w:rStyle w:val="Hyperlink"/>
                <w:rFonts w:eastAsia="Times New Roman"/>
                <w:b/>
                <w:bCs/>
                <w:kern w:val="36"/>
                <w:u w:val="none"/>
              </w:rPr>
            </w:pPr>
            <w:r>
              <w:rPr>
                <w:i/>
                <w:sz w:val="20"/>
              </w:rPr>
              <w:t>Resources at this website can</w:t>
            </w:r>
            <w:r w:rsidRPr="003D36E3">
              <w:rPr>
                <w:i/>
                <w:sz w:val="20"/>
              </w:rPr>
              <w:t xml:space="preserve"> help community-based organizations to serve the needs of their diverse populations by using culturally thoug</w:t>
            </w:r>
            <w:r>
              <w:rPr>
                <w:i/>
                <w:sz w:val="20"/>
              </w:rPr>
              <w:t>htful and responsive approaches include a downloadable resource guide, a fact sheet, an archived webinar, and a set of PowerPoint slides.</w:t>
            </w:r>
          </w:p>
          <w:p w14:paraId="06675E00" w14:textId="77777777" w:rsidR="00B5512D" w:rsidRPr="00B5512D" w:rsidRDefault="00B5512D" w:rsidP="00A12126">
            <w:pPr>
              <w:outlineLvl w:val="1"/>
              <w:rPr>
                <w:rFonts w:asciiTheme="minorHAnsi" w:eastAsia="Times New Roman" w:hAnsiTheme="minorHAnsi"/>
                <w:b/>
                <w:bCs/>
                <w:sz w:val="8"/>
                <w:szCs w:val="36"/>
              </w:rPr>
            </w:pPr>
          </w:p>
          <w:p w14:paraId="7041B17E" w14:textId="77777777" w:rsidR="00A12126" w:rsidRPr="00612987" w:rsidRDefault="006E3385" w:rsidP="00A12126">
            <w:pPr>
              <w:outlineLvl w:val="1"/>
              <w:rPr>
                <w:rFonts w:asciiTheme="minorHAnsi" w:eastAsia="Times New Roman" w:hAnsiTheme="minorHAnsi"/>
                <w:b/>
                <w:bCs/>
                <w:szCs w:val="36"/>
              </w:rPr>
            </w:pPr>
            <w:hyperlink r:id="rId117" w:history="1">
              <w:r w:rsidR="00A12126" w:rsidRPr="00612987">
                <w:rPr>
                  <w:rFonts w:asciiTheme="minorHAnsi" w:eastAsia="Times New Roman" w:hAnsiTheme="minorHAnsi"/>
                  <w:b/>
                  <w:bCs/>
                  <w:szCs w:val="36"/>
                </w:rPr>
                <w:t>Dialogic Reading that Supports Children Who Are Dual Language Learners and Their Families</w:t>
              </w:r>
            </w:hyperlink>
            <w:r w:rsidR="00A12126" w:rsidRPr="00612987">
              <w:rPr>
                <w:rFonts w:asciiTheme="minorHAnsi" w:eastAsia="Times New Roman" w:hAnsiTheme="minorHAnsi"/>
                <w:b/>
                <w:bCs/>
                <w:szCs w:val="36"/>
              </w:rPr>
              <w:t xml:space="preserve"> </w:t>
            </w:r>
            <w:r w:rsidR="00A12126" w:rsidRPr="00612987">
              <w:rPr>
                <w:rFonts w:asciiTheme="minorHAnsi" w:eastAsiaTheme="minorHAnsi" w:hAnsiTheme="minorHAnsi" w:cstheme="minorBidi"/>
                <w:b/>
                <w:color w:val="FF0000"/>
                <w:sz w:val="20"/>
              </w:rPr>
              <w:t>(</w:t>
            </w:r>
            <w:r w:rsidR="00A12126">
              <w:rPr>
                <w:rFonts w:asciiTheme="minorHAnsi" w:eastAsiaTheme="minorHAnsi" w:hAnsiTheme="minorHAnsi" w:cstheme="minorBidi"/>
                <w:b/>
                <w:color w:val="FF0000"/>
                <w:sz w:val="20"/>
              </w:rPr>
              <w:t>3-5</w:t>
            </w:r>
            <w:r w:rsidR="00A12126" w:rsidRPr="00612987">
              <w:rPr>
                <w:rFonts w:asciiTheme="minorHAnsi" w:eastAsiaTheme="minorHAnsi" w:hAnsiTheme="minorHAnsi" w:cstheme="minorBidi"/>
                <w:b/>
                <w:color w:val="FF0000"/>
                <w:sz w:val="20"/>
              </w:rPr>
              <w:t>)</w:t>
            </w:r>
          </w:p>
          <w:p w14:paraId="7041B17F" w14:textId="77777777" w:rsidR="00A12126" w:rsidRPr="00612987" w:rsidRDefault="006E3385" w:rsidP="00A12126">
            <w:pPr>
              <w:outlineLvl w:val="1"/>
              <w:rPr>
                <w:rFonts w:asciiTheme="minorHAnsi" w:eastAsia="Times New Roman" w:hAnsiTheme="minorHAnsi"/>
                <w:b/>
                <w:bCs/>
                <w:sz w:val="20"/>
                <w:szCs w:val="20"/>
              </w:rPr>
            </w:pPr>
            <w:hyperlink r:id="rId118" w:history="1">
              <w:r w:rsidR="00A12126" w:rsidRPr="00612987">
                <w:rPr>
                  <w:rStyle w:val="Hyperlink"/>
                  <w:rFonts w:asciiTheme="minorHAnsi" w:eastAsia="Times New Roman" w:hAnsiTheme="minorHAnsi"/>
                  <w:b/>
                  <w:sz w:val="20"/>
                  <w:szCs w:val="20"/>
                  <w:u w:val="none"/>
                </w:rPr>
                <w:t>https://eclkc.ohs.acf.hhs.gov/culture-language/article/dialogic-reading-supports-children-who-are-dual-language-learners-their</w:t>
              </w:r>
            </w:hyperlink>
            <w:r w:rsidR="00A12126" w:rsidRPr="00612987">
              <w:rPr>
                <w:rFonts w:asciiTheme="minorHAnsi" w:eastAsia="Times New Roman" w:hAnsiTheme="minorHAnsi"/>
                <w:b/>
                <w:bCs/>
                <w:sz w:val="20"/>
                <w:szCs w:val="20"/>
              </w:rPr>
              <w:t xml:space="preserve"> </w:t>
            </w:r>
          </w:p>
          <w:p w14:paraId="7041B180" w14:textId="77777777" w:rsidR="00A12126" w:rsidRPr="00612987" w:rsidRDefault="00A12126" w:rsidP="00A12126">
            <w:pPr>
              <w:rPr>
                <w:rFonts w:asciiTheme="minorHAnsi" w:eastAsia="Times New Roman" w:hAnsiTheme="minorHAnsi"/>
                <w:i/>
                <w:sz w:val="20"/>
                <w:szCs w:val="24"/>
              </w:rPr>
            </w:pPr>
            <w:r w:rsidRPr="00612987">
              <w:rPr>
                <w:rFonts w:asciiTheme="minorHAnsi" w:eastAsia="Times New Roman" w:hAnsiTheme="minorHAnsi"/>
                <w:i/>
                <w:sz w:val="20"/>
                <w:szCs w:val="24"/>
              </w:rPr>
              <w:t>This ECLKC Professional Development Module is designed to guide program staff on using the dialogic reading strategy to support early literacy in children who are dual language learners (DLLs).</w:t>
            </w:r>
            <w:r>
              <w:rPr>
                <w:rFonts w:asciiTheme="minorHAnsi" w:eastAsia="Times New Roman" w:hAnsiTheme="minorHAnsi"/>
                <w:i/>
                <w:sz w:val="20"/>
                <w:szCs w:val="24"/>
              </w:rPr>
              <w:t xml:space="preserve"> It includes links to video clips, suggestions for children’s books, a sequence of professional development, and options for follow-up.</w:t>
            </w:r>
          </w:p>
          <w:p w14:paraId="5FF52B9B" w14:textId="77777777" w:rsidR="00A12126" w:rsidRDefault="00A12126" w:rsidP="00B5512D">
            <w:pPr>
              <w:outlineLvl w:val="0"/>
              <w:rPr>
                <w:rFonts w:asciiTheme="minorHAnsi" w:eastAsia="Times New Roman" w:hAnsiTheme="minorHAnsi"/>
                <w:b/>
                <w:bCs/>
                <w:kern w:val="36"/>
                <w:sz w:val="8"/>
                <w:szCs w:val="8"/>
              </w:rPr>
            </w:pPr>
          </w:p>
          <w:p w14:paraId="5B96C547" w14:textId="77777777" w:rsidR="00B5512D" w:rsidRPr="00B971AE" w:rsidRDefault="00B5512D" w:rsidP="00B5512D">
            <w:pPr>
              <w:outlineLvl w:val="0"/>
              <w:rPr>
                <w:rFonts w:eastAsia="Times New Roman"/>
                <w:b/>
                <w:bCs/>
                <w:color w:val="0000FF"/>
                <w:kern w:val="36"/>
                <w:sz w:val="20"/>
              </w:rPr>
            </w:pPr>
            <w:r w:rsidRPr="00B971AE">
              <w:rPr>
                <w:rFonts w:eastAsia="Times New Roman"/>
                <w:b/>
                <w:bCs/>
                <w:kern w:val="36"/>
              </w:rPr>
              <w:t xml:space="preserve">Dual Language Learners and Social-Emotional Development: Understanding the Benefits for Young Children </w:t>
            </w:r>
            <w:hyperlink r:id="rId119" w:history="1">
              <w:r w:rsidRPr="00B971AE">
                <w:rPr>
                  <w:rFonts w:eastAsia="Times New Roman"/>
                  <w:b/>
                  <w:bCs/>
                  <w:color w:val="0000FF"/>
                  <w:kern w:val="36"/>
                  <w:sz w:val="20"/>
                </w:rPr>
                <w:t>https://www.childtrends.org/dual-language-learners-and-social-emotional-development-understanding-the-benefits-for-young-children/</w:t>
              </w:r>
            </w:hyperlink>
            <w:r>
              <w:rPr>
                <w:rFonts w:eastAsia="Times New Roman"/>
                <w:b/>
                <w:bCs/>
                <w:color w:val="0000FF"/>
                <w:kern w:val="36"/>
                <w:sz w:val="20"/>
              </w:rPr>
              <w:t xml:space="preserve"> </w:t>
            </w:r>
            <w:r w:rsidRPr="00FE319F">
              <w:rPr>
                <w:rFonts w:eastAsia="Times New Roman" w:cs="Tahoma"/>
                <w:b/>
                <w:bCs/>
                <w:color w:val="FF0000"/>
                <w:szCs w:val="24"/>
              </w:rPr>
              <w:t>(0-5)</w:t>
            </w:r>
          </w:p>
          <w:p w14:paraId="421B2B2E" w14:textId="77777777" w:rsidR="00B5512D" w:rsidRDefault="00B5512D" w:rsidP="00B5512D">
            <w:pPr>
              <w:outlineLvl w:val="0"/>
              <w:rPr>
                <w:i/>
                <w:sz w:val="20"/>
              </w:rPr>
            </w:pPr>
            <w:r w:rsidRPr="00B971AE">
              <w:rPr>
                <w:i/>
                <w:sz w:val="20"/>
              </w:rPr>
              <w:t xml:space="preserve">This blog highlights the social-emotional development of </w:t>
            </w:r>
            <w:r>
              <w:rPr>
                <w:i/>
                <w:sz w:val="20"/>
              </w:rPr>
              <w:t>young children who are dual language learners.</w:t>
            </w:r>
          </w:p>
          <w:p w14:paraId="27545D41" w14:textId="77777777" w:rsidR="00B5512D" w:rsidRPr="00B5512D" w:rsidRDefault="00B5512D" w:rsidP="00B5512D">
            <w:pPr>
              <w:rPr>
                <w:b/>
                <w:sz w:val="8"/>
              </w:rPr>
            </w:pPr>
          </w:p>
          <w:p w14:paraId="6A8A3C69" w14:textId="77777777" w:rsidR="00B5512D" w:rsidRPr="00612987" w:rsidRDefault="00B5512D" w:rsidP="00B5512D">
            <w:pPr>
              <w:rPr>
                <w:rFonts w:asciiTheme="minorHAnsi" w:eastAsia="Times New Roman" w:hAnsiTheme="minorHAnsi" w:cstheme="minorBidi"/>
                <w:b/>
                <w:sz w:val="20"/>
                <w:szCs w:val="20"/>
              </w:rPr>
            </w:pPr>
            <w:r w:rsidRPr="00612987">
              <w:rPr>
                <w:b/>
              </w:rPr>
              <w:t>Dual Language Learners in Early Childhood Education: A Federal Guidance Crosswalk</w:t>
            </w:r>
            <w:r>
              <w:rPr>
                <w:b/>
              </w:rPr>
              <w:t xml:space="preserve">  </w:t>
            </w:r>
            <w:r w:rsidRPr="00612987">
              <w:rPr>
                <w:rFonts w:asciiTheme="minorHAnsi" w:eastAsiaTheme="minorHAnsi" w:hAnsiTheme="minorHAnsi" w:cstheme="minorBidi"/>
                <w:b/>
                <w:color w:val="FF0000"/>
                <w:sz w:val="20"/>
              </w:rPr>
              <w:t>(0-9)</w:t>
            </w:r>
          </w:p>
          <w:p w14:paraId="543C7204" w14:textId="77777777" w:rsidR="00B5512D" w:rsidRPr="00612987" w:rsidRDefault="006E3385" w:rsidP="00B5512D">
            <w:pPr>
              <w:rPr>
                <w:b/>
                <w:sz w:val="20"/>
              </w:rPr>
            </w:pPr>
            <w:hyperlink r:id="rId120" w:history="1">
              <w:r w:rsidR="00B5512D" w:rsidRPr="00612987">
                <w:rPr>
                  <w:rStyle w:val="Hyperlink"/>
                  <w:b/>
                  <w:sz w:val="20"/>
                  <w:u w:val="none"/>
                </w:rPr>
                <w:t>http://www.languagecastle.com/2017/05/dual-language-learners-early-childhood-education-federal-guidance-crosswalk/</w:t>
              </w:r>
            </w:hyperlink>
          </w:p>
          <w:p w14:paraId="2DEEF68B" w14:textId="77777777" w:rsidR="00B5512D" w:rsidRPr="00612987" w:rsidRDefault="00B5512D" w:rsidP="00B5512D">
            <w:pPr>
              <w:rPr>
                <w:i/>
                <w:sz w:val="20"/>
              </w:rPr>
            </w:pPr>
            <w:r w:rsidRPr="00612987">
              <w:rPr>
                <w:i/>
                <w:sz w:val="20"/>
              </w:rPr>
              <w:t>Twelve national reports and policy statements have been released over the past two years that provide recommendations for supporting dual language learners (DLLs) in early childhood. This crosswalk is designed to show how these recommendations can work together to support effective early childhood care and education. Column headings represent the components recommended by the various reports. Links to each of the documents are provided.</w:t>
            </w:r>
          </w:p>
          <w:p w14:paraId="2688277F" w14:textId="77777777" w:rsidR="00B5512D" w:rsidRPr="005A41D6" w:rsidRDefault="00B5512D" w:rsidP="00B5512D">
            <w:pPr>
              <w:outlineLvl w:val="0"/>
              <w:rPr>
                <w:rFonts w:asciiTheme="minorHAnsi" w:eastAsia="Times New Roman" w:hAnsiTheme="minorHAnsi"/>
                <w:b/>
                <w:bCs/>
                <w:kern w:val="36"/>
                <w:sz w:val="8"/>
                <w:szCs w:val="8"/>
              </w:rPr>
            </w:pPr>
          </w:p>
          <w:p w14:paraId="1E9F2D6E" w14:textId="77777777" w:rsidR="005A41D6" w:rsidRPr="00584F00" w:rsidRDefault="005A41D6" w:rsidP="005A41D6">
            <w:pPr>
              <w:rPr>
                <w:rFonts w:eastAsia="Times New Roman" w:cs="Tahoma"/>
                <w:b/>
                <w:bCs/>
                <w:color w:val="333333"/>
                <w:szCs w:val="24"/>
              </w:rPr>
            </w:pPr>
            <w:r w:rsidRPr="00000F76">
              <w:rPr>
                <w:b/>
              </w:rPr>
              <w:t xml:space="preserve">Dynamic Assessment </w:t>
            </w:r>
            <w:hyperlink r:id="rId121" w:history="1">
              <w:r w:rsidRPr="00000F76">
                <w:rPr>
                  <w:rStyle w:val="Hyperlink"/>
                  <w:b/>
                  <w:sz w:val="20"/>
                  <w:u w:val="none"/>
                </w:rPr>
                <w:t>http://www.asha.org/practice/multicultural/issues/Dynamic-Assessment.htm</w:t>
              </w:r>
            </w:hyperlink>
            <w:r>
              <w:rPr>
                <w:rStyle w:val="Hyperlink"/>
                <w:b/>
                <w:sz w:val="20"/>
                <w:u w:val="none"/>
              </w:rPr>
              <w:t xml:space="preserve"> </w:t>
            </w:r>
            <w:r>
              <w:rPr>
                <w:rFonts w:eastAsia="Times New Roman" w:cs="Tahoma"/>
                <w:b/>
                <w:bCs/>
                <w:color w:val="FF0000"/>
                <w:szCs w:val="24"/>
              </w:rPr>
              <w:t>(0-9)</w:t>
            </w:r>
          </w:p>
          <w:p w14:paraId="5B9E9493" w14:textId="77777777" w:rsidR="005A41D6" w:rsidRDefault="005A41D6" w:rsidP="005A41D6">
            <w:pPr>
              <w:rPr>
                <w:i/>
                <w:sz w:val="20"/>
                <w:szCs w:val="20"/>
              </w:rPr>
            </w:pPr>
            <w:r w:rsidRPr="00000F76">
              <w:rPr>
                <w:rStyle w:val="Hyperlink"/>
                <w:i/>
                <w:color w:val="auto"/>
                <w:sz w:val="20"/>
                <w:szCs w:val="20"/>
                <w:u w:val="none"/>
              </w:rPr>
              <w:t xml:space="preserve">This website features Dr. Elizabeth Pena discussing </w:t>
            </w:r>
            <w:r w:rsidRPr="00000F76">
              <w:rPr>
                <w:i/>
                <w:sz w:val="20"/>
                <w:szCs w:val="20"/>
              </w:rPr>
              <w:t>an important outcome of dynamic assessment - that we're able to distinguish between language disorder and language difference, particularly with children from non-English backgrounds and for children who don't speak English as a primary language, which would not be possible with standardized tests.</w:t>
            </w:r>
          </w:p>
          <w:p w14:paraId="01FCC118" w14:textId="77777777" w:rsidR="005A41D6" w:rsidRDefault="005A41D6" w:rsidP="005A41D6">
            <w:pPr>
              <w:outlineLvl w:val="0"/>
              <w:rPr>
                <w:rFonts w:eastAsia="Times New Roman"/>
                <w:b/>
                <w:bCs/>
                <w:i/>
                <w:color w:val="0000FF"/>
                <w:kern w:val="36"/>
                <w:sz w:val="8"/>
                <w:szCs w:val="8"/>
              </w:rPr>
            </w:pPr>
          </w:p>
          <w:p w14:paraId="5888787B" w14:textId="77777777" w:rsidR="005A41D6" w:rsidRPr="00D0498B" w:rsidRDefault="005A41D6" w:rsidP="005A41D6">
            <w:pPr>
              <w:rPr>
                <w:b/>
                <w:highlight w:val="yellow"/>
              </w:rPr>
            </w:pPr>
            <w:r w:rsidRPr="00D0498B">
              <w:rPr>
                <w:b/>
                <w:highlight w:val="yellow"/>
              </w:rPr>
              <w:t xml:space="preserve">Get Ready to Read </w:t>
            </w:r>
            <w:hyperlink r:id="rId122" w:history="1">
              <w:r w:rsidRPr="00D0498B">
                <w:rPr>
                  <w:b/>
                  <w:color w:val="0000FF"/>
                  <w:sz w:val="20"/>
                  <w:highlight w:val="yellow"/>
                </w:rPr>
                <w:t>http://www.getreadytoread.org/</w:t>
              </w:r>
            </w:hyperlink>
            <w:r w:rsidRPr="00D0498B">
              <w:rPr>
                <w:b/>
                <w:highlight w:val="yellow"/>
              </w:rPr>
              <w:t xml:space="preserve"> </w:t>
            </w:r>
            <w:r w:rsidRPr="00D0498B">
              <w:rPr>
                <w:b/>
                <w:color w:val="FF0000"/>
                <w:highlight w:val="yellow"/>
              </w:rPr>
              <w:t>(</w:t>
            </w:r>
            <w:r>
              <w:rPr>
                <w:b/>
                <w:color w:val="FF0000"/>
                <w:highlight w:val="yellow"/>
              </w:rPr>
              <w:t>0</w:t>
            </w:r>
            <w:r w:rsidRPr="00D0498B">
              <w:rPr>
                <w:b/>
                <w:color w:val="FF0000"/>
                <w:highlight w:val="yellow"/>
              </w:rPr>
              <w:t>-6)</w:t>
            </w:r>
          </w:p>
          <w:p w14:paraId="0682DA76" w14:textId="77777777" w:rsidR="005A41D6" w:rsidRDefault="005A41D6" w:rsidP="005A41D6">
            <w:pPr>
              <w:rPr>
                <w:i/>
                <w:sz w:val="20"/>
              </w:rPr>
            </w:pPr>
            <w:r w:rsidRPr="00DD5AE3">
              <w:rPr>
                <w:i/>
                <w:sz w:val="20"/>
              </w:rPr>
              <w:t xml:space="preserve">This website, which is sponsored by the National Center on Learning Disabilities, offers a variety of resources for young readers and their families, including literacy games, information, screening tools, and more. Look for a box on the right that </w:t>
            </w:r>
            <w:proofErr w:type="gramStart"/>
            <w:r w:rsidRPr="00DD5AE3">
              <w:rPr>
                <w:i/>
                <w:sz w:val="20"/>
              </w:rPr>
              <w:t>asks</w:t>
            </w:r>
            <w:proofErr w:type="gramEnd"/>
            <w:r w:rsidRPr="00DD5AE3">
              <w:rPr>
                <w:i/>
                <w:sz w:val="20"/>
              </w:rPr>
              <w:t xml:space="preserve"> “Do you prefer information in another language?” </w:t>
            </w:r>
            <w:r w:rsidRPr="005A41D6">
              <w:rPr>
                <w:i/>
                <w:sz w:val="20"/>
                <w:highlight w:val="yellow"/>
              </w:rPr>
              <w:t>to access resources in Spanish, Chinese, Arabic, and Korean</w:t>
            </w:r>
            <w:r w:rsidRPr="00DD5AE3">
              <w:rPr>
                <w:i/>
                <w:sz w:val="20"/>
              </w:rPr>
              <w:t>.</w:t>
            </w:r>
          </w:p>
          <w:p w14:paraId="7041B184" w14:textId="452B3B21" w:rsidR="005A41D6" w:rsidRPr="00B5512D" w:rsidRDefault="005A41D6" w:rsidP="00B5512D">
            <w:pPr>
              <w:outlineLvl w:val="0"/>
              <w:rPr>
                <w:rFonts w:asciiTheme="minorHAnsi" w:eastAsia="Times New Roman" w:hAnsiTheme="minorHAnsi"/>
                <w:b/>
                <w:bCs/>
                <w:kern w:val="36"/>
                <w:sz w:val="18"/>
                <w:szCs w:val="8"/>
              </w:rPr>
            </w:pPr>
          </w:p>
        </w:tc>
      </w:tr>
    </w:tbl>
    <w:p w14:paraId="7504C885" w14:textId="77777777" w:rsidR="008100A2" w:rsidRDefault="008100A2"/>
    <w:tbl>
      <w:tblPr>
        <w:tblStyle w:val="TableGrid"/>
        <w:tblW w:w="10931" w:type="dxa"/>
        <w:tblInd w:w="-725" w:type="dxa"/>
        <w:tblLook w:val="04A0" w:firstRow="1" w:lastRow="0" w:firstColumn="1" w:lastColumn="0" w:noHBand="0" w:noVBand="1"/>
      </w:tblPr>
      <w:tblGrid>
        <w:gridCol w:w="540"/>
        <w:gridCol w:w="10391"/>
      </w:tblGrid>
      <w:tr w:rsidR="00AB4C2F" w14:paraId="7041B188" w14:textId="77777777" w:rsidTr="005A41D6">
        <w:trPr>
          <w:trHeight w:val="350"/>
        </w:trPr>
        <w:tc>
          <w:tcPr>
            <w:tcW w:w="540" w:type="dxa"/>
            <w:shd w:val="clear" w:color="auto" w:fill="000000" w:themeFill="text1"/>
          </w:tcPr>
          <w:p w14:paraId="7041B186" w14:textId="43750C56" w:rsidR="00AB4C2F" w:rsidRDefault="00B5512D" w:rsidP="00AB4C2F">
            <w:pPr>
              <w:rPr>
                <w:b/>
                <w:sz w:val="24"/>
              </w:rPr>
            </w:pPr>
            <w:r>
              <w:br w:type="column"/>
            </w:r>
            <w:r w:rsidR="00B94EC8">
              <w:br w:type="column"/>
            </w:r>
            <w:r w:rsidR="00B971AE">
              <w:br w:type="column"/>
            </w:r>
            <w:r w:rsidR="00AB4C2F">
              <w:br w:type="column"/>
            </w:r>
            <w:r w:rsidR="00AB4C2F">
              <w:br w:type="column"/>
            </w:r>
          </w:p>
        </w:tc>
        <w:tc>
          <w:tcPr>
            <w:tcW w:w="10391" w:type="dxa"/>
            <w:shd w:val="clear" w:color="auto" w:fill="DEEAF6" w:themeFill="accent1" w:themeFillTint="33"/>
          </w:tcPr>
          <w:p w14:paraId="7041B187" w14:textId="77777777" w:rsidR="00AB4C2F" w:rsidRDefault="00AB4C2F" w:rsidP="00AB4C2F">
            <w:pPr>
              <w:jc w:val="center"/>
              <w:rPr>
                <w:b/>
                <w:sz w:val="24"/>
              </w:rPr>
            </w:pPr>
            <w:r>
              <w:rPr>
                <w:b/>
                <w:sz w:val="24"/>
              </w:rPr>
              <w:t>SUPPORTING THE LEARNING AND DEVELOPMENT OF YOUNG DUAL LNGUAGE LEARNERS</w:t>
            </w:r>
          </w:p>
        </w:tc>
      </w:tr>
      <w:tr w:rsidR="00AB4C2F" w14:paraId="7041B1AB" w14:textId="77777777" w:rsidTr="005A41D6">
        <w:trPr>
          <w:cantSplit/>
          <w:trHeight w:val="1134"/>
        </w:trPr>
        <w:tc>
          <w:tcPr>
            <w:tcW w:w="540" w:type="dxa"/>
            <w:shd w:val="clear" w:color="auto" w:fill="DEEAF6" w:themeFill="accent1" w:themeFillTint="33"/>
            <w:textDirection w:val="btLr"/>
          </w:tcPr>
          <w:p w14:paraId="7041B189" w14:textId="4BFBA95B" w:rsidR="00AB4C2F" w:rsidRDefault="00B5512D" w:rsidP="00AB4C2F">
            <w:pPr>
              <w:ind w:left="113" w:right="113"/>
              <w:jc w:val="center"/>
              <w:rPr>
                <w:b/>
                <w:sz w:val="24"/>
              </w:rPr>
            </w:pPr>
            <w:r>
              <w:rPr>
                <w:b/>
                <w:caps/>
                <w:sz w:val="24"/>
              </w:rPr>
              <w:t xml:space="preserve">ONLINE </w:t>
            </w:r>
            <w:r w:rsidR="00AB4C2F">
              <w:rPr>
                <w:b/>
                <w:caps/>
                <w:sz w:val="24"/>
              </w:rPr>
              <w:t xml:space="preserve">sources  </w:t>
            </w:r>
          </w:p>
        </w:tc>
        <w:tc>
          <w:tcPr>
            <w:tcW w:w="10391" w:type="dxa"/>
            <w:shd w:val="clear" w:color="auto" w:fill="FFFFFF" w:themeFill="background1"/>
          </w:tcPr>
          <w:p w14:paraId="7041B194" w14:textId="77777777" w:rsidR="00EF4398" w:rsidRPr="00BA2C94" w:rsidRDefault="00EF4398" w:rsidP="00EF4398">
            <w:pPr>
              <w:rPr>
                <w:rFonts w:asciiTheme="minorHAnsi" w:hAnsiTheme="minorHAnsi" w:cs="Arial"/>
                <w:b/>
                <w:bCs/>
                <w:color w:val="003663"/>
                <w:szCs w:val="18"/>
              </w:rPr>
            </w:pPr>
            <w:r w:rsidRPr="00BA2C94">
              <w:rPr>
                <w:rFonts w:asciiTheme="minorHAnsi" w:hAnsiTheme="minorHAnsi" w:cs="Arial"/>
                <w:b/>
                <w:bCs/>
                <w:szCs w:val="18"/>
              </w:rPr>
              <w:t xml:space="preserve">Institute for Learning and Brain Sciences (I-LABS) </w:t>
            </w:r>
            <w:hyperlink r:id="rId123" w:history="1">
              <w:r w:rsidRPr="00190021">
                <w:rPr>
                  <w:rStyle w:val="Hyperlink"/>
                  <w:rFonts w:asciiTheme="minorHAnsi" w:hAnsiTheme="minorHAnsi" w:cs="Arial"/>
                  <w:b/>
                  <w:bCs/>
                  <w:sz w:val="20"/>
                  <w:szCs w:val="18"/>
                  <w:u w:val="none"/>
                </w:rPr>
                <w:t>http://ilabs.washington.edu/</w:t>
              </w:r>
            </w:hyperlink>
            <w:r>
              <w:rPr>
                <w:rStyle w:val="Hyperlink"/>
                <w:rFonts w:asciiTheme="minorHAnsi" w:hAnsiTheme="minorHAnsi" w:cs="Arial"/>
                <w:b/>
                <w:bCs/>
                <w:szCs w:val="18"/>
                <w:u w:val="none"/>
              </w:rPr>
              <w:t xml:space="preserve"> </w:t>
            </w:r>
            <w:r>
              <w:rPr>
                <w:rStyle w:val="Hyperlink"/>
                <w:rFonts w:asciiTheme="minorHAnsi" w:hAnsiTheme="minorHAnsi" w:cs="Arial"/>
                <w:b/>
                <w:bCs/>
                <w:color w:val="FF0000"/>
                <w:sz w:val="20"/>
                <w:szCs w:val="18"/>
                <w:u w:val="none"/>
              </w:rPr>
              <w:t>(0-3</w:t>
            </w:r>
            <w:r w:rsidRPr="00BA2C94">
              <w:rPr>
                <w:rStyle w:val="Hyperlink"/>
                <w:rFonts w:asciiTheme="minorHAnsi" w:hAnsiTheme="minorHAnsi" w:cs="Arial"/>
                <w:b/>
                <w:bCs/>
                <w:color w:val="FF0000"/>
                <w:sz w:val="20"/>
                <w:szCs w:val="18"/>
                <w:u w:val="none"/>
              </w:rPr>
              <w:t>)</w:t>
            </w:r>
          </w:p>
          <w:p w14:paraId="7041B195" w14:textId="77777777" w:rsidR="00EF4398" w:rsidRDefault="00EF4398" w:rsidP="00EF4398">
            <w:pPr>
              <w:rPr>
                <w:i/>
                <w:sz w:val="20"/>
              </w:rPr>
            </w:pPr>
            <w:r w:rsidRPr="00BA2C94">
              <w:rPr>
                <w:i/>
                <w:sz w:val="20"/>
              </w:rPr>
              <w:t>The Institute for Learning &amp; Brain Sciences (I-LABS) is an interdisciplinary center dedicated to discovering the fundamental principles of human learning, with a special emphasis on early learning and brain development.</w:t>
            </w:r>
            <w:r>
              <w:rPr>
                <w:i/>
                <w:sz w:val="20"/>
              </w:rPr>
              <w:t xml:space="preserve"> I-LABS research and resources often provide useful information and examples about how to support young language learners and families.</w:t>
            </w:r>
          </w:p>
          <w:p w14:paraId="7041B196" w14:textId="77777777" w:rsidR="00EF4398" w:rsidRPr="004F3A2E" w:rsidRDefault="00EF4398" w:rsidP="00EF4398">
            <w:pPr>
              <w:rPr>
                <w:i/>
                <w:sz w:val="8"/>
                <w:szCs w:val="8"/>
              </w:rPr>
            </w:pPr>
          </w:p>
          <w:p w14:paraId="6306BD86" w14:textId="77777777" w:rsidR="00B05BA1" w:rsidRPr="00B05BA1" w:rsidRDefault="00B05BA1" w:rsidP="00B05BA1">
            <w:pPr>
              <w:pStyle w:val="Default"/>
              <w:rPr>
                <w:rFonts w:asciiTheme="minorHAnsi" w:hAnsiTheme="minorHAnsi"/>
                <w:b/>
                <w:color w:val="FF0000"/>
                <w:sz w:val="20"/>
              </w:rPr>
            </w:pPr>
            <w:r w:rsidRPr="00B05BA1">
              <w:rPr>
                <w:rFonts w:asciiTheme="minorHAnsi" w:hAnsiTheme="minorHAnsi"/>
                <w:b/>
                <w:sz w:val="22"/>
                <w:highlight w:val="yellow"/>
              </w:rPr>
              <w:t xml:space="preserve">International Children’s Digital Library </w:t>
            </w:r>
            <w:hyperlink r:id="rId124" w:history="1">
              <w:r w:rsidRPr="00B05BA1">
                <w:rPr>
                  <w:rStyle w:val="Hyperlink"/>
                  <w:rFonts w:asciiTheme="minorHAnsi" w:hAnsiTheme="minorHAnsi"/>
                  <w:b/>
                  <w:sz w:val="20"/>
                  <w:highlight w:val="yellow"/>
                  <w:u w:val="none"/>
                </w:rPr>
                <w:t>http://en.childrenslibrary.org/</w:t>
              </w:r>
            </w:hyperlink>
            <w:r>
              <w:rPr>
                <w:rStyle w:val="Hyperlink"/>
                <w:rFonts w:asciiTheme="minorHAnsi" w:hAnsiTheme="minorHAnsi"/>
                <w:b/>
                <w:sz w:val="20"/>
                <w:u w:val="none"/>
              </w:rPr>
              <w:t xml:space="preserve">  </w:t>
            </w:r>
            <w:r w:rsidRPr="00B05BA1">
              <w:rPr>
                <w:rStyle w:val="Hyperlink"/>
                <w:rFonts w:asciiTheme="minorHAnsi" w:hAnsiTheme="minorHAnsi"/>
                <w:b/>
                <w:color w:val="FF0000"/>
                <w:sz w:val="20"/>
                <w:u w:val="none"/>
              </w:rPr>
              <w:t>(3-9)</w:t>
            </w:r>
          </w:p>
          <w:p w14:paraId="38DBCAFA" w14:textId="14A19C51" w:rsidR="00B05BA1" w:rsidRDefault="00B05BA1" w:rsidP="00B05BA1">
            <w:pPr>
              <w:pStyle w:val="Heading2"/>
              <w:spacing w:before="0"/>
              <w:rPr>
                <w:rFonts w:asciiTheme="minorHAnsi" w:eastAsia="Times New Roman" w:hAnsiTheme="minorHAnsi"/>
                <w:i/>
                <w:color w:val="auto"/>
                <w:sz w:val="20"/>
                <w:szCs w:val="22"/>
              </w:rPr>
            </w:pPr>
            <w:r w:rsidRPr="000138F8">
              <w:rPr>
                <w:rFonts w:asciiTheme="minorHAnsi" w:eastAsia="Times New Roman" w:hAnsiTheme="minorHAnsi"/>
                <w:i/>
                <w:color w:val="auto"/>
                <w:sz w:val="20"/>
                <w:szCs w:val="22"/>
              </w:rPr>
              <w:t xml:space="preserve">The mission of the International Children's Digital Library Foundation (ICDL Foundation) is to support the world's children in becoming effective members of the global community - who exhibit tolerance and respect for diverse cultures, languages and ideas -- by making the best in children's literature available online free of charge. </w:t>
            </w:r>
            <w:r>
              <w:rPr>
                <w:rFonts w:asciiTheme="minorHAnsi" w:eastAsia="Times New Roman" w:hAnsiTheme="minorHAnsi"/>
                <w:i/>
                <w:color w:val="auto"/>
                <w:sz w:val="20"/>
                <w:szCs w:val="22"/>
              </w:rPr>
              <w:t>A key word search capacity allows users to find books by age, topic, and language.</w:t>
            </w:r>
          </w:p>
          <w:p w14:paraId="16F692B7" w14:textId="77777777" w:rsidR="00B05BA1" w:rsidRPr="00B05BA1" w:rsidRDefault="00B05BA1" w:rsidP="00B05BA1">
            <w:pPr>
              <w:rPr>
                <w:sz w:val="8"/>
              </w:rPr>
            </w:pPr>
          </w:p>
          <w:p w14:paraId="7041B198" w14:textId="2E22E7FB" w:rsidR="00A12126" w:rsidRDefault="00EF4398" w:rsidP="00A12126">
            <w:pPr>
              <w:pStyle w:val="Heading2"/>
              <w:spacing w:before="0"/>
              <w:rPr>
                <w:rStyle w:val="Hyperlink"/>
                <w:rFonts w:asciiTheme="minorHAnsi" w:hAnsiTheme="minorHAnsi" w:cs="Arial"/>
                <w:b/>
                <w:bCs/>
                <w:color w:val="FF0000"/>
                <w:sz w:val="20"/>
                <w:szCs w:val="18"/>
                <w:u w:val="none"/>
              </w:rPr>
            </w:pPr>
            <w:r w:rsidRPr="00A12126">
              <w:rPr>
                <w:rFonts w:asciiTheme="minorHAnsi" w:eastAsia="Calibri" w:hAnsiTheme="minorHAnsi" w:cs="Arial"/>
                <w:b/>
                <w:bCs/>
                <w:color w:val="auto"/>
                <w:sz w:val="22"/>
                <w:szCs w:val="18"/>
              </w:rPr>
              <w:t xml:space="preserve">Language Castle – Better Early Education for Young </w:t>
            </w:r>
            <w:r w:rsidR="00DC2306">
              <w:rPr>
                <w:rFonts w:asciiTheme="minorHAnsi" w:eastAsia="Calibri" w:hAnsiTheme="minorHAnsi" w:cs="Arial"/>
                <w:b/>
                <w:bCs/>
                <w:color w:val="auto"/>
                <w:sz w:val="22"/>
                <w:szCs w:val="18"/>
              </w:rPr>
              <w:t>DLLs</w:t>
            </w:r>
            <w:r w:rsidRPr="00BA2C94">
              <w:rPr>
                <w:rFonts w:asciiTheme="minorHAnsi" w:hAnsiTheme="minorHAnsi" w:cs="Arial"/>
                <w:b/>
                <w:bCs/>
                <w:szCs w:val="18"/>
              </w:rPr>
              <w:t xml:space="preserve"> </w:t>
            </w:r>
            <w:r>
              <w:rPr>
                <w:rStyle w:val="Hyperlink"/>
                <w:rFonts w:asciiTheme="minorHAnsi" w:hAnsiTheme="minorHAnsi" w:cs="Arial"/>
                <w:b/>
                <w:bCs/>
                <w:color w:val="FF0000"/>
                <w:sz w:val="20"/>
                <w:szCs w:val="18"/>
                <w:u w:val="none"/>
              </w:rPr>
              <w:t xml:space="preserve">(0-9) </w:t>
            </w:r>
            <w:r w:rsidR="00190021">
              <w:rPr>
                <w:rStyle w:val="Hyperlink"/>
                <w:rFonts w:asciiTheme="minorHAnsi" w:hAnsiTheme="minorHAnsi" w:cs="Arial"/>
                <w:b/>
                <w:bCs/>
                <w:color w:val="FF0000"/>
                <w:sz w:val="20"/>
                <w:szCs w:val="18"/>
                <w:u w:val="none"/>
              </w:rPr>
              <w:t xml:space="preserve"> </w:t>
            </w:r>
            <w:hyperlink r:id="rId125" w:history="1">
              <w:r w:rsidR="00A12126" w:rsidRPr="00BA2C94">
                <w:rPr>
                  <w:rStyle w:val="Hyperlink"/>
                  <w:rFonts w:asciiTheme="minorHAnsi" w:hAnsiTheme="minorHAnsi" w:cs="Arial"/>
                  <w:b/>
                  <w:bCs/>
                  <w:sz w:val="20"/>
                  <w:szCs w:val="18"/>
                  <w:u w:val="none"/>
                </w:rPr>
                <w:t>http://www.languagecastle.com/</w:t>
              </w:r>
            </w:hyperlink>
          </w:p>
          <w:p w14:paraId="7041B199" w14:textId="77777777" w:rsidR="00A12126" w:rsidRPr="00190021" w:rsidRDefault="00EF4398" w:rsidP="00A12126">
            <w:pPr>
              <w:pStyle w:val="Heading2"/>
              <w:spacing w:before="0"/>
              <w:rPr>
                <w:rFonts w:asciiTheme="minorHAnsi" w:eastAsia="Times New Roman" w:hAnsiTheme="minorHAnsi" w:cstheme="minorHAnsi"/>
                <w:bCs/>
                <w:i/>
                <w:color w:val="auto"/>
                <w:sz w:val="20"/>
                <w:szCs w:val="20"/>
              </w:rPr>
            </w:pPr>
            <w:r w:rsidRPr="00190021">
              <w:rPr>
                <w:rFonts w:asciiTheme="minorHAnsi" w:hAnsiTheme="minorHAnsi" w:cstheme="minorHAnsi"/>
                <w:i/>
                <w:color w:val="auto"/>
                <w:sz w:val="20"/>
              </w:rPr>
              <w:t>This website has resources to support young children who are dual language learners, families, and educators.</w:t>
            </w:r>
            <w:r w:rsidR="00A12126" w:rsidRPr="00190021">
              <w:rPr>
                <w:rFonts w:asciiTheme="minorHAnsi" w:hAnsiTheme="minorHAnsi" w:cstheme="minorHAnsi"/>
                <w:i/>
                <w:sz w:val="20"/>
              </w:rPr>
              <w:t xml:space="preserve"> </w:t>
            </w:r>
            <w:r w:rsidR="00A12126" w:rsidRPr="00190021">
              <w:rPr>
                <w:rFonts w:asciiTheme="minorHAnsi" w:eastAsia="Times New Roman" w:hAnsiTheme="minorHAnsi" w:cstheme="minorHAnsi"/>
                <w:bCs/>
                <w:i/>
                <w:color w:val="auto"/>
                <w:sz w:val="20"/>
                <w:szCs w:val="20"/>
              </w:rPr>
              <w:t>The website offers diverse resources, toolkits, and sources of data on children with home languages other than English.</w:t>
            </w:r>
          </w:p>
          <w:p w14:paraId="7041B19A" w14:textId="77777777" w:rsidR="00EF4398" w:rsidRPr="00A12126" w:rsidRDefault="00EF4398" w:rsidP="00EF4398">
            <w:pPr>
              <w:rPr>
                <w:i/>
                <w:sz w:val="8"/>
                <w:szCs w:val="8"/>
              </w:rPr>
            </w:pPr>
          </w:p>
          <w:p w14:paraId="19C847CB" w14:textId="2931AF08" w:rsidR="00814508" w:rsidRPr="00956FC1" w:rsidRDefault="00814508" w:rsidP="00814508">
            <w:pPr>
              <w:outlineLvl w:val="0"/>
              <w:rPr>
                <w:rFonts w:eastAsia="Times New Roman"/>
                <w:b/>
                <w:bCs/>
                <w:kern w:val="36"/>
                <w:sz w:val="20"/>
              </w:rPr>
            </w:pPr>
            <w:r w:rsidRPr="00814508">
              <w:rPr>
                <w:rStyle w:val="Hyperlink"/>
                <w:rFonts w:eastAsia="Times New Roman"/>
                <w:b/>
                <w:bCs/>
                <w:color w:val="auto"/>
                <w:kern w:val="36"/>
                <w:u w:val="none"/>
              </w:rPr>
              <w:t xml:space="preserve">Multilingual Preschoolers </w:t>
            </w:r>
            <w:r w:rsidRPr="00956FC1">
              <w:rPr>
                <w:rStyle w:val="Hyperlink"/>
                <w:rFonts w:eastAsia="Times New Roman"/>
                <w:b/>
                <w:bCs/>
                <w:color w:val="FF0000"/>
                <w:kern w:val="36"/>
                <w:u w:val="none"/>
              </w:rPr>
              <w:t>(3-5)</w:t>
            </w:r>
            <w:r w:rsidR="00190021">
              <w:rPr>
                <w:rStyle w:val="Hyperlink"/>
                <w:rFonts w:eastAsia="Times New Roman"/>
                <w:b/>
                <w:bCs/>
                <w:color w:val="FF0000"/>
                <w:kern w:val="36"/>
                <w:u w:val="none"/>
              </w:rPr>
              <w:t xml:space="preserve"> </w:t>
            </w:r>
            <w:hyperlink r:id="rId126" w:history="1">
              <w:r w:rsidRPr="00956FC1">
                <w:rPr>
                  <w:rStyle w:val="Hyperlink"/>
                  <w:rFonts w:eastAsia="Times New Roman"/>
                  <w:b/>
                  <w:bCs/>
                  <w:kern w:val="36"/>
                  <w:sz w:val="20"/>
                  <w:u w:val="none"/>
                </w:rPr>
                <w:t>https://www.gse.harvard.edu/news/uk/18/04/multilingual-preschoolers</w:t>
              </w:r>
            </w:hyperlink>
            <w:r w:rsidRPr="00956FC1">
              <w:rPr>
                <w:rFonts w:eastAsia="Times New Roman"/>
                <w:b/>
                <w:bCs/>
                <w:kern w:val="36"/>
                <w:sz w:val="20"/>
              </w:rPr>
              <w:t xml:space="preserve"> </w:t>
            </w:r>
          </w:p>
          <w:p w14:paraId="3377081F" w14:textId="77777777" w:rsidR="00814508" w:rsidRPr="00956FC1" w:rsidRDefault="00814508" w:rsidP="00814508">
            <w:pPr>
              <w:outlineLvl w:val="1"/>
              <w:rPr>
                <w:rFonts w:asciiTheme="minorHAnsi" w:eastAsia="Times New Roman" w:hAnsiTheme="minorHAnsi"/>
                <w:bCs/>
                <w:i/>
                <w:sz w:val="20"/>
                <w:szCs w:val="20"/>
              </w:rPr>
            </w:pPr>
            <w:r w:rsidRPr="00956FC1">
              <w:rPr>
                <w:rFonts w:asciiTheme="minorHAnsi" w:eastAsia="Times New Roman" w:hAnsiTheme="minorHAnsi"/>
                <w:bCs/>
                <w:i/>
                <w:sz w:val="20"/>
                <w:szCs w:val="20"/>
              </w:rPr>
              <w:t xml:space="preserve">Young children are increasingly linguistically diverse. How can early childhood educators provide a safe, nurturing environment? </w:t>
            </w:r>
            <w:r>
              <w:rPr>
                <w:rFonts w:asciiTheme="minorHAnsi" w:eastAsia="Times New Roman" w:hAnsiTheme="minorHAnsi"/>
                <w:bCs/>
                <w:i/>
                <w:sz w:val="20"/>
                <w:szCs w:val="20"/>
              </w:rPr>
              <w:t>This succinct web article offers several specific ideas.</w:t>
            </w:r>
          </w:p>
          <w:p w14:paraId="7041B19E" w14:textId="77777777" w:rsidR="00A12126" w:rsidRPr="00EF4398" w:rsidRDefault="00A12126" w:rsidP="00A12126">
            <w:pPr>
              <w:rPr>
                <w:rFonts w:asciiTheme="minorHAnsi" w:eastAsia="Times New Roman" w:hAnsiTheme="minorHAnsi"/>
                <w:bCs/>
                <w:i/>
                <w:sz w:val="8"/>
                <w:szCs w:val="8"/>
              </w:rPr>
            </w:pPr>
          </w:p>
          <w:p w14:paraId="7041B19F" w14:textId="77777777" w:rsidR="00A12126" w:rsidRPr="001B3AA5" w:rsidRDefault="00A12126" w:rsidP="00A12126">
            <w:pPr>
              <w:rPr>
                <w:rStyle w:val="Hyperlink"/>
                <w:rFonts w:asciiTheme="minorHAnsi" w:hAnsiTheme="minorHAnsi" w:cs="Arial"/>
                <w:b/>
                <w:bCs/>
                <w:color w:val="FF0000"/>
                <w:sz w:val="20"/>
                <w:szCs w:val="18"/>
                <w:u w:val="none"/>
              </w:rPr>
            </w:pPr>
            <w:r w:rsidRPr="001B3AA5">
              <w:rPr>
                <w:rFonts w:asciiTheme="minorHAnsi" w:hAnsiTheme="minorHAnsi"/>
                <w:b/>
              </w:rPr>
              <w:t xml:space="preserve">Pew Hispanic Center </w:t>
            </w:r>
            <w:hyperlink r:id="rId127" w:history="1">
              <w:r w:rsidRPr="001B3AA5">
                <w:rPr>
                  <w:rStyle w:val="Hyperlink"/>
                  <w:rFonts w:asciiTheme="minorHAnsi" w:hAnsiTheme="minorHAnsi"/>
                  <w:b/>
                  <w:sz w:val="20"/>
                  <w:u w:val="none"/>
                </w:rPr>
                <w:t>http://www.pewhispanic.org/</w:t>
              </w:r>
            </w:hyperlink>
            <w:r>
              <w:rPr>
                <w:rStyle w:val="Hyperlink"/>
                <w:rFonts w:asciiTheme="minorHAnsi" w:hAnsiTheme="minorHAnsi"/>
                <w:b/>
                <w:sz w:val="20"/>
                <w:u w:val="none"/>
              </w:rPr>
              <w:t xml:space="preserve"> </w:t>
            </w:r>
            <w:r>
              <w:rPr>
                <w:rStyle w:val="Hyperlink"/>
                <w:rFonts w:asciiTheme="minorHAnsi" w:hAnsiTheme="minorHAnsi" w:cs="Arial"/>
                <w:b/>
                <w:bCs/>
                <w:color w:val="FF0000"/>
                <w:sz w:val="20"/>
                <w:szCs w:val="18"/>
                <w:u w:val="none"/>
              </w:rPr>
              <w:t>(0-9)</w:t>
            </w:r>
          </w:p>
          <w:p w14:paraId="7041B1A0" w14:textId="77777777" w:rsidR="00A12126" w:rsidRDefault="00A12126" w:rsidP="00A12126">
            <w:pPr>
              <w:rPr>
                <w:i/>
                <w:sz w:val="20"/>
              </w:rPr>
            </w:pPr>
            <w:r w:rsidRPr="00DC2306">
              <w:rPr>
                <w:i/>
                <w:sz w:val="20"/>
              </w:rPr>
              <w:t xml:space="preserve">The Center’s </w:t>
            </w:r>
            <w:r w:rsidRPr="001B3AA5">
              <w:rPr>
                <w:i/>
                <w:sz w:val="20"/>
              </w:rPr>
              <w:t>experts provide analysis of trends shaping America and the world grounded in the center’s</w:t>
            </w:r>
            <w:r>
              <w:t xml:space="preserve"> </w:t>
            </w:r>
            <w:r w:rsidRPr="001B3AA5">
              <w:rPr>
                <w:i/>
                <w:sz w:val="20"/>
              </w:rPr>
              <w:t xml:space="preserve">rigorous empirical research. </w:t>
            </w:r>
            <w:r>
              <w:rPr>
                <w:i/>
                <w:sz w:val="20"/>
              </w:rPr>
              <w:t>T</w:t>
            </w:r>
            <w:r w:rsidRPr="001B3AA5">
              <w:rPr>
                <w:i/>
                <w:sz w:val="20"/>
              </w:rPr>
              <w:t>he center is strictly neutral</w:t>
            </w:r>
            <w:r>
              <w:rPr>
                <w:i/>
                <w:sz w:val="20"/>
              </w:rPr>
              <w:t xml:space="preserve">; </w:t>
            </w:r>
            <w:r w:rsidRPr="001B3AA5">
              <w:rPr>
                <w:i/>
                <w:sz w:val="20"/>
              </w:rPr>
              <w:t>experts</w:t>
            </w:r>
            <w:r>
              <w:rPr>
                <w:i/>
                <w:sz w:val="20"/>
              </w:rPr>
              <w:t xml:space="preserve"> and</w:t>
            </w:r>
            <w:r w:rsidRPr="001B3AA5">
              <w:rPr>
                <w:i/>
                <w:sz w:val="20"/>
              </w:rPr>
              <w:t xml:space="preserve"> products do not make policy recommendations.</w:t>
            </w:r>
          </w:p>
          <w:p w14:paraId="7041B1A1" w14:textId="77777777" w:rsidR="00A12126" w:rsidRPr="0042042F" w:rsidRDefault="00A12126" w:rsidP="00A12126">
            <w:pPr>
              <w:rPr>
                <w:rFonts w:asciiTheme="minorHAnsi" w:eastAsia="Times New Roman" w:hAnsiTheme="minorHAnsi" w:cs="Arial"/>
                <w:sz w:val="8"/>
                <w:szCs w:val="8"/>
              </w:rPr>
            </w:pPr>
          </w:p>
          <w:p w14:paraId="7041B1A2" w14:textId="77777777" w:rsidR="00A12126" w:rsidRPr="005323D5" w:rsidRDefault="00A12126" w:rsidP="00A12126">
            <w:pPr>
              <w:outlineLvl w:val="0"/>
              <w:rPr>
                <w:b/>
                <w:sz w:val="20"/>
              </w:rPr>
            </w:pPr>
            <w:r w:rsidRPr="00B5512D">
              <w:rPr>
                <w:b/>
              </w:rPr>
              <w:t>Promoting the Educational Success of Children and Youth Learning English</w:t>
            </w:r>
            <w:r w:rsidRPr="00B5512D">
              <w:t xml:space="preserve"> </w:t>
            </w:r>
            <w:r w:rsidRPr="00B5512D">
              <w:rPr>
                <w:b/>
                <w:color w:val="FF0000"/>
              </w:rPr>
              <w:t>(3-9)</w:t>
            </w:r>
            <w:r w:rsidRPr="00B5512D">
              <w:rPr>
                <w:color w:val="FF0000"/>
              </w:rPr>
              <w:t xml:space="preserve"> </w:t>
            </w:r>
            <w:hyperlink r:id="rId128" w:history="1">
              <w:r w:rsidRPr="005323D5">
                <w:rPr>
                  <w:rStyle w:val="Hyperlink"/>
                  <w:b/>
                  <w:sz w:val="20"/>
                  <w:u w:val="none"/>
                </w:rPr>
                <w:t>https://www.nap.edu/resource/24677/toolkit/index.html</w:t>
              </w:r>
            </w:hyperlink>
            <w:r w:rsidRPr="005323D5">
              <w:rPr>
                <w:b/>
                <w:sz w:val="20"/>
              </w:rPr>
              <w:t xml:space="preserve"> </w:t>
            </w:r>
          </w:p>
          <w:p w14:paraId="7041B1A3" w14:textId="3D35F029" w:rsidR="00A12126" w:rsidRPr="00924143" w:rsidRDefault="00A12126" w:rsidP="00A12126">
            <w:pPr>
              <w:outlineLvl w:val="0"/>
              <w:rPr>
                <w:rFonts w:eastAsia="Times New Roman"/>
                <w:bCs/>
                <w:i/>
                <w:kern w:val="36"/>
                <w:sz w:val="20"/>
                <w:szCs w:val="20"/>
              </w:rPr>
            </w:pPr>
            <w:r w:rsidRPr="00924143">
              <w:rPr>
                <w:i/>
                <w:sz w:val="20"/>
                <w:szCs w:val="20"/>
              </w:rPr>
              <w:t xml:space="preserve">This online toolkit examines what research evidence reveals about learning English from early childhood through high school, identifies effective practices for educators to use, and recommends steps policy makers can take to support high quality educational outcomes for children and youth who are learning English. If you click on any chapter in the Table of Contents, you can access a summary of the content or the entire chapter. Each chapter also features embedded videos. </w:t>
            </w:r>
          </w:p>
          <w:p w14:paraId="7041B1A4" w14:textId="77777777" w:rsidR="00EF4398" w:rsidRDefault="00EF4398" w:rsidP="005B46F5">
            <w:pPr>
              <w:outlineLvl w:val="0"/>
              <w:rPr>
                <w:rFonts w:eastAsia="Times New Roman"/>
                <w:b/>
                <w:bCs/>
                <w:i/>
                <w:color w:val="0000FF"/>
                <w:kern w:val="36"/>
                <w:sz w:val="8"/>
                <w:szCs w:val="8"/>
              </w:rPr>
            </w:pPr>
          </w:p>
          <w:p w14:paraId="5E21A8E7" w14:textId="77777777" w:rsidR="00814508" w:rsidRPr="00C914C6" w:rsidRDefault="00814508" w:rsidP="00814508">
            <w:pPr>
              <w:rPr>
                <w:rStyle w:val="Hyperlink"/>
                <w:rFonts w:asciiTheme="minorHAnsi" w:eastAsia="Times New Roman" w:hAnsiTheme="minorHAnsi"/>
                <w:b/>
                <w:sz w:val="20"/>
                <w:szCs w:val="20"/>
                <w:u w:val="none"/>
              </w:rPr>
            </w:pPr>
            <w:r w:rsidRPr="00C914C6">
              <w:rPr>
                <w:b/>
              </w:rPr>
              <w:t>Raising a Reader</w:t>
            </w:r>
            <w:r w:rsidRPr="00C914C6">
              <w:rPr>
                <w:rStyle w:val="Hyperlink"/>
                <w:rFonts w:asciiTheme="minorHAnsi" w:eastAsia="Times New Roman" w:hAnsiTheme="minorHAnsi"/>
                <w:b/>
                <w:sz w:val="20"/>
                <w:szCs w:val="20"/>
                <w:u w:val="none"/>
              </w:rPr>
              <w:t xml:space="preserve"> </w:t>
            </w:r>
            <w:hyperlink r:id="rId129" w:history="1">
              <w:r w:rsidRPr="00C914C6">
                <w:rPr>
                  <w:rStyle w:val="Hyperlink"/>
                  <w:rFonts w:asciiTheme="minorHAnsi" w:eastAsia="Times New Roman" w:hAnsiTheme="minorHAnsi"/>
                  <w:b/>
                  <w:sz w:val="20"/>
                  <w:szCs w:val="20"/>
                  <w:u w:val="none"/>
                </w:rPr>
                <w:t>http://www.raisingareader.org/site/PageServer?pagename=rar_homepage</w:t>
              </w:r>
            </w:hyperlink>
            <w:r w:rsidRPr="00C914C6">
              <w:rPr>
                <w:rStyle w:val="Hyperlink"/>
                <w:rFonts w:asciiTheme="minorHAnsi" w:eastAsia="Times New Roman" w:hAnsiTheme="minorHAnsi"/>
                <w:b/>
                <w:sz w:val="20"/>
                <w:szCs w:val="20"/>
                <w:u w:val="none"/>
              </w:rPr>
              <w:t xml:space="preserve"> </w:t>
            </w:r>
            <w:r>
              <w:rPr>
                <w:rStyle w:val="Hyperlink"/>
                <w:rFonts w:asciiTheme="minorHAnsi" w:hAnsiTheme="minorHAnsi" w:cs="Arial"/>
                <w:b/>
                <w:bCs/>
                <w:color w:val="FF0000"/>
                <w:sz w:val="20"/>
                <w:szCs w:val="18"/>
                <w:u w:val="none"/>
              </w:rPr>
              <w:t>(0-9)</w:t>
            </w:r>
            <w:r w:rsidRPr="00C914C6">
              <w:rPr>
                <w:rStyle w:val="Hyperlink"/>
                <w:rFonts w:asciiTheme="minorHAnsi" w:eastAsia="Times New Roman" w:hAnsiTheme="minorHAnsi"/>
                <w:b/>
                <w:sz w:val="20"/>
                <w:szCs w:val="20"/>
                <w:u w:val="none"/>
              </w:rPr>
              <w:t xml:space="preserve">                           </w:t>
            </w:r>
          </w:p>
          <w:p w14:paraId="4C5984ED" w14:textId="6175BC26" w:rsidR="00814508" w:rsidRPr="00A12126" w:rsidRDefault="00814508" w:rsidP="00814508">
            <w:pPr>
              <w:rPr>
                <w:rFonts w:asciiTheme="minorHAnsi" w:eastAsia="Times New Roman" w:hAnsiTheme="minorHAnsi"/>
                <w:b/>
                <w:i/>
                <w:color w:val="0563C1" w:themeColor="hyperlink"/>
                <w:sz w:val="18"/>
                <w:szCs w:val="20"/>
              </w:rPr>
            </w:pPr>
            <w:r w:rsidRPr="00C914C6">
              <w:rPr>
                <w:i/>
                <w:sz w:val="20"/>
              </w:rPr>
              <w:t xml:space="preserve">Raising A Reader's mission is to engage caregivers in a routine of book sharing with their children from birth through age eight to foster healthy brain development, healthy relationships, a love of reading, and the literacy skills critical for school success. A search of the website will reveal resources to use in supporting young </w:t>
            </w:r>
            <w:r>
              <w:rPr>
                <w:i/>
                <w:sz w:val="20"/>
              </w:rPr>
              <w:t>children who are DLLs</w:t>
            </w:r>
            <w:r w:rsidRPr="00C914C6">
              <w:rPr>
                <w:i/>
                <w:sz w:val="20"/>
              </w:rPr>
              <w:t xml:space="preserve"> and </w:t>
            </w:r>
            <w:r>
              <w:rPr>
                <w:i/>
                <w:sz w:val="20"/>
              </w:rPr>
              <w:t xml:space="preserve">their </w:t>
            </w:r>
            <w:r w:rsidRPr="00C914C6">
              <w:rPr>
                <w:i/>
                <w:sz w:val="20"/>
              </w:rPr>
              <w:t>families.</w:t>
            </w:r>
          </w:p>
          <w:p w14:paraId="214D5E3A" w14:textId="77777777" w:rsidR="00814508" w:rsidRPr="00814508" w:rsidRDefault="00814508" w:rsidP="00814508">
            <w:pPr>
              <w:rPr>
                <w:rFonts w:asciiTheme="minorHAnsi" w:eastAsia="Times New Roman" w:hAnsiTheme="minorHAnsi" w:cs="Arial"/>
                <w:b/>
                <w:sz w:val="8"/>
                <w:szCs w:val="30"/>
              </w:rPr>
            </w:pPr>
          </w:p>
          <w:p w14:paraId="3E9392A9" w14:textId="77777777" w:rsidR="005A41D6" w:rsidRDefault="005A41D6" w:rsidP="005A41D6">
            <w:pPr>
              <w:rPr>
                <w:rStyle w:val="Hyperlink"/>
                <w:rFonts w:asciiTheme="minorHAnsi" w:eastAsia="Times New Roman" w:hAnsiTheme="minorHAnsi" w:cs="Arial"/>
                <w:b/>
                <w:sz w:val="20"/>
                <w:szCs w:val="30"/>
                <w:u w:val="none"/>
              </w:rPr>
            </w:pPr>
            <w:r w:rsidRPr="00C914C6">
              <w:rPr>
                <w:rFonts w:asciiTheme="minorHAnsi" w:eastAsia="Times New Roman" w:hAnsiTheme="minorHAnsi" w:cs="Arial"/>
                <w:b/>
                <w:szCs w:val="30"/>
              </w:rPr>
              <w:t xml:space="preserve">Reading Rockets </w:t>
            </w:r>
            <w:hyperlink r:id="rId130" w:history="1">
              <w:r w:rsidRPr="00C914C6">
                <w:rPr>
                  <w:rStyle w:val="Hyperlink"/>
                  <w:rFonts w:asciiTheme="minorHAnsi" w:eastAsia="Times New Roman" w:hAnsiTheme="minorHAnsi" w:cs="Arial"/>
                  <w:b/>
                  <w:sz w:val="20"/>
                  <w:szCs w:val="30"/>
                  <w:u w:val="none"/>
                </w:rPr>
                <w:t>http://www.readingrockets.org/</w:t>
              </w:r>
            </w:hyperlink>
            <w:r>
              <w:rPr>
                <w:rStyle w:val="Hyperlink"/>
                <w:rFonts w:asciiTheme="minorHAnsi" w:eastAsia="Times New Roman" w:hAnsiTheme="minorHAnsi" w:cs="Arial"/>
                <w:b/>
                <w:sz w:val="20"/>
                <w:szCs w:val="30"/>
                <w:u w:val="none"/>
              </w:rPr>
              <w:t xml:space="preserve"> </w:t>
            </w:r>
            <w:r>
              <w:rPr>
                <w:rStyle w:val="Hyperlink"/>
                <w:rFonts w:asciiTheme="minorHAnsi" w:eastAsia="Times New Roman" w:hAnsiTheme="minorHAnsi" w:cs="Arial"/>
                <w:b/>
                <w:color w:val="FF0000"/>
                <w:sz w:val="20"/>
                <w:szCs w:val="30"/>
                <w:u w:val="none"/>
              </w:rPr>
              <w:t>(3-9)</w:t>
            </w:r>
          </w:p>
          <w:p w14:paraId="3E6E33A3" w14:textId="77777777" w:rsidR="005A41D6" w:rsidRPr="0022012E" w:rsidRDefault="005A41D6" w:rsidP="005A41D6">
            <w:pPr>
              <w:rPr>
                <w:i/>
                <w:sz w:val="20"/>
              </w:rPr>
            </w:pPr>
            <w:r w:rsidRPr="00803EBD">
              <w:rPr>
                <w:i/>
                <w:sz w:val="20"/>
              </w:rPr>
              <w:t xml:space="preserve">Reading Rockets offers a rich library of classroom strategies, articles, family tip sheets, FAQs, videos, research briefs and more </w:t>
            </w:r>
            <w:r>
              <w:rPr>
                <w:i/>
                <w:sz w:val="20"/>
              </w:rPr>
              <w:t>that provide</w:t>
            </w:r>
            <w:r w:rsidRPr="00803EBD">
              <w:rPr>
                <w:i/>
                <w:sz w:val="20"/>
              </w:rPr>
              <w:t xml:space="preserve"> research-based and best-practice information for educators, parents, and others who work with young readers. </w:t>
            </w:r>
            <w:r>
              <w:rPr>
                <w:i/>
                <w:sz w:val="20"/>
              </w:rPr>
              <w:t>Search under “dual language learners” or “English language learners” to find some great free resources.</w:t>
            </w:r>
          </w:p>
          <w:p w14:paraId="49E4807A" w14:textId="5594B605" w:rsidR="00814508" w:rsidRDefault="00814508" w:rsidP="005B46F5">
            <w:pPr>
              <w:outlineLvl w:val="0"/>
              <w:rPr>
                <w:rFonts w:eastAsia="Times New Roman"/>
                <w:b/>
                <w:bCs/>
                <w:i/>
                <w:color w:val="0000FF"/>
                <w:kern w:val="36"/>
                <w:sz w:val="8"/>
                <w:szCs w:val="8"/>
              </w:rPr>
            </w:pPr>
          </w:p>
          <w:p w14:paraId="3B82C778" w14:textId="2CDBAF2C" w:rsidR="005A41D6" w:rsidRDefault="005A41D6" w:rsidP="005A41D6">
            <w:pPr>
              <w:rPr>
                <w:rFonts w:asciiTheme="minorHAnsi" w:eastAsiaTheme="minorHAnsi" w:hAnsiTheme="minorHAnsi" w:cstheme="minorBidi"/>
                <w:b/>
                <w:color w:val="FF0000"/>
                <w:sz w:val="20"/>
              </w:rPr>
            </w:pPr>
            <w:bookmarkStart w:id="7" w:name="_GoBack"/>
            <w:r w:rsidRPr="00612987">
              <w:rPr>
                <w:rFonts w:asciiTheme="minorHAnsi" w:eastAsia="Times New Roman" w:hAnsiTheme="minorHAnsi" w:cstheme="minorBidi"/>
                <w:b/>
                <w:sz w:val="20"/>
                <w:szCs w:val="20"/>
              </w:rPr>
              <w:t xml:space="preserve">Toolkit of Resources for Engaging Families and the Community as Partners in Education </w:t>
            </w:r>
            <w:r w:rsidRPr="00612987">
              <w:rPr>
                <w:rFonts w:asciiTheme="minorHAnsi" w:eastAsiaTheme="minorHAnsi" w:hAnsiTheme="minorHAnsi" w:cstheme="minorBidi"/>
                <w:b/>
                <w:color w:val="FF0000"/>
                <w:sz w:val="20"/>
              </w:rPr>
              <w:t>(0-9)</w:t>
            </w:r>
          </w:p>
          <w:p w14:paraId="02DBE5CF" w14:textId="7CE50681" w:rsidR="009956E2" w:rsidRPr="009956E2" w:rsidRDefault="009956E2" w:rsidP="005A41D6">
            <w:pPr>
              <w:rPr>
                <w:rFonts w:asciiTheme="minorHAnsi" w:eastAsia="Times New Roman" w:hAnsiTheme="minorHAnsi" w:cstheme="minorBidi"/>
                <w:b/>
                <w:sz w:val="20"/>
                <w:szCs w:val="20"/>
              </w:rPr>
            </w:pPr>
            <w:hyperlink r:id="rId131" w:history="1">
              <w:r w:rsidRPr="009956E2">
                <w:rPr>
                  <w:rStyle w:val="Hyperlink"/>
                  <w:rFonts w:asciiTheme="minorHAnsi" w:eastAsia="Times New Roman" w:hAnsiTheme="minorHAnsi" w:cstheme="minorBidi"/>
                  <w:b/>
                  <w:sz w:val="20"/>
                  <w:szCs w:val="20"/>
                  <w:u w:val="none"/>
                </w:rPr>
                <w:t>https://ies.ed.gov/ncee/edlabs/projects/project.asp?projectID=4509</w:t>
              </w:r>
            </w:hyperlink>
            <w:r w:rsidRPr="009956E2">
              <w:rPr>
                <w:rFonts w:asciiTheme="minorHAnsi" w:eastAsia="Times New Roman" w:hAnsiTheme="minorHAnsi" w:cstheme="minorBidi"/>
                <w:b/>
                <w:sz w:val="20"/>
                <w:szCs w:val="20"/>
              </w:rPr>
              <w:t xml:space="preserve">  </w:t>
            </w:r>
          </w:p>
          <w:p w14:paraId="232B1A5E" w14:textId="6BDF8ECE" w:rsidR="005A41D6" w:rsidRPr="00612987" w:rsidRDefault="008100A2" w:rsidP="005A41D6">
            <w:pPr>
              <w:rPr>
                <w:rFonts w:asciiTheme="minorHAnsi" w:eastAsia="Times New Roman" w:hAnsiTheme="minorHAnsi" w:cstheme="minorBidi"/>
                <w:i/>
                <w:sz w:val="20"/>
                <w:szCs w:val="20"/>
              </w:rPr>
            </w:pPr>
            <w:r>
              <w:rPr>
                <w:rFonts w:asciiTheme="minorHAnsi" w:eastAsia="Times New Roman" w:hAnsiTheme="minorHAnsi" w:cstheme="minorBidi"/>
                <w:i/>
                <w:sz w:val="20"/>
                <w:szCs w:val="20"/>
              </w:rPr>
              <w:t>This</w:t>
            </w:r>
            <w:r w:rsidR="005A41D6" w:rsidRPr="00612987">
              <w:rPr>
                <w:rFonts w:asciiTheme="minorHAnsi" w:eastAsia="Times New Roman" w:hAnsiTheme="minorHAnsi" w:cstheme="minorBidi"/>
                <w:i/>
                <w:sz w:val="20"/>
                <w:szCs w:val="20"/>
              </w:rPr>
              <w:t xml:space="preserve"> set of resources offer reflections, activities, and evidence that can be used to promote community and family engagement in ways that also reflect culturally thoughtful practices. </w:t>
            </w:r>
          </w:p>
          <w:p w14:paraId="479F3E79" w14:textId="77777777" w:rsidR="005A41D6" w:rsidRPr="00612987" w:rsidRDefault="005A41D6" w:rsidP="005A41D6">
            <w:pPr>
              <w:rPr>
                <w:rFonts w:asciiTheme="minorHAnsi" w:eastAsia="Times New Roman" w:hAnsiTheme="minorHAnsi" w:cstheme="minorBidi"/>
                <w:b/>
                <w:sz w:val="20"/>
                <w:szCs w:val="20"/>
              </w:rPr>
            </w:pPr>
            <w:r w:rsidRPr="00612987">
              <w:rPr>
                <w:rFonts w:asciiTheme="minorHAnsi" w:eastAsia="Times New Roman" w:hAnsiTheme="minorHAnsi" w:cstheme="minorBidi"/>
                <w:sz w:val="20"/>
                <w:szCs w:val="20"/>
              </w:rPr>
              <w:t>Part 1: Building an understanding of family and community engagement</w:t>
            </w:r>
            <w:r w:rsidRPr="00612987">
              <w:rPr>
                <w:rFonts w:asciiTheme="minorHAnsi" w:eastAsia="Times New Roman" w:hAnsiTheme="minorHAnsi" w:cstheme="minorBidi"/>
                <w:b/>
                <w:sz w:val="20"/>
                <w:szCs w:val="20"/>
              </w:rPr>
              <w:t xml:space="preserve"> </w:t>
            </w:r>
          </w:p>
          <w:p w14:paraId="45124D6E" w14:textId="792E7BBB" w:rsidR="005A41D6" w:rsidRPr="00612987" w:rsidRDefault="005A41D6" w:rsidP="005A41D6">
            <w:pPr>
              <w:rPr>
                <w:rFonts w:asciiTheme="minorHAnsi" w:eastAsia="Times New Roman" w:hAnsiTheme="minorHAnsi" w:cstheme="minorBidi"/>
                <w:b/>
                <w:sz w:val="20"/>
                <w:szCs w:val="20"/>
              </w:rPr>
            </w:pPr>
            <w:r w:rsidRPr="00612987">
              <w:rPr>
                <w:rFonts w:asciiTheme="minorHAnsi" w:eastAsia="Times New Roman" w:hAnsiTheme="minorHAnsi" w:cstheme="minorBidi"/>
                <w:sz w:val="20"/>
                <w:szCs w:val="20"/>
              </w:rPr>
              <w:t>Part 2: Building a cultural bridge</w:t>
            </w:r>
            <w:r w:rsidR="008100A2">
              <w:rPr>
                <w:rFonts w:asciiTheme="minorHAnsi" w:eastAsia="Times New Roman" w:hAnsiTheme="minorHAnsi" w:cstheme="minorBidi"/>
                <w:sz w:val="20"/>
                <w:szCs w:val="20"/>
              </w:rPr>
              <w:t xml:space="preserve">  </w:t>
            </w:r>
          </w:p>
          <w:p w14:paraId="6A315458" w14:textId="77777777" w:rsidR="005A41D6" w:rsidRPr="00612987" w:rsidRDefault="005A41D6" w:rsidP="005A41D6">
            <w:pPr>
              <w:rPr>
                <w:rFonts w:asciiTheme="minorHAnsi" w:eastAsia="Times New Roman" w:hAnsiTheme="minorHAnsi" w:cstheme="minorBidi"/>
                <w:sz w:val="20"/>
                <w:szCs w:val="20"/>
              </w:rPr>
            </w:pPr>
            <w:r w:rsidRPr="00612987">
              <w:rPr>
                <w:rFonts w:asciiTheme="minorHAnsi" w:eastAsia="Times New Roman" w:hAnsiTheme="minorHAnsi" w:cstheme="minorBidi"/>
                <w:sz w:val="20"/>
                <w:szCs w:val="20"/>
              </w:rPr>
              <w:t xml:space="preserve">Part 3: Building trusting relationships with families and the community through effective communication </w:t>
            </w:r>
          </w:p>
          <w:p w14:paraId="71BA1C9B" w14:textId="1F3C2EB5" w:rsidR="005A41D6" w:rsidRDefault="005A41D6" w:rsidP="005A41D6">
            <w:pPr>
              <w:rPr>
                <w:rFonts w:asciiTheme="minorHAnsi" w:eastAsia="Times New Roman" w:hAnsiTheme="minorHAnsi" w:cstheme="minorBidi"/>
                <w:b/>
                <w:color w:val="0000FF"/>
                <w:sz w:val="20"/>
                <w:szCs w:val="20"/>
              </w:rPr>
            </w:pPr>
            <w:r w:rsidRPr="00612987">
              <w:rPr>
                <w:rFonts w:asciiTheme="minorHAnsi" w:eastAsia="Times New Roman" w:hAnsiTheme="minorHAnsi" w:cstheme="minorBidi"/>
                <w:sz w:val="20"/>
                <w:szCs w:val="20"/>
              </w:rPr>
              <w:t>Part 4: Engaging all in data conversations</w:t>
            </w:r>
            <w:r w:rsidR="008100A2">
              <w:rPr>
                <w:rFonts w:asciiTheme="minorHAnsi" w:eastAsia="Times New Roman" w:hAnsiTheme="minorHAnsi" w:cstheme="minorBidi"/>
                <w:sz w:val="20"/>
                <w:szCs w:val="20"/>
              </w:rPr>
              <w:t xml:space="preserve">  </w:t>
            </w:r>
            <w:bookmarkEnd w:id="7"/>
          </w:p>
          <w:p w14:paraId="4CFA4026" w14:textId="77777777" w:rsidR="00DC2306" w:rsidRPr="00DC2306" w:rsidRDefault="00DC2306" w:rsidP="005A41D6">
            <w:pPr>
              <w:rPr>
                <w:rFonts w:asciiTheme="minorHAnsi" w:eastAsia="Times New Roman" w:hAnsiTheme="minorHAnsi" w:cstheme="minorBidi"/>
                <w:b/>
                <w:color w:val="0000FF"/>
                <w:sz w:val="8"/>
                <w:szCs w:val="20"/>
              </w:rPr>
            </w:pPr>
          </w:p>
          <w:p w14:paraId="26B79946" w14:textId="77777777" w:rsidR="00C90D33" w:rsidRPr="00527E55" w:rsidRDefault="00C90D33" w:rsidP="00C90D33">
            <w:pPr>
              <w:rPr>
                <w:rFonts w:asciiTheme="minorHAnsi" w:eastAsia="Times New Roman" w:hAnsiTheme="minorHAnsi" w:cs="Arial"/>
                <w:b/>
                <w:szCs w:val="30"/>
              </w:rPr>
            </w:pPr>
            <w:r>
              <w:rPr>
                <w:rFonts w:asciiTheme="minorHAnsi" w:eastAsia="Times New Roman" w:hAnsiTheme="minorHAnsi" w:cs="Arial"/>
                <w:b/>
                <w:szCs w:val="30"/>
              </w:rPr>
              <w:t>WI</w:t>
            </w:r>
            <w:r w:rsidRPr="00527E55">
              <w:rPr>
                <w:rFonts w:asciiTheme="minorHAnsi" w:eastAsia="Times New Roman" w:hAnsiTheme="minorHAnsi" w:cs="Arial"/>
                <w:b/>
                <w:szCs w:val="30"/>
              </w:rPr>
              <w:t>DA</w:t>
            </w:r>
            <w:r>
              <w:rPr>
                <w:rFonts w:asciiTheme="minorHAnsi" w:eastAsia="Times New Roman" w:hAnsiTheme="minorHAnsi" w:cs="Arial"/>
                <w:b/>
                <w:szCs w:val="30"/>
              </w:rPr>
              <w:t xml:space="preserve"> </w:t>
            </w:r>
            <w:hyperlink r:id="rId132" w:history="1">
              <w:r w:rsidRPr="00527E55">
                <w:rPr>
                  <w:rStyle w:val="Hyperlink"/>
                  <w:rFonts w:asciiTheme="minorHAnsi" w:eastAsia="Times New Roman" w:hAnsiTheme="minorHAnsi" w:cs="Arial"/>
                  <w:b/>
                  <w:sz w:val="20"/>
                  <w:szCs w:val="30"/>
                  <w:u w:val="none"/>
                </w:rPr>
                <w:t>https://www.wida.us/</w:t>
              </w:r>
            </w:hyperlink>
            <w:r>
              <w:rPr>
                <w:rFonts w:asciiTheme="minorHAnsi" w:eastAsia="Times New Roman" w:hAnsiTheme="minorHAnsi" w:cs="Arial"/>
                <w:b/>
                <w:szCs w:val="30"/>
              </w:rPr>
              <w:t xml:space="preserve"> </w:t>
            </w:r>
            <w:r>
              <w:rPr>
                <w:rStyle w:val="Hyperlink"/>
                <w:rFonts w:asciiTheme="minorHAnsi" w:eastAsia="Times New Roman" w:hAnsiTheme="minorHAnsi" w:cs="Arial"/>
                <w:b/>
                <w:color w:val="FF0000"/>
                <w:sz w:val="20"/>
                <w:szCs w:val="30"/>
                <w:u w:val="none"/>
              </w:rPr>
              <w:t>(2-9</w:t>
            </w:r>
            <w:r w:rsidRPr="00803EBD">
              <w:rPr>
                <w:rStyle w:val="Hyperlink"/>
                <w:rFonts w:asciiTheme="minorHAnsi" w:eastAsia="Times New Roman" w:hAnsiTheme="minorHAnsi" w:cs="Arial"/>
                <w:b/>
                <w:color w:val="FF0000"/>
                <w:sz w:val="20"/>
                <w:szCs w:val="30"/>
                <w:u w:val="none"/>
              </w:rPr>
              <w:t>)</w:t>
            </w:r>
          </w:p>
          <w:p w14:paraId="7041B1AA" w14:textId="6B0AACC6" w:rsidR="005B46F5" w:rsidRPr="005240AD" w:rsidRDefault="00C90D33" w:rsidP="00C90D33">
            <w:pPr>
              <w:outlineLvl w:val="0"/>
              <w:rPr>
                <w:rFonts w:eastAsia="Times New Roman"/>
                <w:b/>
                <w:bCs/>
                <w:i/>
                <w:color w:val="0000FF"/>
                <w:kern w:val="36"/>
                <w:sz w:val="8"/>
                <w:szCs w:val="8"/>
              </w:rPr>
            </w:pPr>
            <w:r w:rsidRPr="00527E55">
              <w:rPr>
                <w:i/>
                <w:sz w:val="20"/>
              </w:rPr>
              <w:t xml:space="preserve">WIDA advances language development and academic achievement for linguistically diverse students through high quality standards, assessments, research, and professional development for educators. </w:t>
            </w:r>
            <w:r>
              <w:rPr>
                <w:i/>
                <w:sz w:val="20"/>
              </w:rPr>
              <w:t xml:space="preserve">Examples of WIDA early childhood resources are the WIDA English Language Development Standards Resource Guide </w:t>
            </w:r>
            <w:r>
              <w:rPr>
                <w:sz w:val="20"/>
              </w:rPr>
              <w:t xml:space="preserve">and the WIDA Early Years Can Do Descriptors </w:t>
            </w:r>
            <w:r w:rsidRPr="00612987">
              <w:rPr>
                <w:i/>
                <w:sz w:val="20"/>
              </w:rPr>
              <w:t>which provides examples of what children who are DLLs can do a various stages of language development.</w:t>
            </w:r>
          </w:p>
        </w:tc>
      </w:tr>
    </w:tbl>
    <w:p w14:paraId="1AB82CB8" w14:textId="70A277C8" w:rsidR="00E627B6" w:rsidRDefault="00E627B6" w:rsidP="008100A2"/>
    <w:sectPr w:rsidR="00E627B6" w:rsidSect="002B1791">
      <w:footerReference w:type="default" r:id="rId13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4FA8D" w14:textId="77777777" w:rsidR="006E3385" w:rsidRDefault="006E3385" w:rsidP="00381AF2">
      <w:r>
        <w:separator/>
      </w:r>
    </w:p>
  </w:endnote>
  <w:endnote w:type="continuationSeparator" w:id="0">
    <w:p w14:paraId="461C563F" w14:textId="77777777" w:rsidR="006E3385" w:rsidRDefault="006E3385" w:rsidP="0038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T Sans">
    <w:altName w:val="PT Sans"/>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Light">
    <w:panose1 w:val="00000000000000000000"/>
    <w:charset w:val="00"/>
    <w:family w:val="roman"/>
    <w:notTrueType/>
    <w:pitch w:val="default"/>
    <w:sig w:usb0="00000003" w:usb1="00000000" w:usb2="00000000" w:usb3="00000000" w:csb0="00000001"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641783"/>
      <w:docPartObj>
        <w:docPartGallery w:val="Page Numbers (Bottom of Page)"/>
        <w:docPartUnique/>
      </w:docPartObj>
    </w:sdtPr>
    <w:sdtEndPr>
      <w:rPr>
        <w:noProof/>
      </w:rPr>
    </w:sdtEndPr>
    <w:sdtContent>
      <w:p w14:paraId="7041B2FC" w14:textId="4EC68E94" w:rsidR="00141F64" w:rsidRDefault="00141F64">
        <w:pPr>
          <w:pStyle w:val="Footer"/>
          <w:jc w:val="right"/>
        </w:pPr>
        <w:r>
          <w:fldChar w:fldCharType="begin"/>
        </w:r>
        <w:r>
          <w:instrText xml:space="preserve"> PAGE   \* MERGEFORMAT </w:instrText>
        </w:r>
        <w:r>
          <w:fldChar w:fldCharType="separate"/>
        </w:r>
        <w:r w:rsidR="00C74FF3">
          <w:rPr>
            <w:noProof/>
          </w:rPr>
          <w:t>14</w:t>
        </w:r>
        <w:r>
          <w:rPr>
            <w:noProof/>
          </w:rPr>
          <w:fldChar w:fldCharType="end"/>
        </w:r>
      </w:p>
    </w:sdtContent>
  </w:sdt>
  <w:p w14:paraId="7041B2FD" w14:textId="77777777" w:rsidR="00141F64" w:rsidRDefault="00141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626545"/>
      <w:docPartObj>
        <w:docPartGallery w:val="Page Numbers (Bottom of Page)"/>
        <w:docPartUnique/>
      </w:docPartObj>
    </w:sdtPr>
    <w:sdtEndPr>
      <w:rPr>
        <w:noProof/>
      </w:rPr>
    </w:sdtEndPr>
    <w:sdtContent>
      <w:p w14:paraId="7041B2FE" w14:textId="451DC70D" w:rsidR="00141F64" w:rsidRDefault="00141F64">
        <w:pPr>
          <w:pStyle w:val="Footer"/>
          <w:jc w:val="right"/>
        </w:pPr>
        <w:r>
          <w:fldChar w:fldCharType="begin"/>
        </w:r>
        <w:r>
          <w:instrText xml:space="preserve"> PAGE   \* MERGEFORMAT </w:instrText>
        </w:r>
        <w:r>
          <w:fldChar w:fldCharType="separate"/>
        </w:r>
        <w:r w:rsidR="00C74FF3">
          <w:rPr>
            <w:noProof/>
          </w:rPr>
          <w:t>17</w:t>
        </w:r>
        <w:r>
          <w:rPr>
            <w:noProof/>
          </w:rPr>
          <w:fldChar w:fldCharType="end"/>
        </w:r>
      </w:p>
    </w:sdtContent>
  </w:sdt>
  <w:p w14:paraId="7041B2FF" w14:textId="77777777" w:rsidR="00141F64" w:rsidRDefault="00141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7A9F1" w14:textId="77777777" w:rsidR="006E3385" w:rsidRDefault="006E3385" w:rsidP="00381AF2">
      <w:r>
        <w:separator/>
      </w:r>
    </w:p>
  </w:footnote>
  <w:footnote w:type="continuationSeparator" w:id="0">
    <w:p w14:paraId="03C38393" w14:textId="77777777" w:rsidR="006E3385" w:rsidRDefault="006E3385" w:rsidP="00381AF2">
      <w:r>
        <w:continuationSeparator/>
      </w:r>
    </w:p>
  </w:footnote>
  <w:footnote w:id="1">
    <w:p w14:paraId="584D431C" w14:textId="2F0DBC6F" w:rsidR="004B1A8F" w:rsidRPr="0092723F" w:rsidRDefault="004B1A8F" w:rsidP="0092723F">
      <w:pPr>
        <w:rPr>
          <w:rFonts w:asciiTheme="minorHAnsi" w:eastAsiaTheme="minorHAnsi" w:hAnsiTheme="minorHAnsi" w:cstheme="minorBidi"/>
          <w:sz w:val="24"/>
        </w:rPr>
      </w:pPr>
      <w:r>
        <w:rPr>
          <w:rStyle w:val="FootnoteReference"/>
        </w:rPr>
        <w:footnoteRef/>
      </w:r>
      <w:r>
        <w:t xml:space="preserve"> </w:t>
      </w:r>
      <w:r w:rsidRPr="0092723F">
        <w:rPr>
          <w:rFonts w:asciiTheme="minorHAnsi" w:eastAsiaTheme="minorHAnsi" w:hAnsiTheme="minorHAnsi" w:cstheme="minorBidi"/>
          <w:sz w:val="20"/>
        </w:rPr>
        <w:t xml:space="preserve">This collection was compiled and annotated by </w:t>
      </w:r>
      <w:hyperlink r:id="rId1" w:history="1">
        <w:r w:rsidRPr="0092723F">
          <w:rPr>
            <w:rFonts w:asciiTheme="minorHAnsi" w:eastAsiaTheme="minorHAnsi" w:hAnsiTheme="minorHAnsi" w:cstheme="minorBidi"/>
            <w:color w:val="0000FF"/>
            <w:sz w:val="20"/>
            <w:u w:val="single"/>
          </w:rPr>
          <w:t>Camille Catlett</w:t>
        </w:r>
      </w:hyperlink>
      <w:r w:rsidRPr="0092723F">
        <w:rPr>
          <w:rFonts w:asciiTheme="minorHAnsi" w:eastAsiaTheme="minorHAnsi" w:hAnsiTheme="minorHAnsi" w:cstheme="minorBidi"/>
          <w:sz w:val="20"/>
        </w:rPr>
        <w:t xml:space="preserve"> for the Vermont Agency of Education and funded by the Vermont Race to the Top Early Learning Challenge Grant. It is current as of </w:t>
      </w:r>
      <w:r w:rsidR="00C574B1">
        <w:rPr>
          <w:rFonts w:asciiTheme="minorHAnsi" w:eastAsiaTheme="minorHAnsi" w:hAnsiTheme="minorHAnsi" w:cstheme="minorBidi"/>
          <w:sz w:val="20"/>
        </w:rPr>
        <w:t>October</w:t>
      </w:r>
      <w:r w:rsidRPr="0092723F">
        <w:rPr>
          <w:rFonts w:asciiTheme="minorHAnsi" w:eastAsiaTheme="minorHAnsi" w:hAnsiTheme="minorHAnsi" w:cstheme="minorBidi"/>
          <w:sz w:val="20"/>
        </w:rPr>
        <w:t xml:space="preserve"> 2018. </w:t>
      </w:r>
      <w:r w:rsidRPr="0092723F">
        <w:rPr>
          <w:rFonts w:asciiTheme="minorHAnsi" w:eastAsiaTheme="minorHAnsi" w:hAnsiTheme="minorHAnsi" w:cstheme="minorBidi"/>
          <w:sz w:val="20"/>
          <w:highlight w:val="yellow"/>
        </w:rPr>
        <w:t>Highlighting indicates resources that are available in English and Spanish.</w:t>
      </w:r>
      <w:r w:rsidRPr="0092723F">
        <w:rPr>
          <w:rFonts w:asciiTheme="minorHAnsi" w:eastAsiaTheme="minorHAnsi" w:hAnsiTheme="minorHAnsi" w:cstheme="minorBidi"/>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748A"/>
    <w:multiLevelType w:val="multilevel"/>
    <w:tmpl w:val="58121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31835"/>
    <w:multiLevelType w:val="hybridMultilevel"/>
    <w:tmpl w:val="E2DE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65D17"/>
    <w:multiLevelType w:val="multilevel"/>
    <w:tmpl w:val="ECFC33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B111D48"/>
    <w:multiLevelType w:val="hybridMultilevel"/>
    <w:tmpl w:val="6DE4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368FE"/>
    <w:multiLevelType w:val="multilevel"/>
    <w:tmpl w:val="5F909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F397E"/>
    <w:multiLevelType w:val="multilevel"/>
    <w:tmpl w:val="8E0CC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A4F99"/>
    <w:multiLevelType w:val="hybridMultilevel"/>
    <w:tmpl w:val="E8AC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F60C3"/>
    <w:multiLevelType w:val="hybridMultilevel"/>
    <w:tmpl w:val="EAC294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57531D8"/>
    <w:multiLevelType w:val="multilevel"/>
    <w:tmpl w:val="E9169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B2E4F01"/>
    <w:multiLevelType w:val="multilevel"/>
    <w:tmpl w:val="32AC46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BB86883"/>
    <w:multiLevelType w:val="multilevel"/>
    <w:tmpl w:val="715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816878"/>
    <w:multiLevelType w:val="hybridMultilevel"/>
    <w:tmpl w:val="0BA8A01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02914BF"/>
    <w:multiLevelType w:val="hybridMultilevel"/>
    <w:tmpl w:val="393E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578A9"/>
    <w:multiLevelType w:val="multilevel"/>
    <w:tmpl w:val="5D504F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0F51E01"/>
    <w:multiLevelType w:val="multilevel"/>
    <w:tmpl w:val="A25C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11FAD"/>
    <w:multiLevelType w:val="multilevel"/>
    <w:tmpl w:val="EDC4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E4F0B"/>
    <w:multiLevelType w:val="multilevel"/>
    <w:tmpl w:val="2512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585BFA"/>
    <w:multiLevelType w:val="multilevel"/>
    <w:tmpl w:val="B798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2D7240"/>
    <w:multiLevelType w:val="hybridMultilevel"/>
    <w:tmpl w:val="B2B2D21C"/>
    <w:lvl w:ilvl="0" w:tplc="3490E7C0">
      <w:start w:val="1"/>
      <w:numFmt w:val="bullet"/>
      <w:lvlText w:val="•"/>
      <w:lvlJc w:val="left"/>
      <w:pPr>
        <w:tabs>
          <w:tab w:val="num" w:pos="720"/>
        </w:tabs>
        <w:ind w:left="720" w:hanging="360"/>
      </w:pPr>
      <w:rPr>
        <w:rFonts w:ascii="Arial" w:hAnsi="Arial" w:hint="default"/>
      </w:rPr>
    </w:lvl>
    <w:lvl w:ilvl="1" w:tplc="5BC62320" w:tentative="1">
      <w:start w:val="1"/>
      <w:numFmt w:val="bullet"/>
      <w:lvlText w:val="•"/>
      <w:lvlJc w:val="left"/>
      <w:pPr>
        <w:tabs>
          <w:tab w:val="num" w:pos="1440"/>
        </w:tabs>
        <w:ind w:left="1440" w:hanging="360"/>
      </w:pPr>
      <w:rPr>
        <w:rFonts w:ascii="Arial" w:hAnsi="Arial" w:hint="default"/>
      </w:rPr>
    </w:lvl>
    <w:lvl w:ilvl="2" w:tplc="E7E82FC2" w:tentative="1">
      <w:start w:val="1"/>
      <w:numFmt w:val="bullet"/>
      <w:lvlText w:val="•"/>
      <w:lvlJc w:val="left"/>
      <w:pPr>
        <w:tabs>
          <w:tab w:val="num" w:pos="2160"/>
        </w:tabs>
        <w:ind w:left="2160" w:hanging="360"/>
      </w:pPr>
      <w:rPr>
        <w:rFonts w:ascii="Arial" w:hAnsi="Arial" w:hint="default"/>
      </w:rPr>
    </w:lvl>
    <w:lvl w:ilvl="3" w:tplc="97564464" w:tentative="1">
      <w:start w:val="1"/>
      <w:numFmt w:val="bullet"/>
      <w:lvlText w:val="•"/>
      <w:lvlJc w:val="left"/>
      <w:pPr>
        <w:tabs>
          <w:tab w:val="num" w:pos="2880"/>
        </w:tabs>
        <w:ind w:left="2880" w:hanging="360"/>
      </w:pPr>
      <w:rPr>
        <w:rFonts w:ascii="Arial" w:hAnsi="Arial" w:hint="default"/>
      </w:rPr>
    </w:lvl>
    <w:lvl w:ilvl="4" w:tplc="06F42B12" w:tentative="1">
      <w:start w:val="1"/>
      <w:numFmt w:val="bullet"/>
      <w:lvlText w:val="•"/>
      <w:lvlJc w:val="left"/>
      <w:pPr>
        <w:tabs>
          <w:tab w:val="num" w:pos="3600"/>
        </w:tabs>
        <w:ind w:left="3600" w:hanging="360"/>
      </w:pPr>
      <w:rPr>
        <w:rFonts w:ascii="Arial" w:hAnsi="Arial" w:hint="default"/>
      </w:rPr>
    </w:lvl>
    <w:lvl w:ilvl="5" w:tplc="B388F8F4" w:tentative="1">
      <w:start w:val="1"/>
      <w:numFmt w:val="bullet"/>
      <w:lvlText w:val="•"/>
      <w:lvlJc w:val="left"/>
      <w:pPr>
        <w:tabs>
          <w:tab w:val="num" w:pos="4320"/>
        </w:tabs>
        <w:ind w:left="4320" w:hanging="360"/>
      </w:pPr>
      <w:rPr>
        <w:rFonts w:ascii="Arial" w:hAnsi="Arial" w:hint="default"/>
      </w:rPr>
    </w:lvl>
    <w:lvl w:ilvl="6" w:tplc="39C477C0" w:tentative="1">
      <w:start w:val="1"/>
      <w:numFmt w:val="bullet"/>
      <w:lvlText w:val="•"/>
      <w:lvlJc w:val="left"/>
      <w:pPr>
        <w:tabs>
          <w:tab w:val="num" w:pos="5040"/>
        </w:tabs>
        <w:ind w:left="5040" w:hanging="360"/>
      </w:pPr>
      <w:rPr>
        <w:rFonts w:ascii="Arial" w:hAnsi="Arial" w:hint="default"/>
      </w:rPr>
    </w:lvl>
    <w:lvl w:ilvl="7" w:tplc="850CB282" w:tentative="1">
      <w:start w:val="1"/>
      <w:numFmt w:val="bullet"/>
      <w:lvlText w:val="•"/>
      <w:lvlJc w:val="left"/>
      <w:pPr>
        <w:tabs>
          <w:tab w:val="num" w:pos="5760"/>
        </w:tabs>
        <w:ind w:left="5760" w:hanging="360"/>
      </w:pPr>
      <w:rPr>
        <w:rFonts w:ascii="Arial" w:hAnsi="Arial" w:hint="default"/>
      </w:rPr>
    </w:lvl>
    <w:lvl w:ilvl="8" w:tplc="B0AC5E6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AF2EDF"/>
    <w:multiLevelType w:val="hybridMultilevel"/>
    <w:tmpl w:val="2658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A03C11"/>
    <w:multiLevelType w:val="hybridMultilevel"/>
    <w:tmpl w:val="3BF0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26310"/>
    <w:multiLevelType w:val="hybridMultilevel"/>
    <w:tmpl w:val="68D2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19"/>
  </w:num>
  <w:num w:numId="5">
    <w:abstractNumId w:val="3"/>
  </w:num>
  <w:num w:numId="6">
    <w:abstractNumId w:val="21"/>
  </w:num>
  <w:num w:numId="7">
    <w:abstractNumId w:val="18"/>
  </w:num>
  <w:num w:numId="8">
    <w:abstractNumId w:val="1"/>
  </w:num>
  <w:num w:numId="9">
    <w:abstractNumId w:val="6"/>
  </w:num>
  <w:num w:numId="10">
    <w:abstractNumId w:val="15"/>
  </w:num>
  <w:num w:numId="11">
    <w:abstractNumId w:val="20"/>
  </w:num>
  <w:num w:numId="12">
    <w:abstractNumId w:val="8"/>
  </w:num>
  <w:num w:numId="13">
    <w:abstractNumId w:val="5"/>
  </w:num>
  <w:num w:numId="14">
    <w:abstractNumId w:val="17"/>
  </w:num>
  <w:num w:numId="15">
    <w:abstractNumId w:val="10"/>
  </w:num>
  <w:num w:numId="16">
    <w:abstractNumId w:val="9"/>
  </w:num>
  <w:num w:numId="17">
    <w:abstractNumId w:val="2"/>
  </w:num>
  <w:num w:numId="18">
    <w:abstractNumId w:val="0"/>
  </w:num>
  <w:num w:numId="19">
    <w:abstractNumId w:val="13"/>
  </w:num>
  <w:num w:numId="20">
    <w:abstractNumId w:val="4"/>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9A"/>
    <w:rsid w:val="00000F76"/>
    <w:rsid w:val="00005ADF"/>
    <w:rsid w:val="0001106C"/>
    <w:rsid w:val="000124A2"/>
    <w:rsid w:val="00012F19"/>
    <w:rsid w:val="000138F8"/>
    <w:rsid w:val="00015C04"/>
    <w:rsid w:val="000170BC"/>
    <w:rsid w:val="000221EB"/>
    <w:rsid w:val="00043D78"/>
    <w:rsid w:val="000620CD"/>
    <w:rsid w:val="000621B6"/>
    <w:rsid w:val="00074DC8"/>
    <w:rsid w:val="00075B13"/>
    <w:rsid w:val="00081A01"/>
    <w:rsid w:val="00081EF5"/>
    <w:rsid w:val="0009380C"/>
    <w:rsid w:val="000A681F"/>
    <w:rsid w:val="000B108F"/>
    <w:rsid w:val="000C0097"/>
    <w:rsid w:val="000C51D6"/>
    <w:rsid w:val="000C5FB9"/>
    <w:rsid w:val="000E1E7A"/>
    <w:rsid w:val="000F2A6F"/>
    <w:rsid w:val="000F4BC8"/>
    <w:rsid w:val="00102723"/>
    <w:rsid w:val="001349C6"/>
    <w:rsid w:val="00141F64"/>
    <w:rsid w:val="001569B1"/>
    <w:rsid w:val="001617B8"/>
    <w:rsid w:val="0016496E"/>
    <w:rsid w:val="00164CC5"/>
    <w:rsid w:val="00167574"/>
    <w:rsid w:val="001708DC"/>
    <w:rsid w:val="00171549"/>
    <w:rsid w:val="001738C6"/>
    <w:rsid w:val="0018179E"/>
    <w:rsid w:val="00187129"/>
    <w:rsid w:val="00187E8F"/>
    <w:rsid w:val="00190021"/>
    <w:rsid w:val="00194D44"/>
    <w:rsid w:val="001A60E4"/>
    <w:rsid w:val="001B3AA5"/>
    <w:rsid w:val="001B4CF4"/>
    <w:rsid w:val="001B743E"/>
    <w:rsid w:val="001D3997"/>
    <w:rsid w:val="001D6410"/>
    <w:rsid w:val="001D7593"/>
    <w:rsid w:val="001F07A1"/>
    <w:rsid w:val="001F1B5A"/>
    <w:rsid w:val="001F2E2C"/>
    <w:rsid w:val="001F65FD"/>
    <w:rsid w:val="002001FB"/>
    <w:rsid w:val="00201F49"/>
    <w:rsid w:val="00210C76"/>
    <w:rsid w:val="0022012E"/>
    <w:rsid w:val="00222988"/>
    <w:rsid w:val="002304E4"/>
    <w:rsid w:val="00234B12"/>
    <w:rsid w:val="00237B95"/>
    <w:rsid w:val="002461C8"/>
    <w:rsid w:val="002934D7"/>
    <w:rsid w:val="002A30F3"/>
    <w:rsid w:val="002A4DE6"/>
    <w:rsid w:val="002A4EDC"/>
    <w:rsid w:val="002A5CDB"/>
    <w:rsid w:val="002B1791"/>
    <w:rsid w:val="002C1E07"/>
    <w:rsid w:val="002C297C"/>
    <w:rsid w:val="002D0C35"/>
    <w:rsid w:val="002E106B"/>
    <w:rsid w:val="002E268C"/>
    <w:rsid w:val="002E4D70"/>
    <w:rsid w:val="002E55EA"/>
    <w:rsid w:val="002F001F"/>
    <w:rsid w:val="0030669C"/>
    <w:rsid w:val="00322CCC"/>
    <w:rsid w:val="0033093A"/>
    <w:rsid w:val="00347910"/>
    <w:rsid w:val="00353BBB"/>
    <w:rsid w:val="0036693B"/>
    <w:rsid w:val="00370377"/>
    <w:rsid w:val="00373365"/>
    <w:rsid w:val="003804A1"/>
    <w:rsid w:val="003816CF"/>
    <w:rsid w:val="00381AF2"/>
    <w:rsid w:val="003A508B"/>
    <w:rsid w:val="003C7E4F"/>
    <w:rsid w:val="0042042F"/>
    <w:rsid w:val="00435D91"/>
    <w:rsid w:val="00436433"/>
    <w:rsid w:val="004407ED"/>
    <w:rsid w:val="0044346F"/>
    <w:rsid w:val="00443955"/>
    <w:rsid w:val="00443DFD"/>
    <w:rsid w:val="004459D2"/>
    <w:rsid w:val="00453418"/>
    <w:rsid w:val="00473A3F"/>
    <w:rsid w:val="0048064A"/>
    <w:rsid w:val="00480E11"/>
    <w:rsid w:val="004A3CDD"/>
    <w:rsid w:val="004A5FE7"/>
    <w:rsid w:val="004B1A8F"/>
    <w:rsid w:val="004C01B4"/>
    <w:rsid w:val="004E705C"/>
    <w:rsid w:val="004F3A2E"/>
    <w:rsid w:val="004F3B09"/>
    <w:rsid w:val="00500799"/>
    <w:rsid w:val="00503BDA"/>
    <w:rsid w:val="00522DC5"/>
    <w:rsid w:val="005240AD"/>
    <w:rsid w:val="005268A9"/>
    <w:rsid w:val="00527E55"/>
    <w:rsid w:val="0053152D"/>
    <w:rsid w:val="005323D5"/>
    <w:rsid w:val="00536768"/>
    <w:rsid w:val="00544E75"/>
    <w:rsid w:val="00545527"/>
    <w:rsid w:val="005540B6"/>
    <w:rsid w:val="00560475"/>
    <w:rsid w:val="00560A2C"/>
    <w:rsid w:val="0057026B"/>
    <w:rsid w:val="00570D79"/>
    <w:rsid w:val="00573397"/>
    <w:rsid w:val="005747DE"/>
    <w:rsid w:val="005749C3"/>
    <w:rsid w:val="005764D3"/>
    <w:rsid w:val="00586711"/>
    <w:rsid w:val="005971B8"/>
    <w:rsid w:val="005A41D6"/>
    <w:rsid w:val="005A60E3"/>
    <w:rsid w:val="005B0AE1"/>
    <w:rsid w:val="005B1BE2"/>
    <w:rsid w:val="005B46F5"/>
    <w:rsid w:val="005B49D4"/>
    <w:rsid w:val="005B5A23"/>
    <w:rsid w:val="005D0FCF"/>
    <w:rsid w:val="005D30EF"/>
    <w:rsid w:val="005D4336"/>
    <w:rsid w:val="005D4C33"/>
    <w:rsid w:val="005E5C5B"/>
    <w:rsid w:val="005E6142"/>
    <w:rsid w:val="005E7F4E"/>
    <w:rsid w:val="00612006"/>
    <w:rsid w:val="00612987"/>
    <w:rsid w:val="00623601"/>
    <w:rsid w:val="00630914"/>
    <w:rsid w:val="006316B1"/>
    <w:rsid w:val="00650628"/>
    <w:rsid w:val="00656035"/>
    <w:rsid w:val="00662352"/>
    <w:rsid w:val="00664766"/>
    <w:rsid w:val="00691286"/>
    <w:rsid w:val="00693124"/>
    <w:rsid w:val="00694785"/>
    <w:rsid w:val="006949AE"/>
    <w:rsid w:val="006B6536"/>
    <w:rsid w:val="006C1950"/>
    <w:rsid w:val="006C39F3"/>
    <w:rsid w:val="006C3D2D"/>
    <w:rsid w:val="006E3385"/>
    <w:rsid w:val="007114F0"/>
    <w:rsid w:val="0072765C"/>
    <w:rsid w:val="0073347D"/>
    <w:rsid w:val="00743DCB"/>
    <w:rsid w:val="00744FD3"/>
    <w:rsid w:val="00762AA7"/>
    <w:rsid w:val="00764B00"/>
    <w:rsid w:val="0076573E"/>
    <w:rsid w:val="007670FB"/>
    <w:rsid w:val="007732F8"/>
    <w:rsid w:val="00792336"/>
    <w:rsid w:val="00795763"/>
    <w:rsid w:val="00797C91"/>
    <w:rsid w:val="007A2DDA"/>
    <w:rsid w:val="007A4479"/>
    <w:rsid w:val="007A46DD"/>
    <w:rsid w:val="007B48EC"/>
    <w:rsid w:val="007C0A8C"/>
    <w:rsid w:val="007D25CB"/>
    <w:rsid w:val="007E3E46"/>
    <w:rsid w:val="007E686A"/>
    <w:rsid w:val="007F5534"/>
    <w:rsid w:val="008032A7"/>
    <w:rsid w:val="00803EBD"/>
    <w:rsid w:val="008100A2"/>
    <w:rsid w:val="00812D81"/>
    <w:rsid w:val="00814508"/>
    <w:rsid w:val="008325E1"/>
    <w:rsid w:val="00843866"/>
    <w:rsid w:val="008556B1"/>
    <w:rsid w:val="00856397"/>
    <w:rsid w:val="00860B58"/>
    <w:rsid w:val="00872455"/>
    <w:rsid w:val="00876D47"/>
    <w:rsid w:val="00881557"/>
    <w:rsid w:val="00891B4C"/>
    <w:rsid w:val="00894CD3"/>
    <w:rsid w:val="00895DD5"/>
    <w:rsid w:val="008A2AB9"/>
    <w:rsid w:val="008B13DD"/>
    <w:rsid w:val="008C6158"/>
    <w:rsid w:val="008C727E"/>
    <w:rsid w:val="008D2D3F"/>
    <w:rsid w:val="008D466E"/>
    <w:rsid w:val="009003D4"/>
    <w:rsid w:val="00907B2D"/>
    <w:rsid w:val="0091001C"/>
    <w:rsid w:val="009151A2"/>
    <w:rsid w:val="0092723F"/>
    <w:rsid w:val="0093223A"/>
    <w:rsid w:val="00942A4B"/>
    <w:rsid w:val="00946F95"/>
    <w:rsid w:val="00955AD5"/>
    <w:rsid w:val="00956FC1"/>
    <w:rsid w:val="00962360"/>
    <w:rsid w:val="00975CFA"/>
    <w:rsid w:val="009956E2"/>
    <w:rsid w:val="009A4E17"/>
    <w:rsid w:val="009C50E8"/>
    <w:rsid w:val="009D6AC2"/>
    <w:rsid w:val="009F4541"/>
    <w:rsid w:val="009F4A66"/>
    <w:rsid w:val="00A05018"/>
    <w:rsid w:val="00A12126"/>
    <w:rsid w:val="00A12959"/>
    <w:rsid w:val="00A257A9"/>
    <w:rsid w:val="00A3239C"/>
    <w:rsid w:val="00A3347B"/>
    <w:rsid w:val="00A572F7"/>
    <w:rsid w:val="00A61914"/>
    <w:rsid w:val="00A654D0"/>
    <w:rsid w:val="00A67D62"/>
    <w:rsid w:val="00A75626"/>
    <w:rsid w:val="00A8336E"/>
    <w:rsid w:val="00AA06CE"/>
    <w:rsid w:val="00AA261D"/>
    <w:rsid w:val="00AA6455"/>
    <w:rsid w:val="00AB3423"/>
    <w:rsid w:val="00AB4C2F"/>
    <w:rsid w:val="00AC2872"/>
    <w:rsid w:val="00AE0028"/>
    <w:rsid w:val="00AE0679"/>
    <w:rsid w:val="00AE2582"/>
    <w:rsid w:val="00AF12AF"/>
    <w:rsid w:val="00AF1CE3"/>
    <w:rsid w:val="00AF2818"/>
    <w:rsid w:val="00AF3E16"/>
    <w:rsid w:val="00B05BA1"/>
    <w:rsid w:val="00B22663"/>
    <w:rsid w:val="00B23E9D"/>
    <w:rsid w:val="00B26DE2"/>
    <w:rsid w:val="00B360BF"/>
    <w:rsid w:val="00B54C77"/>
    <w:rsid w:val="00B5512D"/>
    <w:rsid w:val="00B560B7"/>
    <w:rsid w:val="00B6428D"/>
    <w:rsid w:val="00B77A50"/>
    <w:rsid w:val="00B86508"/>
    <w:rsid w:val="00B94EC8"/>
    <w:rsid w:val="00B971AE"/>
    <w:rsid w:val="00BA2C94"/>
    <w:rsid w:val="00BA5051"/>
    <w:rsid w:val="00BA5223"/>
    <w:rsid w:val="00BB65C8"/>
    <w:rsid w:val="00BC026D"/>
    <w:rsid w:val="00BC2AD4"/>
    <w:rsid w:val="00BD1854"/>
    <w:rsid w:val="00BD39B6"/>
    <w:rsid w:val="00BD78D4"/>
    <w:rsid w:val="00BE10FC"/>
    <w:rsid w:val="00BE5A3D"/>
    <w:rsid w:val="00BF0989"/>
    <w:rsid w:val="00BF5F2F"/>
    <w:rsid w:val="00C061CB"/>
    <w:rsid w:val="00C075AA"/>
    <w:rsid w:val="00C14F66"/>
    <w:rsid w:val="00C171B5"/>
    <w:rsid w:val="00C215C1"/>
    <w:rsid w:val="00C26157"/>
    <w:rsid w:val="00C37F93"/>
    <w:rsid w:val="00C44F04"/>
    <w:rsid w:val="00C474DF"/>
    <w:rsid w:val="00C509FE"/>
    <w:rsid w:val="00C51789"/>
    <w:rsid w:val="00C5634F"/>
    <w:rsid w:val="00C574B1"/>
    <w:rsid w:val="00C74FF3"/>
    <w:rsid w:val="00C81BBA"/>
    <w:rsid w:val="00C844A6"/>
    <w:rsid w:val="00C8771B"/>
    <w:rsid w:val="00C90D33"/>
    <w:rsid w:val="00C914C6"/>
    <w:rsid w:val="00CA0B10"/>
    <w:rsid w:val="00CA5D1B"/>
    <w:rsid w:val="00CC40AA"/>
    <w:rsid w:val="00CC625B"/>
    <w:rsid w:val="00CD025A"/>
    <w:rsid w:val="00CD116F"/>
    <w:rsid w:val="00CD2D65"/>
    <w:rsid w:val="00CE1F83"/>
    <w:rsid w:val="00CE2DDD"/>
    <w:rsid w:val="00CE3174"/>
    <w:rsid w:val="00CE6A8C"/>
    <w:rsid w:val="00CF56D3"/>
    <w:rsid w:val="00CF57B6"/>
    <w:rsid w:val="00CF7C74"/>
    <w:rsid w:val="00D054ED"/>
    <w:rsid w:val="00D10F05"/>
    <w:rsid w:val="00D1678E"/>
    <w:rsid w:val="00D172B9"/>
    <w:rsid w:val="00D1765C"/>
    <w:rsid w:val="00D21F82"/>
    <w:rsid w:val="00D25E25"/>
    <w:rsid w:val="00D34E7E"/>
    <w:rsid w:val="00D403EB"/>
    <w:rsid w:val="00D4204B"/>
    <w:rsid w:val="00D4480E"/>
    <w:rsid w:val="00D6013D"/>
    <w:rsid w:val="00D70FA4"/>
    <w:rsid w:val="00D714CE"/>
    <w:rsid w:val="00D744F9"/>
    <w:rsid w:val="00D80DBF"/>
    <w:rsid w:val="00DA3208"/>
    <w:rsid w:val="00DA4C13"/>
    <w:rsid w:val="00DA53D2"/>
    <w:rsid w:val="00DC0365"/>
    <w:rsid w:val="00DC2306"/>
    <w:rsid w:val="00DC4F64"/>
    <w:rsid w:val="00DC6D04"/>
    <w:rsid w:val="00DD5AE3"/>
    <w:rsid w:val="00DD5B96"/>
    <w:rsid w:val="00DF1F96"/>
    <w:rsid w:val="00DF337F"/>
    <w:rsid w:val="00E01265"/>
    <w:rsid w:val="00E04BE4"/>
    <w:rsid w:val="00E23157"/>
    <w:rsid w:val="00E3199A"/>
    <w:rsid w:val="00E3367F"/>
    <w:rsid w:val="00E41F17"/>
    <w:rsid w:val="00E429F1"/>
    <w:rsid w:val="00E53DC4"/>
    <w:rsid w:val="00E56594"/>
    <w:rsid w:val="00E627B6"/>
    <w:rsid w:val="00E66790"/>
    <w:rsid w:val="00E6770B"/>
    <w:rsid w:val="00E67985"/>
    <w:rsid w:val="00E90DA3"/>
    <w:rsid w:val="00E95F1B"/>
    <w:rsid w:val="00EA061F"/>
    <w:rsid w:val="00EC251C"/>
    <w:rsid w:val="00ED35B1"/>
    <w:rsid w:val="00EE58EF"/>
    <w:rsid w:val="00EF05E2"/>
    <w:rsid w:val="00EF4398"/>
    <w:rsid w:val="00F03910"/>
    <w:rsid w:val="00F0450D"/>
    <w:rsid w:val="00F26AA6"/>
    <w:rsid w:val="00F331EC"/>
    <w:rsid w:val="00F34581"/>
    <w:rsid w:val="00F34C8D"/>
    <w:rsid w:val="00F519F3"/>
    <w:rsid w:val="00F52489"/>
    <w:rsid w:val="00F55AC8"/>
    <w:rsid w:val="00F56B70"/>
    <w:rsid w:val="00F6406E"/>
    <w:rsid w:val="00F71B75"/>
    <w:rsid w:val="00F87F74"/>
    <w:rsid w:val="00FA1153"/>
    <w:rsid w:val="00FC2FD9"/>
    <w:rsid w:val="00FC7852"/>
    <w:rsid w:val="00FD4080"/>
    <w:rsid w:val="00FD5154"/>
    <w:rsid w:val="00FE319F"/>
    <w:rsid w:val="00FE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1AF34"/>
  <w15:docId w15:val="{8299C015-CEA9-4D14-97D1-AB64C301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99A"/>
    <w:rPr>
      <w:rFonts w:ascii="Calibri" w:eastAsia="Calibri" w:hAnsi="Calibri" w:cs="Times New Roman"/>
    </w:rPr>
  </w:style>
  <w:style w:type="paragraph" w:styleId="Heading1">
    <w:name w:val="heading 1"/>
    <w:basedOn w:val="Normal"/>
    <w:next w:val="Normal"/>
    <w:link w:val="Heading1Char"/>
    <w:uiPriority w:val="9"/>
    <w:qFormat/>
    <w:rsid w:val="00B54C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60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341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5341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9A"/>
    <w:pPr>
      <w:ind w:left="720"/>
    </w:pPr>
  </w:style>
  <w:style w:type="paragraph" w:customStyle="1" w:styleId="Default">
    <w:name w:val="Default"/>
    <w:rsid w:val="00E3199A"/>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22663"/>
    <w:rPr>
      <w:color w:val="0563C1" w:themeColor="hyperlink"/>
      <w:u w:val="single"/>
    </w:rPr>
  </w:style>
  <w:style w:type="table" w:styleId="TableGrid">
    <w:name w:val="Table Grid"/>
    <w:basedOn w:val="TableNormal"/>
    <w:uiPriority w:val="39"/>
    <w:rsid w:val="00B22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AF2"/>
    <w:pPr>
      <w:tabs>
        <w:tab w:val="center" w:pos="4680"/>
        <w:tab w:val="right" w:pos="9360"/>
      </w:tabs>
    </w:pPr>
  </w:style>
  <w:style w:type="character" w:customStyle="1" w:styleId="HeaderChar">
    <w:name w:val="Header Char"/>
    <w:basedOn w:val="DefaultParagraphFont"/>
    <w:link w:val="Header"/>
    <w:uiPriority w:val="99"/>
    <w:rsid w:val="00381AF2"/>
    <w:rPr>
      <w:rFonts w:ascii="Calibri" w:eastAsia="Calibri" w:hAnsi="Calibri" w:cs="Times New Roman"/>
    </w:rPr>
  </w:style>
  <w:style w:type="paragraph" w:styleId="Footer">
    <w:name w:val="footer"/>
    <w:basedOn w:val="Normal"/>
    <w:link w:val="FooterChar"/>
    <w:uiPriority w:val="99"/>
    <w:unhideWhenUsed/>
    <w:rsid w:val="00381AF2"/>
    <w:pPr>
      <w:tabs>
        <w:tab w:val="center" w:pos="4680"/>
        <w:tab w:val="right" w:pos="9360"/>
      </w:tabs>
    </w:pPr>
  </w:style>
  <w:style w:type="character" w:customStyle="1" w:styleId="FooterChar">
    <w:name w:val="Footer Char"/>
    <w:basedOn w:val="DefaultParagraphFont"/>
    <w:link w:val="Footer"/>
    <w:uiPriority w:val="99"/>
    <w:rsid w:val="00381AF2"/>
    <w:rPr>
      <w:rFonts w:ascii="Calibri" w:eastAsia="Calibri" w:hAnsi="Calibri" w:cs="Times New Roman"/>
    </w:rPr>
  </w:style>
  <w:style w:type="character" w:styleId="FollowedHyperlink">
    <w:name w:val="FollowedHyperlink"/>
    <w:basedOn w:val="DefaultParagraphFont"/>
    <w:uiPriority w:val="99"/>
    <w:semiHidden/>
    <w:unhideWhenUsed/>
    <w:rsid w:val="00164CC5"/>
    <w:rPr>
      <w:color w:val="954F72" w:themeColor="followedHyperlink"/>
      <w:u w:val="single"/>
    </w:rPr>
  </w:style>
  <w:style w:type="paragraph" w:styleId="BodyTextIndent">
    <w:name w:val="Body Text Indent"/>
    <w:basedOn w:val="Normal"/>
    <w:link w:val="BodyTextIndentChar"/>
    <w:uiPriority w:val="99"/>
    <w:rsid w:val="007A46DD"/>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 w:hanging="180"/>
    </w:pPr>
    <w:rPr>
      <w:rFonts w:ascii="Arial Narrow" w:eastAsia="Times New Roman" w:hAnsi="Arial Narrow"/>
      <w:sz w:val="24"/>
      <w:szCs w:val="20"/>
    </w:rPr>
  </w:style>
  <w:style w:type="character" w:customStyle="1" w:styleId="BodyTextIndentChar">
    <w:name w:val="Body Text Indent Char"/>
    <w:basedOn w:val="DefaultParagraphFont"/>
    <w:link w:val="BodyTextIndent"/>
    <w:uiPriority w:val="99"/>
    <w:rsid w:val="007A46DD"/>
    <w:rPr>
      <w:rFonts w:ascii="Arial Narrow" w:eastAsia="Times New Roman" w:hAnsi="Arial Narrow" w:cs="Times New Roman"/>
      <w:sz w:val="24"/>
      <w:szCs w:val="20"/>
    </w:rPr>
  </w:style>
  <w:style w:type="character" w:customStyle="1" w:styleId="Heading1Char">
    <w:name w:val="Heading 1 Char"/>
    <w:basedOn w:val="DefaultParagraphFont"/>
    <w:link w:val="Heading1"/>
    <w:uiPriority w:val="9"/>
    <w:rsid w:val="00B54C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60B7"/>
    <w:rPr>
      <w:rFonts w:asciiTheme="majorHAnsi" w:eastAsiaTheme="majorEastAsia" w:hAnsiTheme="majorHAnsi" w:cstheme="majorBidi"/>
      <w:color w:val="2E74B5" w:themeColor="accent1" w:themeShade="BF"/>
      <w:sz w:val="26"/>
      <w:szCs w:val="26"/>
    </w:rPr>
  </w:style>
  <w:style w:type="paragraph" w:customStyle="1" w:styleId="paragraphstyle11">
    <w:name w:val="paragraph_style_11"/>
    <w:basedOn w:val="Normal"/>
    <w:rsid w:val="00872455"/>
    <w:pPr>
      <w:spacing w:before="100" w:beforeAutospacing="1" w:after="100" w:afterAutospacing="1"/>
    </w:pPr>
    <w:rPr>
      <w:rFonts w:ascii="Times New Roman" w:eastAsia="Times New Roman" w:hAnsi="Times New Roman"/>
      <w:sz w:val="24"/>
      <w:szCs w:val="24"/>
    </w:rPr>
  </w:style>
  <w:style w:type="character" w:customStyle="1" w:styleId="style8">
    <w:name w:val="style_8"/>
    <w:basedOn w:val="DefaultParagraphFont"/>
    <w:rsid w:val="00872455"/>
  </w:style>
  <w:style w:type="character" w:customStyle="1" w:styleId="Heading3Char">
    <w:name w:val="Heading 3 Char"/>
    <w:basedOn w:val="DefaultParagraphFont"/>
    <w:link w:val="Heading3"/>
    <w:uiPriority w:val="9"/>
    <w:semiHidden/>
    <w:rsid w:val="004534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5341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26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AA6"/>
    <w:rPr>
      <w:rFonts w:ascii="Segoe UI" w:eastAsia="Calibri" w:hAnsi="Segoe UI" w:cs="Segoe UI"/>
      <w:sz w:val="18"/>
      <w:szCs w:val="18"/>
    </w:rPr>
  </w:style>
  <w:style w:type="character" w:styleId="Strong">
    <w:name w:val="Strong"/>
    <w:basedOn w:val="DefaultParagraphFont"/>
    <w:uiPriority w:val="22"/>
    <w:qFormat/>
    <w:rsid w:val="001B3AA5"/>
    <w:rPr>
      <w:b/>
      <w:bCs/>
    </w:rPr>
  </w:style>
  <w:style w:type="character" w:styleId="Emphasis">
    <w:name w:val="Emphasis"/>
    <w:basedOn w:val="DefaultParagraphFont"/>
    <w:uiPriority w:val="20"/>
    <w:qFormat/>
    <w:rsid w:val="00C914C6"/>
    <w:rPr>
      <w:i/>
      <w:iCs/>
    </w:rPr>
  </w:style>
  <w:style w:type="character" w:customStyle="1" w:styleId="style1">
    <w:name w:val="style_1"/>
    <w:basedOn w:val="DefaultParagraphFont"/>
    <w:rsid w:val="00C914C6"/>
  </w:style>
  <w:style w:type="character" w:customStyle="1" w:styleId="Mention1">
    <w:name w:val="Mention1"/>
    <w:basedOn w:val="DefaultParagraphFont"/>
    <w:uiPriority w:val="99"/>
    <w:semiHidden/>
    <w:unhideWhenUsed/>
    <w:rsid w:val="005E5C5B"/>
    <w:rPr>
      <w:color w:val="2B579A"/>
      <w:shd w:val="clear" w:color="auto" w:fill="E6E6E6"/>
    </w:rPr>
  </w:style>
  <w:style w:type="character" w:customStyle="1" w:styleId="UnresolvedMention1">
    <w:name w:val="Unresolved Mention1"/>
    <w:basedOn w:val="DefaultParagraphFont"/>
    <w:uiPriority w:val="99"/>
    <w:semiHidden/>
    <w:unhideWhenUsed/>
    <w:rsid w:val="005B46F5"/>
    <w:rPr>
      <w:color w:val="808080"/>
      <w:shd w:val="clear" w:color="auto" w:fill="E6E6E6"/>
    </w:rPr>
  </w:style>
  <w:style w:type="paragraph" w:customStyle="1" w:styleId="nomargin1">
    <w:name w:val="nomargin1"/>
    <w:basedOn w:val="Normal"/>
    <w:rsid w:val="007732F8"/>
    <w:pPr>
      <w:spacing w:line="300" w:lineRule="atLeast"/>
    </w:pPr>
    <w:rPr>
      <w:rFonts w:ascii="Arial" w:eastAsiaTheme="minorHAnsi" w:hAnsi="Arial" w:cs="Arial"/>
      <w:sz w:val="21"/>
      <w:szCs w:val="21"/>
    </w:rPr>
  </w:style>
  <w:style w:type="paragraph" w:styleId="NormalWeb">
    <w:name w:val="Normal (Web)"/>
    <w:basedOn w:val="Normal"/>
    <w:uiPriority w:val="99"/>
    <w:unhideWhenUsed/>
    <w:rsid w:val="00E627B6"/>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461C8"/>
    <w:rPr>
      <w:color w:val="605E5C"/>
      <w:shd w:val="clear" w:color="auto" w:fill="E1DFDD"/>
    </w:rPr>
  </w:style>
  <w:style w:type="paragraph" w:styleId="FootnoteText">
    <w:name w:val="footnote text"/>
    <w:basedOn w:val="Normal"/>
    <w:link w:val="FootnoteTextChar"/>
    <w:uiPriority w:val="99"/>
    <w:semiHidden/>
    <w:unhideWhenUsed/>
    <w:rsid w:val="004B1A8F"/>
    <w:rPr>
      <w:sz w:val="20"/>
      <w:szCs w:val="20"/>
    </w:rPr>
  </w:style>
  <w:style w:type="character" w:customStyle="1" w:styleId="FootnoteTextChar">
    <w:name w:val="Footnote Text Char"/>
    <w:basedOn w:val="DefaultParagraphFont"/>
    <w:link w:val="FootnoteText"/>
    <w:uiPriority w:val="99"/>
    <w:semiHidden/>
    <w:rsid w:val="004B1A8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B1A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626">
      <w:bodyDiv w:val="1"/>
      <w:marLeft w:val="0"/>
      <w:marRight w:val="0"/>
      <w:marTop w:val="0"/>
      <w:marBottom w:val="0"/>
      <w:divBdr>
        <w:top w:val="none" w:sz="0" w:space="0" w:color="auto"/>
        <w:left w:val="none" w:sz="0" w:space="0" w:color="auto"/>
        <w:bottom w:val="none" w:sz="0" w:space="0" w:color="auto"/>
        <w:right w:val="none" w:sz="0" w:space="0" w:color="auto"/>
      </w:divBdr>
      <w:divsChild>
        <w:div w:id="87965873">
          <w:marLeft w:val="0"/>
          <w:marRight w:val="0"/>
          <w:marTop w:val="0"/>
          <w:marBottom w:val="0"/>
          <w:divBdr>
            <w:top w:val="none" w:sz="0" w:space="0" w:color="auto"/>
            <w:left w:val="none" w:sz="0" w:space="0" w:color="auto"/>
            <w:bottom w:val="none" w:sz="0" w:space="0" w:color="auto"/>
            <w:right w:val="none" w:sz="0" w:space="0" w:color="auto"/>
          </w:divBdr>
        </w:div>
        <w:div w:id="476653127">
          <w:marLeft w:val="0"/>
          <w:marRight w:val="0"/>
          <w:marTop w:val="0"/>
          <w:marBottom w:val="0"/>
          <w:divBdr>
            <w:top w:val="none" w:sz="0" w:space="0" w:color="auto"/>
            <w:left w:val="none" w:sz="0" w:space="0" w:color="auto"/>
            <w:bottom w:val="none" w:sz="0" w:space="0" w:color="auto"/>
            <w:right w:val="none" w:sz="0" w:space="0" w:color="auto"/>
          </w:divBdr>
        </w:div>
        <w:div w:id="509023975">
          <w:marLeft w:val="0"/>
          <w:marRight w:val="0"/>
          <w:marTop w:val="0"/>
          <w:marBottom w:val="0"/>
          <w:divBdr>
            <w:top w:val="none" w:sz="0" w:space="0" w:color="auto"/>
            <w:left w:val="none" w:sz="0" w:space="0" w:color="auto"/>
            <w:bottom w:val="none" w:sz="0" w:space="0" w:color="auto"/>
            <w:right w:val="none" w:sz="0" w:space="0" w:color="auto"/>
          </w:divBdr>
        </w:div>
        <w:div w:id="821697104">
          <w:marLeft w:val="0"/>
          <w:marRight w:val="0"/>
          <w:marTop w:val="0"/>
          <w:marBottom w:val="0"/>
          <w:divBdr>
            <w:top w:val="none" w:sz="0" w:space="0" w:color="auto"/>
            <w:left w:val="none" w:sz="0" w:space="0" w:color="auto"/>
            <w:bottom w:val="none" w:sz="0" w:space="0" w:color="auto"/>
            <w:right w:val="none" w:sz="0" w:space="0" w:color="auto"/>
          </w:divBdr>
        </w:div>
        <w:div w:id="1142387041">
          <w:marLeft w:val="0"/>
          <w:marRight w:val="0"/>
          <w:marTop w:val="0"/>
          <w:marBottom w:val="0"/>
          <w:divBdr>
            <w:top w:val="none" w:sz="0" w:space="0" w:color="auto"/>
            <w:left w:val="none" w:sz="0" w:space="0" w:color="auto"/>
            <w:bottom w:val="none" w:sz="0" w:space="0" w:color="auto"/>
            <w:right w:val="none" w:sz="0" w:space="0" w:color="auto"/>
          </w:divBdr>
        </w:div>
        <w:div w:id="1250655120">
          <w:marLeft w:val="0"/>
          <w:marRight w:val="0"/>
          <w:marTop w:val="0"/>
          <w:marBottom w:val="0"/>
          <w:divBdr>
            <w:top w:val="none" w:sz="0" w:space="0" w:color="auto"/>
            <w:left w:val="none" w:sz="0" w:space="0" w:color="auto"/>
            <w:bottom w:val="none" w:sz="0" w:space="0" w:color="auto"/>
            <w:right w:val="none" w:sz="0" w:space="0" w:color="auto"/>
          </w:divBdr>
        </w:div>
        <w:div w:id="1366910733">
          <w:marLeft w:val="0"/>
          <w:marRight w:val="0"/>
          <w:marTop w:val="0"/>
          <w:marBottom w:val="0"/>
          <w:divBdr>
            <w:top w:val="none" w:sz="0" w:space="0" w:color="auto"/>
            <w:left w:val="none" w:sz="0" w:space="0" w:color="auto"/>
            <w:bottom w:val="none" w:sz="0" w:space="0" w:color="auto"/>
            <w:right w:val="none" w:sz="0" w:space="0" w:color="auto"/>
          </w:divBdr>
        </w:div>
        <w:div w:id="1537546287">
          <w:marLeft w:val="0"/>
          <w:marRight w:val="0"/>
          <w:marTop w:val="0"/>
          <w:marBottom w:val="0"/>
          <w:divBdr>
            <w:top w:val="none" w:sz="0" w:space="0" w:color="auto"/>
            <w:left w:val="none" w:sz="0" w:space="0" w:color="auto"/>
            <w:bottom w:val="none" w:sz="0" w:space="0" w:color="auto"/>
            <w:right w:val="none" w:sz="0" w:space="0" w:color="auto"/>
          </w:divBdr>
        </w:div>
        <w:div w:id="1693266628">
          <w:marLeft w:val="0"/>
          <w:marRight w:val="0"/>
          <w:marTop w:val="0"/>
          <w:marBottom w:val="0"/>
          <w:divBdr>
            <w:top w:val="none" w:sz="0" w:space="0" w:color="auto"/>
            <w:left w:val="none" w:sz="0" w:space="0" w:color="auto"/>
            <w:bottom w:val="none" w:sz="0" w:space="0" w:color="auto"/>
            <w:right w:val="none" w:sz="0" w:space="0" w:color="auto"/>
          </w:divBdr>
        </w:div>
        <w:div w:id="1730955795">
          <w:marLeft w:val="0"/>
          <w:marRight w:val="0"/>
          <w:marTop w:val="0"/>
          <w:marBottom w:val="0"/>
          <w:divBdr>
            <w:top w:val="none" w:sz="0" w:space="0" w:color="auto"/>
            <w:left w:val="none" w:sz="0" w:space="0" w:color="auto"/>
            <w:bottom w:val="none" w:sz="0" w:space="0" w:color="auto"/>
            <w:right w:val="none" w:sz="0" w:space="0" w:color="auto"/>
          </w:divBdr>
        </w:div>
        <w:div w:id="1956254495">
          <w:marLeft w:val="0"/>
          <w:marRight w:val="0"/>
          <w:marTop w:val="0"/>
          <w:marBottom w:val="0"/>
          <w:divBdr>
            <w:top w:val="none" w:sz="0" w:space="0" w:color="auto"/>
            <w:left w:val="none" w:sz="0" w:space="0" w:color="auto"/>
            <w:bottom w:val="none" w:sz="0" w:space="0" w:color="auto"/>
            <w:right w:val="none" w:sz="0" w:space="0" w:color="auto"/>
          </w:divBdr>
        </w:div>
        <w:div w:id="2037192687">
          <w:marLeft w:val="0"/>
          <w:marRight w:val="0"/>
          <w:marTop w:val="0"/>
          <w:marBottom w:val="0"/>
          <w:divBdr>
            <w:top w:val="none" w:sz="0" w:space="0" w:color="auto"/>
            <w:left w:val="none" w:sz="0" w:space="0" w:color="auto"/>
            <w:bottom w:val="none" w:sz="0" w:space="0" w:color="auto"/>
            <w:right w:val="none" w:sz="0" w:space="0" w:color="auto"/>
          </w:divBdr>
        </w:div>
        <w:div w:id="2065249327">
          <w:marLeft w:val="0"/>
          <w:marRight w:val="0"/>
          <w:marTop w:val="0"/>
          <w:marBottom w:val="0"/>
          <w:divBdr>
            <w:top w:val="none" w:sz="0" w:space="0" w:color="auto"/>
            <w:left w:val="none" w:sz="0" w:space="0" w:color="auto"/>
            <w:bottom w:val="none" w:sz="0" w:space="0" w:color="auto"/>
            <w:right w:val="none" w:sz="0" w:space="0" w:color="auto"/>
          </w:divBdr>
        </w:div>
      </w:divsChild>
    </w:div>
    <w:div w:id="8338601">
      <w:bodyDiv w:val="1"/>
      <w:marLeft w:val="0"/>
      <w:marRight w:val="0"/>
      <w:marTop w:val="0"/>
      <w:marBottom w:val="0"/>
      <w:divBdr>
        <w:top w:val="none" w:sz="0" w:space="0" w:color="auto"/>
        <w:left w:val="none" w:sz="0" w:space="0" w:color="auto"/>
        <w:bottom w:val="none" w:sz="0" w:space="0" w:color="auto"/>
        <w:right w:val="none" w:sz="0" w:space="0" w:color="auto"/>
      </w:divBdr>
      <w:divsChild>
        <w:div w:id="153382295">
          <w:marLeft w:val="0"/>
          <w:marRight w:val="0"/>
          <w:marTop w:val="0"/>
          <w:marBottom w:val="0"/>
          <w:divBdr>
            <w:top w:val="none" w:sz="0" w:space="0" w:color="auto"/>
            <w:left w:val="none" w:sz="0" w:space="0" w:color="auto"/>
            <w:bottom w:val="none" w:sz="0" w:space="0" w:color="auto"/>
            <w:right w:val="none" w:sz="0" w:space="0" w:color="auto"/>
          </w:divBdr>
        </w:div>
        <w:div w:id="202326283">
          <w:marLeft w:val="0"/>
          <w:marRight w:val="0"/>
          <w:marTop w:val="0"/>
          <w:marBottom w:val="0"/>
          <w:divBdr>
            <w:top w:val="none" w:sz="0" w:space="0" w:color="auto"/>
            <w:left w:val="none" w:sz="0" w:space="0" w:color="auto"/>
            <w:bottom w:val="none" w:sz="0" w:space="0" w:color="auto"/>
            <w:right w:val="none" w:sz="0" w:space="0" w:color="auto"/>
          </w:divBdr>
        </w:div>
        <w:div w:id="362630852">
          <w:marLeft w:val="0"/>
          <w:marRight w:val="0"/>
          <w:marTop w:val="0"/>
          <w:marBottom w:val="0"/>
          <w:divBdr>
            <w:top w:val="none" w:sz="0" w:space="0" w:color="auto"/>
            <w:left w:val="none" w:sz="0" w:space="0" w:color="auto"/>
            <w:bottom w:val="none" w:sz="0" w:space="0" w:color="auto"/>
            <w:right w:val="none" w:sz="0" w:space="0" w:color="auto"/>
          </w:divBdr>
        </w:div>
        <w:div w:id="393940148">
          <w:marLeft w:val="0"/>
          <w:marRight w:val="0"/>
          <w:marTop w:val="0"/>
          <w:marBottom w:val="0"/>
          <w:divBdr>
            <w:top w:val="none" w:sz="0" w:space="0" w:color="auto"/>
            <w:left w:val="none" w:sz="0" w:space="0" w:color="auto"/>
            <w:bottom w:val="none" w:sz="0" w:space="0" w:color="auto"/>
            <w:right w:val="none" w:sz="0" w:space="0" w:color="auto"/>
          </w:divBdr>
        </w:div>
        <w:div w:id="501162078">
          <w:marLeft w:val="0"/>
          <w:marRight w:val="0"/>
          <w:marTop w:val="0"/>
          <w:marBottom w:val="0"/>
          <w:divBdr>
            <w:top w:val="none" w:sz="0" w:space="0" w:color="auto"/>
            <w:left w:val="none" w:sz="0" w:space="0" w:color="auto"/>
            <w:bottom w:val="none" w:sz="0" w:space="0" w:color="auto"/>
            <w:right w:val="none" w:sz="0" w:space="0" w:color="auto"/>
          </w:divBdr>
        </w:div>
        <w:div w:id="709261516">
          <w:marLeft w:val="0"/>
          <w:marRight w:val="0"/>
          <w:marTop w:val="0"/>
          <w:marBottom w:val="0"/>
          <w:divBdr>
            <w:top w:val="none" w:sz="0" w:space="0" w:color="auto"/>
            <w:left w:val="none" w:sz="0" w:space="0" w:color="auto"/>
            <w:bottom w:val="none" w:sz="0" w:space="0" w:color="auto"/>
            <w:right w:val="none" w:sz="0" w:space="0" w:color="auto"/>
          </w:divBdr>
        </w:div>
        <w:div w:id="926884711">
          <w:marLeft w:val="0"/>
          <w:marRight w:val="0"/>
          <w:marTop w:val="0"/>
          <w:marBottom w:val="0"/>
          <w:divBdr>
            <w:top w:val="none" w:sz="0" w:space="0" w:color="auto"/>
            <w:left w:val="none" w:sz="0" w:space="0" w:color="auto"/>
            <w:bottom w:val="none" w:sz="0" w:space="0" w:color="auto"/>
            <w:right w:val="none" w:sz="0" w:space="0" w:color="auto"/>
          </w:divBdr>
        </w:div>
        <w:div w:id="1018848083">
          <w:marLeft w:val="0"/>
          <w:marRight w:val="0"/>
          <w:marTop w:val="0"/>
          <w:marBottom w:val="0"/>
          <w:divBdr>
            <w:top w:val="none" w:sz="0" w:space="0" w:color="auto"/>
            <w:left w:val="none" w:sz="0" w:space="0" w:color="auto"/>
            <w:bottom w:val="none" w:sz="0" w:space="0" w:color="auto"/>
            <w:right w:val="none" w:sz="0" w:space="0" w:color="auto"/>
          </w:divBdr>
        </w:div>
        <w:div w:id="1126461250">
          <w:marLeft w:val="0"/>
          <w:marRight w:val="0"/>
          <w:marTop w:val="0"/>
          <w:marBottom w:val="0"/>
          <w:divBdr>
            <w:top w:val="none" w:sz="0" w:space="0" w:color="auto"/>
            <w:left w:val="none" w:sz="0" w:space="0" w:color="auto"/>
            <w:bottom w:val="none" w:sz="0" w:space="0" w:color="auto"/>
            <w:right w:val="none" w:sz="0" w:space="0" w:color="auto"/>
          </w:divBdr>
        </w:div>
        <w:div w:id="1375617526">
          <w:marLeft w:val="0"/>
          <w:marRight w:val="0"/>
          <w:marTop w:val="0"/>
          <w:marBottom w:val="0"/>
          <w:divBdr>
            <w:top w:val="none" w:sz="0" w:space="0" w:color="auto"/>
            <w:left w:val="none" w:sz="0" w:space="0" w:color="auto"/>
            <w:bottom w:val="none" w:sz="0" w:space="0" w:color="auto"/>
            <w:right w:val="none" w:sz="0" w:space="0" w:color="auto"/>
          </w:divBdr>
        </w:div>
        <w:div w:id="1461725802">
          <w:marLeft w:val="0"/>
          <w:marRight w:val="0"/>
          <w:marTop w:val="0"/>
          <w:marBottom w:val="0"/>
          <w:divBdr>
            <w:top w:val="none" w:sz="0" w:space="0" w:color="auto"/>
            <w:left w:val="none" w:sz="0" w:space="0" w:color="auto"/>
            <w:bottom w:val="none" w:sz="0" w:space="0" w:color="auto"/>
            <w:right w:val="none" w:sz="0" w:space="0" w:color="auto"/>
          </w:divBdr>
        </w:div>
        <w:div w:id="1506628106">
          <w:marLeft w:val="0"/>
          <w:marRight w:val="0"/>
          <w:marTop w:val="0"/>
          <w:marBottom w:val="0"/>
          <w:divBdr>
            <w:top w:val="none" w:sz="0" w:space="0" w:color="auto"/>
            <w:left w:val="none" w:sz="0" w:space="0" w:color="auto"/>
            <w:bottom w:val="none" w:sz="0" w:space="0" w:color="auto"/>
            <w:right w:val="none" w:sz="0" w:space="0" w:color="auto"/>
          </w:divBdr>
        </w:div>
        <w:div w:id="1536575430">
          <w:marLeft w:val="0"/>
          <w:marRight w:val="0"/>
          <w:marTop w:val="0"/>
          <w:marBottom w:val="0"/>
          <w:divBdr>
            <w:top w:val="none" w:sz="0" w:space="0" w:color="auto"/>
            <w:left w:val="none" w:sz="0" w:space="0" w:color="auto"/>
            <w:bottom w:val="none" w:sz="0" w:space="0" w:color="auto"/>
            <w:right w:val="none" w:sz="0" w:space="0" w:color="auto"/>
          </w:divBdr>
        </w:div>
        <w:div w:id="1612398756">
          <w:marLeft w:val="0"/>
          <w:marRight w:val="0"/>
          <w:marTop w:val="0"/>
          <w:marBottom w:val="0"/>
          <w:divBdr>
            <w:top w:val="none" w:sz="0" w:space="0" w:color="auto"/>
            <w:left w:val="none" w:sz="0" w:space="0" w:color="auto"/>
            <w:bottom w:val="none" w:sz="0" w:space="0" w:color="auto"/>
            <w:right w:val="none" w:sz="0" w:space="0" w:color="auto"/>
          </w:divBdr>
        </w:div>
        <w:div w:id="1732463601">
          <w:marLeft w:val="0"/>
          <w:marRight w:val="0"/>
          <w:marTop w:val="0"/>
          <w:marBottom w:val="0"/>
          <w:divBdr>
            <w:top w:val="none" w:sz="0" w:space="0" w:color="auto"/>
            <w:left w:val="none" w:sz="0" w:space="0" w:color="auto"/>
            <w:bottom w:val="none" w:sz="0" w:space="0" w:color="auto"/>
            <w:right w:val="none" w:sz="0" w:space="0" w:color="auto"/>
          </w:divBdr>
        </w:div>
        <w:div w:id="1793674719">
          <w:marLeft w:val="0"/>
          <w:marRight w:val="0"/>
          <w:marTop w:val="0"/>
          <w:marBottom w:val="0"/>
          <w:divBdr>
            <w:top w:val="none" w:sz="0" w:space="0" w:color="auto"/>
            <w:left w:val="none" w:sz="0" w:space="0" w:color="auto"/>
            <w:bottom w:val="none" w:sz="0" w:space="0" w:color="auto"/>
            <w:right w:val="none" w:sz="0" w:space="0" w:color="auto"/>
          </w:divBdr>
        </w:div>
        <w:div w:id="1818060974">
          <w:marLeft w:val="0"/>
          <w:marRight w:val="0"/>
          <w:marTop w:val="0"/>
          <w:marBottom w:val="0"/>
          <w:divBdr>
            <w:top w:val="none" w:sz="0" w:space="0" w:color="auto"/>
            <w:left w:val="none" w:sz="0" w:space="0" w:color="auto"/>
            <w:bottom w:val="none" w:sz="0" w:space="0" w:color="auto"/>
            <w:right w:val="none" w:sz="0" w:space="0" w:color="auto"/>
          </w:divBdr>
        </w:div>
        <w:div w:id="1849826903">
          <w:marLeft w:val="0"/>
          <w:marRight w:val="0"/>
          <w:marTop w:val="0"/>
          <w:marBottom w:val="0"/>
          <w:divBdr>
            <w:top w:val="none" w:sz="0" w:space="0" w:color="auto"/>
            <w:left w:val="none" w:sz="0" w:space="0" w:color="auto"/>
            <w:bottom w:val="none" w:sz="0" w:space="0" w:color="auto"/>
            <w:right w:val="none" w:sz="0" w:space="0" w:color="auto"/>
          </w:divBdr>
        </w:div>
        <w:div w:id="1950894871">
          <w:marLeft w:val="0"/>
          <w:marRight w:val="0"/>
          <w:marTop w:val="0"/>
          <w:marBottom w:val="0"/>
          <w:divBdr>
            <w:top w:val="none" w:sz="0" w:space="0" w:color="auto"/>
            <w:left w:val="none" w:sz="0" w:space="0" w:color="auto"/>
            <w:bottom w:val="none" w:sz="0" w:space="0" w:color="auto"/>
            <w:right w:val="none" w:sz="0" w:space="0" w:color="auto"/>
          </w:divBdr>
        </w:div>
        <w:div w:id="1953658900">
          <w:marLeft w:val="0"/>
          <w:marRight w:val="0"/>
          <w:marTop w:val="0"/>
          <w:marBottom w:val="0"/>
          <w:divBdr>
            <w:top w:val="none" w:sz="0" w:space="0" w:color="auto"/>
            <w:left w:val="none" w:sz="0" w:space="0" w:color="auto"/>
            <w:bottom w:val="none" w:sz="0" w:space="0" w:color="auto"/>
            <w:right w:val="none" w:sz="0" w:space="0" w:color="auto"/>
          </w:divBdr>
        </w:div>
      </w:divsChild>
    </w:div>
    <w:div w:id="25451430">
      <w:bodyDiv w:val="1"/>
      <w:marLeft w:val="0"/>
      <w:marRight w:val="0"/>
      <w:marTop w:val="0"/>
      <w:marBottom w:val="0"/>
      <w:divBdr>
        <w:top w:val="none" w:sz="0" w:space="0" w:color="auto"/>
        <w:left w:val="none" w:sz="0" w:space="0" w:color="auto"/>
        <w:bottom w:val="none" w:sz="0" w:space="0" w:color="auto"/>
        <w:right w:val="none" w:sz="0" w:space="0" w:color="auto"/>
      </w:divBdr>
      <w:divsChild>
        <w:div w:id="541137058">
          <w:marLeft w:val="0"/>
          <w:marRight w:val="0"/>
          <w:marTop w:val="0"/>
          <w:marBottom w:val="0"/>
          <w:divBdr>
            <w:top w:val="none" w:sz="0" w:space="0" w:color="auto"/>
            <w:left w:val="none" w:sz="0" w:space="0" w:color="auto"/>
            <w:bottom w:val="none" w:sz="0" w:space="0" w:color="auto"/>
            <w:right w:val="none" w:sz="0" w:space="0" w:color="auto"/>
          </w:divBdr>
        </w:div>
        <w:div w:id="660085490">
          <w:marLeft w:val="0"/>
          <w:marRight w:val="0"/>
          <w:marTop w:val="0"/>
          <w:marBottom w:val="0"/>
          <w:divBdr>
            <w:top w:val="none" w:sz="0" w:space="0" w:color="auto"/>
            <w:left w:val="none" w:sz="0" w:space="0" w:color="auto"/>
            <w:bottom w:val="none" w:sz="0" w:space="0" w:color="auto"/>
            <w:right w:val="none" w:sz="0" w:space="0" w:color="auto"/>
          </w:divBdr>
        </w:div>
        <w:div w:id="688993293">
          <w:marLeft w:val="0"/>
          <w:marRight w:val="0"/>
          <w:marTop w:val="0"/>
          <w:marBottom w:val="0"/>
          <w:divBdr>
            <w:top w:val="none" w:sz="0" w:space="0" w:color="auto"/>
            <w:left w:val="none" w:sz="0" w:space="0" w:color="auto"/>
            <w:bottom w:val="none" w:sz="0" w:space="0" w:color="auto"/>
            <w:right w:val="none" w:sz="0" w:space="0" w:color="auto"/>
          </w:divBdr>
        </w:div>
        <w:div w:id="844975454">
          <w:marLeft w:val="0"/>
          <w:marRight w:val="0"/>
          <w:marTop w:val="0"/>
          <w:marBottom w:val="0"/>
          <w:divBdr>
            <w:top w:val="none" w:sz="0" w:space="0" w:color="auto"/>
            <w:left w:val="none" w:sz="0" w:space="0" w:color="auto"/>
            <w:bottom w:val="none" w:sz="0" w:space="0" w:color="auto"/>
            <w:right w:val="none" w:sz="0" w:space="0" w:color="auto"/>
          </w:divBdr>
        </w:div>
        <w:div w:id="993795373">
          <w:marLeft w:val="0"/>
          <w:marRight w:val="0"/>
          <w:marTop w:val="0"/>
          <w:marBottom w:val="0"/>
          <w:divBdr>
            <w:top w:val="none" w:sz="0" w:space="0" w:color="auto"/>
            <w:left w:val="none" w:sz="0" w:space="0" w:color="auto"/>
            <w:bottom w:val="none" w:sz="0" w:space="0" w:color="auto"/>
            <w:right w:val="none" w:sz="0" w:space="0" w:color="auto"/>
          </w:divBdr>
        </w:div>
        <w:div w:id="1110927567">
          <w:marLeft w:val="0"/>
          <w:marRight w:val="0"/>
          <w:marTop w:val="0"/>
          <w:marBottom w:val="0"/>
          <w:divBdr>
            <w:top w:val="none" w:sz="0" w:space="0" w:color="auto"/>
            <w:left w:val="none" w:sz="0" w:space="0" w:color="auto"/>
            <w:bottom w:val="none" w:sz="0" w:space="0" w:color="auto"/>
            <w:right w:val="none" w:sz="0" w:space="0" w:color="auto"/>
          </w:divBdr>
        </w:div>
        <w:div w:id="1594239200">
          <w:marLeft w:val="0"/>
          <w:marRight w:val="0"/>
          <w:marTop w:val="0"/>
          <w:marBottom w:val="0"/>
          <w:divBdr>
            <w:top w:val="none" w:sz="0" w:space="0" w:color="auto"/>
            <w:left w:val="none" w:sz="0" w:space="0" w:color="auto"/>
            <w:bottom w:val="none" w:sz="0" w:space="0" w:color="auto"/>
            <w:right w:val="none" w:sz="0" w:space="0" w:color="auto"/>
          </w:divBdr>
        </w:div>
        <w:div w:id="1803226074">
          <w:marLeft w:val="0"/>
          <w:marRight w:val="0"/>
          <w:marTop w:val="0"/>
          <w:marBottom w:val="0"/>
          <w:divBdr>
            <w:top w:val="none" w:sz="0" w:space="0" w:color="auto"/>
            <w:left w:val="none" w:sz="0" w:space="0" w:color="auto"/>
            <w:bottom w:val="none" w:sz="0" w:space="0" w:color="auto"/>
            <w:right w:val="none" w:sz="0" w:space="0" w:color="auto"/>
          </w:divBdr>
        </w:div>
        <w:div w:id="1904294941">
          <w:marLeft w:val="0"/>
          <w:marRight w:val="0"/>
          <w:marTop w:val="0"/>
          <w:marBottom w:val="0"/>
          <w:divBdr>
            <w:top w:val="none" w:sz="0" w:space="0" w:color="auto"/>
            <w:left w:val="none" w:sz="0" w:space="0" w:color="auto"/>
            <w:bottom w:val="none" w:sz="0" w:space="0" w:color="auto"/>
            <w:right w:val="none" w:sz="0" w:space="0" w:color="auto"/>
          </w:divBdr>
        </w:div>
        <w:div w:id="1968899273">
          <w:marLeft w:val="0"/>
          <w:marRight w:val="0"/>
          <w:marTop w:val="0"/>
          <w:marBottom w:val="0"/>
          <w:divBdr>
            <w:top w:val="none" w:sz="0" w:space="0" w:color="auto"/>
            <w:left w:val="none" w:sz="0" w:space="0" w:color="auto"/>
            <w:bottom w:val="none" w:sz="0" w:space="0" w:color="auto"/>
            <w:right w:val="none" w:sz="0" w:space="0" w:color="auto"/>
          </w:divBdr>
        </w:div>
        <w:div w:id="1979410993">
          <w:marLeft w:val="0"/>
          <w:marRight w:val="0"/>
          <w:marTop w:val="0"/>
          <w:marBottom w:val="0"/>
          <w:divBdr>
            <w:top w:val="none" w:sz="0" w:space="0" w:color="auto"/>
            <w:left w:val="none" w:sz="0" w:space="0" w:color="auto"/>
            <w:bottom w:val="none" w:sz="0" w:space="0" w:color="auto"/>
            <w:right w:val="none" w:sz="0" w:space="0" w:color="auto"/>
          </w:divBdr>
        </w:div>
        <w:div w:id="2076463476">
          <w:marLeft w:val="0"/>
          <w:marRight w:val="0"/>
          <w:marTop w:val="0"/>
          <w:marBottom w:val="0"/>
          <w:divBdr>
            <w:top w:val="none" w:sz="0" w:space="0" w:color="auto"/>
            <w:left w:val="none" w:sz="0" w:space="0" w:color="auto"/>
            <w:bottom w:val="none" w:sz="0" w:space="0" w:color="auto"/>
            <w:right w:val="none" w:sz="0" w:space="0" w:color="auto"/>
          </w:divBdr>
        </w:div>
      </w:divsChild>
    </w:div>
    <w:div w:id="82804726">
      <w:bodyDiv w:val="1"/>
      <w:marLeft w:val="0"/>
      <w:marRight w:val="0"/>
      <w:marTop w:val="0"/>
      <w:marBottom w:val="0"/>
      <w:divBdr>
        <w:top w:val="none" w:sz="0" w:space="0" w:color="auto"/>
        <w:left w:val="none" w:sz="0" w:space="0" w:color="auto"/>
        <w:bottom w:val="none" w:sz="0" w:space="0" w:color="auto"/>
        <w:right w:val="none" w:sz="0" w:space="0" w:color="auto"/>
      </w:divBdr>
      <w:divsChild>
        <w:div w:id="549389933">
          <w:marLeft w:val="0"/>
          <w:marRight w:val="0"/>
          <w:marTop w:val="0"/>
          <w:marBottom w:val="0"/>
          <w:divBdr>
            <w:top w:val="none" w:sz="0" w:space="0" w:color="auto"/>
            <w:left w:val="none" w:sz="0" w:space="0" w:color="auto"/>
            <w:bottom w:val="none" w:sz="0" w:space="0" w:color="auto"/>
            <w:right w:val="none" w:sz="0" w:space="0" w:color="auto"/>
          </w:divBdr>
        </w:div>
        <w:div w:id="1336419161">
          <w:marLeft w:val="0"/>
          <w:marRight w:val="0"/>
          <w:marTop w:val="0"/>
          <w:marBottom w:val="0"/>
          <w:divBdr>
            <w:top w:val="none" w:sz="0" w:space="0" w:color="auto"/>
            <w:left w:val="none" w:sz="0" w:space="0" w:color="auto"/>
            <w:bottom w:val="none" w:sz="0" w:space="0" w:color="auto"/>
            <w:right w:val="none" w:sz="0" w:space="0" w:color="auto"/>
          </w:divBdr>
        </w:div>
      </w:divsChild>
    </w:div>
    <w:div w:id="1179192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286">
          <w:marLeft w:val="0"/>
          <w:marRight w:val="0"/>
          <w:marTop w:val="0"/>
          <w:marBottom w:val="0"/>
          <w:divBdr>
            <w:top w:val="none" w:sz="0" w:space="0" w:color="auto"/>
            <w:left w:val="none" w:sz="0" w:space="0" w:color="auto"/>
            <w:bottom w:val="none" w:sz="0" w:space="0" w:color="auto"/>
            <w:right w:val="none" w:sz="0" w:space="0" w:color="auto"/>
          </w:divBdr>
        </w:div>
      </w:divsChild>
    </w:div>
    <w:div w:id="147022816">
      <w:bodyDiv w:val="1"/>
      <w:marLeft w:val="0"/>
      <w:marRight w:val="0"/>
      <w:marTop w:val="0"/>
      <w:marBottom w:val="0"/>
      <w:divBdr>
        <w:top w:val="none" w:sz="0" w:space="0" w:color="auto"/>
        <w:left w:val="none" w:sz="0" w:space="0" w:color="auto"/>
        <w:bottom w:val="none" w:sz="0" w:space="0" w:color="auto"/>
        <w:right w:val="none" w:sz="0" w:space="0" w:color="auto"/>
      </w:divBdr>
    </w:div>
    <w:div w:id="147670599">
      <w:bodyDiv w:val="1"/>
      <w:marLeft w:val="0"/>
      <w:marRight w:val="0"/>
      <w:marTop w:val="0"/>
      <w:marBottom w:val="0"/>
      <w:divBdr>
        <w:top w:val="none" w:sz="0" w:space="0" w:color="auto"/>
        <w:left w:val="none" w:sz="0" w:space="0" w:color="auto"/>
        <w:bottom w:val="none" w:sz="0" w:space="0" w:color="auto"/>
        <w:right w:val="none" w:sz="0" w:space="0" w:color="auto"/>
      </w:divBdr>
      <w:divsChild>
        <w:div w:id="3557275">
          <w:marLeft w:val="0"/>
          <w:marRight w:val="0"/>
          <w:marTop w:val="0"/>
          <w:marBottom w:val="0"/>
          <w:divBdr>
            <w:top w:val="none" w:sz="0" w:space="0" w:color="auto"/>
            <w:left w:val="none" w:sz="0" w:space="0" w:color="auto"/>
            <w:bottom w:val="none" w:sz="0" w:space="0" w:color="auto"/>
            <w:right w:val="none" w:sz="0" w:space="0" w:color="auto"/>
          </w:divBdr>
        </w:div>
        <w:div w:id="68307011">
          <w:marLeft w:val="0"/>
          <w:marRight w:val="0"/>
          <w:marTop w:val="0"/>
          <w:marBottom w:val="0"/>
          <w:divBdr>
            <w:top w:val="none" w:sz="0" w:space="0" w:color="auto"/>
            <w:left w:val="none" w:sz="0" w:space="0" w:color="auto"/>
            <w:bottom w:val="none" w:sz="0" w:space="0" w:color="auto"/>
            <w:right w:val="none" w:sz="0" w:space="0" w:color="auto"/>
          </w:divBdr>
        </w:div>
        <w:div w:id="386075461">
          <w:marLeft w:val="0"/>
          <w:marRight w:val="0"/>
          <w:marTop w:val="0"/>
          <w:marBottom w:val="0"/>
          <w:divBdr>
            <w:top w:val="none" w:sz="0" w:space="0" w:color="auto"/>
            <w:left w:val="none" w:sz="0" w:space="0" w:color="auto"/>
            <w:bottom w:val="none" w:sz="0" w:space="0" w:color="auto"/>
            <w:right w:val="none" w:sz="0" w:space="0" w:color="auto"/>
          </w:divBdr>
        </w:div>
        <w:div w:id="454835049">
          <w:marLeft w:val="0"/>
          <w:marRight w:val="0"/>
          <w:marTop w:val="0"/>
          <w:marBottom w:val="0"/>
          <w:divBdr>
            <w:top w:val="none" w:sz="0" w:space="0" w:color="auto"/>
            <w:left w:val="none" w:sz="0" w:space="0" w:color="auto"/>
            <w:bottom w:val="none" w:sz="0" w:space="0" w:color="auto"/>
            <w:right w:val="none" w:sz="0" w:space="0" w:color="auto"/>
          </w:divBdr>
        </w:div>
        <w:div w:id="880049643">
          <w:marLeft w:val="0"/>
          <w:marRight w:val="0"/>
          <w:marTop w:val="0"/>
          <w:marBottom w:val="0"/>
          <w:divBdr>
            <w:top w:val="none" w:sz="0" w:space="0" w:color="auto"/>
            <w:left w:val="none" w:sz="0" w:space="0" w:color="auto"/>
            <w:bottom w:val="none" w:sz="0" w:space="0" w:color="auto"/>
            <w:right w:val="none" w:sz="0" w:space="0" w:color="auto"/>
          </w:divBdr>
        </w:div>
        <w:div w:id="1076636402">
          <w:marLeft w:val="0"/>
          <w:marRight w:val="0"/>
          <w:marTop w:val="0"/>
          <w:marBottom w:val="0"/>
          <w:divBdr>
            <w:top w:val="none" w:sz="0" w:space="0" w:color="auto"/>
            <w:left w:val="none" w:sz="0" w:space="0" w:color="auto"/>
            <w:bottom w:val="none" w:sz="0" w:space="0" w:color="auto"/>
            <w:right w:val="none" w:sz="0" w:space="0" w:color="auto"/>
          </w:divBdr>
        </w:div>
        <w:div w:id="1190144700">
          <w:marLeft w:val="0"/>
          <w:marRight w:val="0"/>
          <w:marTop w:val="0"/>
          <w:marBottom w:val="0"/>
          <w:divBdr>
            <w:top w:val="none" w:sz="0" w:space="0" w:color="auto"/>
            <w:left w:val="none" w:sz="0" w:space="0" w:color="auto"/>
            <w:bottom w:val="none" w:sz="0" w:space="0" w:color="auto"/>
            <w:right w:val="none" w:sz="0" w:space="0" w:color="auto"/>
          </w:divBdr>
        </w:div>
        <w:div w:id="1226453432">
          <w:marLeft w:val="0"/>
          <w:marRight w:val="0"/>
          <w:marTop w:val="0"/>
          <w:marBottom w:val="0"/>
          <w:divBdr>
            <w:top w:val="none" w:sz="0" w:space="0" w:color="auto"/>
            <w:left w:val="none" w:sz="0" w:space="0" w:color="auto"/>
            <w:bottom w:val="none" w:sz="0" w:space="0" w:color="auto"/>
            <w:right w:val="none" w:sz="0" w:space="0" w:color="auto"/>
          </w:divBdr>
        </w:div>
        <w:div w:id="1600718301">
          <w:marLeft w:val="0"/>
          <w:marRight w:val="0"/>
          <w:marTop w:val="0"/>
          <w:marBottom w:val="0"/>
          <w:divBdr>
            <w:top w:val="none" w:sz="0" w:space="0" w:color="auto"/>
            <w:left w:val="none" w:sz="0" w:space="0" w:color="auto"/>
            <w:bottom w:val="none" w:sz="0" w:space="0" w:color="auto"/>
            <w:right w:val="none" w:sz="0" w:space="0" w:color="auto"/>
          </w:divBdr>
        </w:div>
        <w:div w:id="1700084820">
          <w:marLeft w:val="0"/>
          <w:marRight w:val="0"/>
          <w:marTop w:val="0"/>
          <w:marBottom w:val="0"/>
          <w:divBdr>
            <w:top w:val="none" w:sz="0" w:space="0" w:color="auto"/>
            <w:left w:val="none" w:sz="0" w:space="0" w:color="auto"/>
            <w:bottom w:val="none" w:sz="0" w:space="0" w:color="auto"/>
            <w:right w:val="none" w:sz="0" w:space="0" w:color="auto"/>
          </w:divBdr>
        </w:div>
      </w:divsChild>
    </w:div>
    <w:div w:id="154536193">
      <w:bodyDiv w:val="1"/>
      <w:marLeft w:val="0"/>
      <w:marRight w:val="0"/>
      <w:marTop w:val="0"/>
      <w:marBottom w:val="0"/>
      <w:divBdr>
        <w:top w:val="none" w:sz="0" w:space="0" w:color="auto"/>
        <w:left w:val="none" w:sz="0" w:space="0" w:color="auto"/>
        <w:bottom w:val="none" w:sz="0" w:space="0" w:color="auto"/>
        <w:right w:val="none" w:sz="0" w:space="0" w:color="auto"/>
      </w:divBdr>
      <w:divsChild>
        <w:div w:id="778065261">
          <w:marLeft w:val="0"/>
          <w:marRight w:val="0"/>
          <w:marTop w:val="0"/>
          <w:marBottom w:val="0"/>
          <w:divBdr>
            <w:top w:val="none" w:sz="0" w:space="0" w:color="auto"/>
            <w:left w:val="none" w:sz="0" w:space="0" w:color="auto"/>
            <w:bottom w:val="none" w:sz="0" w:space="0" w:color="auto"/>
            <w:right w:val="none" w:sz="0" w:space="0" w:color="auto"/>
          </w:divBdr>
        </w:div>
        <w:div w:id="1300961042">
          <w:marLeft w:val="0"/>
          <w:marRight w:val="0"/>
          <w:marTop w:val="0"/>
          <w:marBottom w:val="0"/>
          <w:divBdr>
            <w:top w:val="none" w:sz="0" w:space="0" w:color="auto"/>
            <w:left w:val="none" w:sz="0" w:space="0" w:color="auto"/>
            <w:bottom w:val="none" w:sz="0" w:space="0" w:color="auto"/>
            <w:right w:val="none" w:sz="0" w:space="0" w:color="auto"/>
          </w:divBdr>
        </w:div>
        <w:div w:id="1470588472">
          <w:marLeft w:val="0"/>
          <w:marRight w:val="0"/>
          <w:marTop w:val="0"/>
          <w:marBottom w:val="0"/>
          <w:divBdr>
            <w:top w:val="none" w:sz="0" w:space="0" w:color="auto"/>
            <w:left w:val="none" w:sz="0" w:space="0" w:color="auto"/>
            <w:bottom w:val="none" w:sz="0" w:space="0" w:color="auto"/>
            <w:right w:val="none" w:sz="0" w:space="0" w:color="auto"/>
          </w:divBdr>
        </w:div>
        <w:div w:id="1698894154">
          <w:marLeft w:val="0"/>
          <w:marRight w:val="0"/>
          <w:marTop w:val="0"/>
          <w:marBottom w:val="0"/>
          <w:divBdr>
            <w:top w:val="none" w:sz="0" w:space="0" w:color="auto"/>
            <w:left w:val="none" w:sz="0" w:space="0" w:color="auto"/>
            <w:bottom w:val="none" w:sz="0" w:space="0" w:color="auto"/>
            <w:right w:val="none" w:sz="0" w:space="0" w:color="auto"/>
          </w:divBdr>
        </w:div>
      </w:divsChild>
    </w:div>
    <w:div w:id="173811711">
      <w:bodyDiv w:val="1"/>
      <w:marLeft w:val="0"/>
      <w:marRight w:val="0"/>
      <w:marTop w:val="0"/>
      <w:marBottom w:val="0"/>
      <w:divBdr>
        <w:top w:val="none" w:sz="0" w:space="0" w:color="auto"/>
        <w:left w:val="none" w:sz="0" w:space="0" w:color="auto"/>
        <w:bottom w:val="none" w:sz="0" w:space="0" w:color="auto"/>
        <w:right w:val="none" w:sz="0" w:space="0" w:color="auto"/>
      </w:divBdr>
    </w:div>
    <w:div w:id="188840709">
      <w:bodyDiv w:val="1"/>
      <w:marLeft w:val="0"/>
      <w:marRight w:val="0"/>
      <w:marTop w:val="0"/>
      <w:marBottom w:val="0"/>
      <w:divBdr>
        <w:top w:val="none" w:sz="0" w:space="0" w:color="auto"/>
        <w:left w:val="none" w:sz="0" w:space="0" w:color="auto"/>
        <w:bottom w:val="none" w:sz="0" w:space="0" w:color="auto"/>
        <w:right w:val="none" w:sz="0" w:space="0" w:color="auto"/>
      </w:divBdr>
      <w:divsChild>
        <w:div w:id="879169414">
          <w:marLeft w:val="0"/>
          <w:marRight w:val="0"/>
          <w:marTop w:val="0"/>
          <w:marBottom w:val="0"/>
          <w:divBdr>
            <w:top w:val="none" w:sz="0" w:space="0" w:color="auto"/>
            <w:left w:val="none" w:sz="0" w:space="0" w:color="auto"/>
            <w:bottom w:val="none" w:sz="0" w:space="0" w:color="auto"/>
            <w:right w:val="none" w:sz="0" w:space="0" w:color="auto"/>
          </w:divBdr>
        </w:div>
      </w:divsChild>
    </w:div>
    <w:div w:id="201864879">
      <w:bodyDiv w:val="1"/>
      <w:marLeft w:val="0"/>
      <w:marRight w:val="0"/>
      <w:marTop w:val="0"/>
      <w:marBottom w:val="0"/>
      <w:divBdr>
        <w:top w:val="none" w:sz="0" w:space="0" w:color="auto"/>
        <w:left w:val="none" w:sz="0" w:space="0" w:color="auto"/>
        <w:bottom w:val="none" w:sz="0" w:space="0" w:color="auto"/>
        <w:right w:val="none" w:sz="0" w:space="0" w:color="auto"/>
      </w:divBdr>
      <w:divsChild>
        <w:div w:id="438333358">
          <w:marLeft w:val="0"/>
          <w:marRight w:val="0"/>
          <w:marTop w:val="0"/>
          <w:marBottom w:val="0"/>
          <w:divBdr>
            <w:top w:val="none" w:sz="0" w:space="0" w:color="auto"/>
            <w:left w:val="none" w:sz="0" w:space="0" w:color="auto"/>
            <w:bottom w:val="none" w:sz="0" w:space="0" w:color="auto"/>
            <w:right w:val="none" w:sz="0" w:space="0" w:color="auto"/>
          </w:divBdr>
          <w:divsChild>
            <w:div w:id="62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663">
      <w:bodyDiv w:val="1"/>
      <w:marLeft w:val="0"/>
      <w:marRight w:val="0"/>
      <w:marTop w:val="0"/>
      <w:marBottom w:val="0"/>
      <w:divBdr>
        <w:top w:val="none" w:sz="0" w:space="0" w:color="auto"/>
        <w:left w:val="none" w:sz="0" w:space="0" w:color="auto"/>
        <w:bottom w:val="none" w:sz="0" w:space="0" w:color="auto"/>
        <w:right w:val="none" w:sz="0" w:space="0" w:color="auto"/>
      </w:divBdr>
      <w:divsChild>
        <w:div w:id="1102921589">
          <w:marLeft w:val="0"/>
          <w:marRight w:val="0"/>
          <w:marTop w:val="0"/>
          <w:marBottom w:val="0"/>
          <w:divBdr>
            <w:top w:val="none" w:sz="0" w:space="0" w:color="auto"/>
            <w:left w:val="none" w:sz="0" w:space="0" w:color="auto"/>
            <w:bottom w:val="none" w:sz="0" w:space="0" w:color="auto"/>
            <w:right w:val="none" w:sz="0" w:space="0" w:color="auto"/>
          </w:divBdr>
        </w:div>
        <w:div w:id="1912808600">
          <w:marLeft w:val="0"/>
          <w:marRight w:val="0"/>
          <w:marTop w:val="0"/>
          <w:marBottom w:val="0"/>
          <w:divBdr>
            <w:top w:val="none" w:sz="0" w:space="0" w:color="auto"/>
            <w:left w:val="none" w:sz="0" w:space="0" w:color="auto"/>
            <w:bottom w:val="none" w:sz="0" w:space="0" w:color="auto"/>
            <w:right w:val="none" w:sz="0" w:space="0" w:color="auto"/>
          </w:divBdr>
        </w:div>
        <w:div w:id="1955092891">
          <w:marLeft w:val="0"/>
          <w:marRight w:val="0"/>
          <w:marTop w:val="0"/>
          <w:marBottom w:val="0"/>
          <w:divBdr>
            <w:top w:val="none" w:sz="0" w:space="0" w:color="auto"/>
            <w:left w:val="none" w:sz="0" w:space="0" w:color="auto"/>
            <w:bottom w:val="none" w:sz="0" w:space="0" w:color="auto"/>
            <w:right w:val="none" w:sz="0" w:space="0" w:color="auto"/>
          </w:divBdr>
        </w:div>
      </w:divsChild>
    </w:div>
    <w:div w:id="224219292">
      <w:bodyDiv w:val="1"/>
      <w:marLeft w:val="0"/>
      <w:marRight w:val="0"/>
      <w:marTop w:val="0"/>
      <w:marBottom w:val="0"/>
      <w:divBdr>
        <w:top w:val="none" w:sz="0" w:space="0" w:color="auto"/>
        <w:left w:val="none" w:sz="0" w:space="0" w:color="auto"/>
        <w:bottom w:val="none" w:sz="0" w:space="0" w:color="auto"/>
        <w:right w:val="none" w:sz="0" w:space="0" w:color="auto"/>
      </w:divBdr>
      <w:divsChild>
        <w:div w:id="165635409">
          <w:marLeft w:val="0"/>
          <w:marRight w:val="0"/>
          <w:marTop w:val="0"/>
          <w:marBottom w:val="0"/>
          <w:divBdr>
            <w:top w:val="none" w:sz="0" w:space="0" w:color="auto"/>
            <w:left w:val="none" w:sz="0" w:space="0" w:color="auto"/>
            <w:bottom w:val="none" w:sz="0" w:space="0" w:color="auto"/>
            <w:right w:val="none" w:sz="0" w:space="0" w:color="auto"/>
          </w:divBdr>
        </w:div>
        <w:div w:id="412699577">
          <w:marLeft w:val="0"/>
          <w:marRight w:val="0"/>
          <w:marTop w:val="0"/>
          <w:marBottom w:val="0"/>
          <w:divBdr>
            <w:top w:val="none" w:sz="0" w:space="0" w:color="auto"/>
            <w:left w:val="none" w:sz="0" w:space="0" w:color="auto"/>
            <w:bottom w:val="none" w:sz="0" w:space="0" w:color="auto"/>
            <w:right w:val="none" w:sz="0" w:space="0" w:color="auto"/>
          </w:divBdr>
        </w:div>
        <w:div w:id="1376004146">
          <w:marLeft w:val="0"/>
          <w:marRight w:val="0"/>
          <w:marTop w:val="0"/>
          <w:marBottom w:val="0"/>
          <w:divBdr>
            <w:top w:val="none" w:sz="0" w:space="0" w:color="auto"/>
            <w:left w:val="none" w:sz="0" w:space="0" w:color="auto"/>
            <w:bottom w:val="none" w:sz="0" w:space="0" w:color="auto"/>
            <w:right w:val="none" w:sz="0" w:space="0" w:color="auto"/>
          </w:divBdr>
        </w:div>
        <w:div w:id="2110537367">
          <w:marLeft w:val="0"/>
          <w:marRight w:val="0"/>
          <w:marTop w:val="0"/>
          <w:marBottom w:val="0"/>
          <w:divBdr>
            <w:top w:val="none" w:sz="0" w:space="0" w:color="auto"/>
            <w:left w:val="none" w:sz="0" w:space="0" w:color="auto"/>
            <w:bottom w:val="none" w:sz="0" w:space="0" w:color="auto"/>
            <w:right w:val="none" w:sz="0" w:space="0" w:color="auto"/>
          </w:divBdr>
        </w:div>
      </w:divsChild>
    </w:div>
    <w:div w:id="230580864">
      <w:bodyDiv w:val="1"/>
      <w:marLeft w:val="0"/>
      <w:marRight w:val="0"/>
      <w:marTop w:val="0"/>
      <w:marBottom w:val="0"/>
      <w:divBdr>
        <w:top w:val="none" w:sz="0" w:space="0" w:color="auto"/>
        <w:left w:val="none" w:sz="0" w:space="0" w:color="auto"/>
        <w:bottom w:val="none" w:sz="0" w:space="0" w:color="auto"/>
        <w:right w:val="none" w:sz="0" w:space="0" w:color="auto"/>
      </w:divBdr>
      <w:divsChild>
        <w:div w:id="77484410">
          <w:marLeft w:val="0"/>
          <w:marRight w:val="0"/>
          <w:marTop w:val="0"/>
          <w:marBottom w:val="0"/>
          <w:divBdr>
            <w:top w:val="none" w:sz="0" w:space="0" w:color="auto"/>
            <w:left w:val="none" w:sz="0" w:space="0" w:color="auto"/>
            <w:bottom w:val="none" w:sz="0" w:space="0" w:color="auto"/>
            <w:right w:val="none" w:sz="0" w:space="0" w:color="auto"/>
          </w:divBdr>
        </w:div>
        <w:div w:id="533544234">
          <w:marLeft w:val="0"/>
          <w:marRight w:val="0"/>
          <w:marTop w:val="0"/>
          <w:marBottom w:val="0"/>
          <w:divBdr>
            <w:top w:val="none" w:sz="0" w:space="0" w:color="auto"/>
            <w:left w:val="none" w:sz="0" w:space="0" w:color="auto"/>
            <w:bottom w:val="none" w:sz="0" w:space="0" w:color="auto"/>
            <w:right w:val="none" w:sz="0" w:space="0" w:color="auto"/>
          </w:divBdr>
        </w:div>
        <w:div w:id="800347971">
          <w:marLeft w:val="0"/>
          <w:marRight w:val="0"/>
          <w:marTop w:val="0"/>
          <w:marBottom w:val="0"/>
          <w:divBdr>
            <w:top w:val="none" w:sz="0" w:space="0" w:color="auto"/>
            <w:left w:val="none" w:sz="0" w:space="0" w:color="auto"/>
            <w:bottom w:val="none" w:sz="0" w:space="0" w:color="auto"/>
            <w:right w:val="none" w:sz="0" w:space="0" w:color="auto"/>
          </w:divBdr>
        </w:div>
        <w:div w:id="995914571">
          <w:marLeft w:val="0"/>
          <w:marRight w:val="0"/>
          <w:marTop w:val="0"/>
          <w:marBottom w:val="0"/>
          <w:divBdr>
            <w:top w:val="none" w:sz="0" w:space="0" w:color="auto"/>
            <w:left w:val="none" w:sz="0" w:space="0" w:color="auto"/>
            <w:bottom w:val="none" w:sz="0" w:space="0" w:color="auto"/>
            <w:right w:val="none" w:sz="0" w:space="0" w:color="auto"/>
          </w:divBdr>
        </w:div>
        <w:div w:id="1567833159">
          <w:marLeft w:val="0"/>
          <w:marRight w:val="0"/>
          <w:marTop w:val="0"/>
          <w:marBottom w:val="0"/>
          <w:divBdr>
            <w:top w:val="none" w:sz="0" w:space="0" w:color="auto"/>
            <w:left w:val="none" w:sz="0" w:space="0" w:color="auto"/>
            <w:bottom w:val="none" w:sz="0" w:space="0" w:color="auto"/>
            <w:right w:val="none" w:sz="0" w:space="0" w:color="auto"/>
          </w:divBdr>
        </w:div>
        <w:div w:id="1892033249">
          <w:marLeft w:val="0"/>
          <w:marRight w:val="0"/>
          <w:marTop w:val="0"/>
          <w:marBottom w:val="0"/>
          <w:divBdr>
            <w:top w:val="none" w:sz="0" w:space="0" w:color="auto"/>
            <w:left w:val="none" w:sz="0" w:space="0" w:color="auto"/>
            <w:bottom w:val="none" w:sz="0" w:space="0" w:color="auto"/>
            <w:right w:val="none" w:sz="0" w:space="0" w:color="auto"/>
          </w:divBdr>
        </w:div>
      </w:divsChild>
    </w:div>
    <w:div w:id="232853621">
      <w:bodyDiv w:val="1"/>
      <w:marLeft w:val="0"/>
      <w:marRight w:val="0"/>
      <w:marTop w:val="0"/>
      <w:marBottom w:val="0"/>
      <w:divBdr>
        <w:top w:val="none" w:sz="0" w:space="0" w:color="auto"/>
        <w:left w:val="none" w:sz="0" w:space="0" w:color="auto"/>
        <w:bottom w:val="none" w:sz="0" w:space="0" w:color="auto"/>
        <w:right w:val="none" w:sz="0" w:space="0" w:color="auto"/>
      </w:divBdr>
    </w:div>
    <w:div w:id="234096809">
      <w:bodyDiv w:val="1"/>
      <w:marLeft w:val="0"/>
      <w:marRight w:val="0"/>
      <w:marTop w:val="0"/>
      <w:marBottom w:val="0"/>
      <w:divBdr>
        <w:top w:val="none" w:sz="0" w:space="0" w:color="auto"/>
        <w:left w:val="none" w:sz="0" w:space="0" w:color="auto"/>
        <w:bottom w:val="none" w:sz="0" w:space="0" w:color="auto"/>
        <w:right w:val="none" w:sz="0" w:space="0" w:color="auto"/>
      </w:divBdr>
      <w:divsChild>
        <w:div w:id="30614150">
          <w:marLeft w:val="0"/>
          <w:marRight w:val="0"/>
          <w:marTop w:val="0"/>
          <w:marBottom w:val="0"/>
          <w:divBdr>
            <w:top w:val="none" w:sz="0" w:space="0" w:color="auto"/>
            <w:left w:val="none" w:sz="0" w:space="0" w:color="auto"/>
            <w:bottom w:val="none" w:sz="0" w:space="0" w:color="auto"/>
            <w:right w:val="none" w:sz="0" w:space="0" w:color="auto"/>
          </w:divBdr>
        </w:div>
        <w:div w:id="2136563680">
          <w:marLeft w:val="0"/>
          <w:marRight w:val="0"/>
          <w:marTop w:val="0"/>
          <w:marBottom w:val="0"/>
          <w:divBdr>
            <w:top w:val="none" w:sz="0" w:space="0" w:color="auto"/>
            <w:left w:val="none" w:sz="0" w:space="0" w:color="auto"/>
            <w:bottom w:val="none" w:sz="0" w:space="0" w:color="auto"/>
            <w:right w:val="none" w:sz="0" w:space="0" w:color="auto"/>
          </w:divBdr>
        </w:div>
      </w:divsChild>
    </w:div>
    <w:div w:id="240718128">
      <w:bodyDiv w:val="1"/>
      <w:marLeft w:val="0"/>
      <w:marRight w:val="0"/>
      <w:marTop w:val="0"/>
      <w:marBottom w:val="0"/>
      <w:divBdr>
        <w:top w:val="none" w:sz="0" w:space="0" w:color="auto"/>
        <w:left w:val="none" w:sz="0" w:space="0" w:color="auto"/>
        <w:bottom w:val="none" w:sz="0" w:space="0" w:color="auto"/>
        <w:right w:val="none" w:sz="0" w:space="0" w:color="auto"/>
      </w:divBdr>
    </w:div>
    <w:div w:id="330184819">
      <w:bodyDiv w:val="1"/>
      <w:marLeft w:val="0"/>
      <w:marRight w:val="0"/>
      <w:marTop w:val="0"/>
      <w:marBottom w:val="0"/>
      <w:divBdr>
        <w:top w:val="none" w:sz="0" w:space="0" w:color="auto"/>
        <w:left w:val="none" w:sz="0" w:space="0" w:color="auto"/>
        <w:bottom w:val="none" w:sz="0" w:space="0" w:color="auto"/>
        <w:right w:val="none" w:sz="0" w:space="0" w:color="auto"/>
      </w:divBdr>
      <w:divsChild>
        <w:div w:id="85808979">
          <w:marLeft w:val="0"/>
          <w:marRight w:val="0"/>
          <w:marTop w:val="0"/>
          <w:marBottom w:val="0"/>
          <w:divBdr>
            <w:top w:val="none" w:sz="0" w:space="0" w:color="auto"/>
            <w:left w:val="none" w:sz="0" w:space="0" w:color="auto"/>
            <w:bottom w:val="none" w:sz="0" w:space="0" w:color="auto"/>
            <w:right w:val="none" w:sz="0" w:space="0" w:color="auto"/>
          </w:divBdr>
        </w:div>
        <w:div w:id="109394754">
          <w:marLeft w:val="0"/>
          <w:marRight w:val="0"/>
          <w:marTop w:val="0"/>
          <w:marBottom w:val="0"/>
          <w:divBdr>
            <w:top w:val="none" w:sz="0" w:space="0" w:color="auto"/>
            <w:left w:val="none" w:sz="0" w:space="0" w:color="auto"/>
            <w:bottom w:val="none" w:sz="0" w:space="0" w:color="auto"/>
            <w:right w:val="none" w:sz="0" w:space="0" w:color="auto"/>
          </w:divBdr>
        </w:div>
        <w:div w:id="124546834">
          <w:marLeft w:val="0"/>
          <w:marRight w:val="0"/>
          <w:marTop w:val="0"/>
          <w:marBottom w:val="0"/>
          <w:divBdr>
            <w:top w:val="none" w:sz="0" w:space="0" w:color="auto"/>
            <w:left w:val="none" w:sz="0" w:space="0" w:color="auto"/>
            <w:bottom w:val="none" w:sz="0" w:space="0" w:color="auto"/>
            <w:right w:val="none" w:sz="0" w:space="0" w:color="auto"/>
          </w:divBdr>
        </w:div>
        <w:div w:id="141510116">
          <w:marLeft w:val="0"/>
          <w:marRight w:val="0"/>
          <w:marTop w:val="0"/>
          <w:marBottom w:val="0"/>
          <w:divBdr>
            <w:top w:val="none" w:sz="0" w:space="0" w:color="auto"/>
            <w:left w:val="none" w:sz="0" w:space="0" w:color="auto"/>
            <w:bottom w:val="none" w:sz="0" w:space="0" w:color="auto"/>
            <w:right w:val="none" w:sz="0" w:space="0" w:color="auto"/>
          </w:divBdr>
        </w:div>
        <w:div w:id="191650374">
          <w:marLeft w:val="0"/>
          <w:marRight w:val="0"/>
          <w:marTop w:val="0"/>
          <w:marBottom w:val="0"/>
          <w:divBdr>
            <w:top w:val="none" w:sz="0" w:space="0" w:color="auto"/>
            <w:left w:val="none" w:sz="0" w:space="0" w:color="auto"/>
            <w:bottom w:val="none" w:sz="0" w:space="0" w:color="auto"/>
            <w:right w:val="none" w:sz="0" w:space="0" w:color="auto"/>
          </w:divBdr>
        </w:div>
        <w:div w:id="356271371">
          <w:marLeft w:val="0"/>
          <w:marRight w:val="0"/>
          <w:marTop w:val="0"/>
          <w:marBottom w:val="0"/>
          <w:divBdr>
            <w:top w:val="none" w:sz="0" w:space="0" w:color="auto"/>
            <w:left w:val="none" w:sz="0" w:space="0" w:color="auto"/>
            <w:bottom w:val="none" w:sz="0" w:space="0" w:color="auto"/>
            <w:right w:val="none" w:sz="0" w:space="0" w:color="auto"/>
          </w:divBdr>
        </w:div>
        <w:div w:id="387537824">
          <w:marLeft w:val="0"/>
          <w:marRight w:val="0"/>
          <w:marTop w:val="0"/>
          <w:marBottom w:val="0"/>
          <w:divBdr>
            <w:top w:val="none" w:sz="0" w:space="0" w:color="auto"/>
            <w:left w:val="none" w:sz="0" w:space="0" w:color="auto"/>
            <w:bottom w:val="none" w:sz="0" w:space="0" w:color="auto"/>
            <w:right w:val="none" w:sz="0" w:space="0" w:color="auto"/>
          </w:divBdr>
        </w:div>
        <w:div w:id="517694026">
          <w:marLeft w:val="0"/>
          <w:marRight w:val="0"/>
          <w:marTop w:val="0"/>
          <w:marBottom w:val="0"/>
          <w:divBdr>
            <w:top w:val="none" w:sz="0" w:space="0" w:color="auto"/>
            <w:left w:val="none" w:sz="0" w:space="0" w:color="auto"/>
            <w:bottom w:val="none" w:sz="0" w:space="0" w:color="auto"/>
            <w:right w:val="none" w:sz="0" w:space="0" w:color="auto"/>
          </w:divBdr>
        </w:div>
        <w:div w:id="545990802">
          <w:marLeft w:val="0"/>
          <w:marRight w:val="0"/>
          <w:marTop w:val="0"/>
          <w:marBottom w:val="0"/>
          <w:divBdr>
            <w:top w:val="none" w:sz="0" w:space="0" w:color="auto"/>
            <w:left w:val="none" w:sz="0" w:space="0" w:color="auto"/>
            <w:bottom w:val="none" w:sz="0" w:space="0" w:color="auto"/>
            <w:right w:val="none" w:sz="0" w:space="0" w:color="auto"/>
          </w:divBdr>
        </w:div>
        <w:div w:id="556476427">
          <w:marLeft w:val="0"/>
          <w:marRight w:val="0"/>
          <w:marTop w:val="0"/>
          <w:marBottom w:val="0"/>
          <w:divBdr>
            <w:top w:val="none" w:sz="0" w:space="0" w:color="auto"/>
            <w:left w:val="none" w:sz="0" w:space="0" w:color="auto"/>
            <w:bottom w:val="none" w:sz="0" w:space="0" w:color="auto"/>
            <w:right w:val="none" w:sz="0" w:space="0" w:color="auto"/>
          </w:divBdr>
        </w:div>
        <w:div w:id="637028194">
          <w:marLeft w:val="0"/>
          <w:marRight w:val="0"/>
          <w:marTop w:val="0"/>
          <w:marBottom w:val="0"/>
          <w:divBdr>
            <w:top w:val="none" w:sz="0" w:space="0" w:color="auto"/>
            <w:left w:val="none" w:sz="0" w:space="0" w:color="auto"/>
            <w:bottom w:val="none" w:sz="0" w:space="0" w:color="auto"/>
            <w:right w:val="none" w:sz="0" w:space="0" w:color="auto"/>
          </w:divBdr>
        </w:div>
        <w:div w:id="687559008">
          <w:marLeft w:val="0"/>
          <w:marRight w:val="0"/>
          <w:marTop w:val="0"/>
          <w:marBottom w:val="0"/>
          <w:divBdr>
            <w:top w:val="none" w:sz="0" w:space="0" w:color="auto"/>
            <w:left w:val="none" w:sz="0" w:space="0" w:color="auto"/>
            <w:bottom w:val="none" w:sz="0" w:space="0" w:color="auto"/>
            <w:right w:val="none" w:sz="0" w:space="0" w:color="auto"/>
          </w:divBdr>
        </w:div>
        <w:div w:id="695351090">
          <w:marLeft w:val="0"/>
          <w:marRight w:val="0"/>
          <w:marTop w:val="0"/>
          <w:marBottom w:val="0"/>
          <w:divBdr>
            <w:top w:val="none" w:sz="0" w:space="0" w:color="auto"/>
            <w:left w:val="none" w:sz="0" w:space="0" w:color="auto"/>
            <w:bottom w:val="none" w:sz="0" w:space="0" w:color="auto"/>
            <w:right w:val="none" w:sz="0" w:space="0" w:color="auto"/>
          </w:divBdr>
        </w:div>
        <w:div w:id="800613818">
          <w:marLeft w:val="0"/>
          <w:marRight w:val="0"/>
          <w:marTop w:val="0"/>
          <w:marBottom w:val="0"/>
          <w:divBdr>
            <w:top w:val="none" w:sz="0" w:space="0" w:color="auto"/>
            <w:left w:val="none" w:sz="0" w:space="0" w:color="auto"/>
            <w:bottom w:val="none" w:sz="0" w:space="0" w:color="auto"/>
            <w:right w:val="none" w:sz="0" w:space="0" w:color="auto"/>
          </w:divBdr>
        </w:div>
        <w:div w:id="966813840">
          <w:marLeft w:val="0"/>
          <w:marRight w:val="0"/>
          <w:marTop w:val="0"/>
          <w:marBottom w:val="0"/>
          <w:divBdr>
            <w:top w:val="none" w:sz="0" w:space="0" w:color="auto"/>
            <w:left w:val="none" w:sz="0" w:space="0" w:color="auto"/>
            <w:bottom w:val="none" w:sz="0" w:space="0" w:color="auto"/>
            <w:right w:val="none" w:sz="0" w:space="0" w:color="auto"/>
          </w:divBdr>
        </w:div>
        <w:div w:id="1080711392">
          <w:marLeft w:val="0"/>
          <w:marRight w:val="0"/>
          <w:marTop w:val="0"/>
          <w:marBottom w:val="0"/>
          <w:divBdr>
            <w:top w:val="none" w:sz="0" w:space="0" w:color="auto"/>
            <w:left w:val="none" w:sz="0" w:space="0" w:color="auto"/>
            <w:bottom w:val="none" w:sz="0" w:space="0" w:color="auto"/>
            <w:right w:val="none" w:sz="0" w:space="0" w:color="auto"/>
          </w:divBdr>
        </w:div>
        <w:div w:id="1133987076">
          <w:marLeft w:val="0"/>
          <w:marRight w:val="0"/>
          <w:marTop w:val="0"/>
          <w:marBottom w:val="0"/>
          <w:divBdr>
            <w:top w:val="none" w:sz="0" w:space="0" w:color="auto"/>
            <w:left w:val="none" w:sz="0" w:space="0" w:color="auto"/>
            <w:bottom w:val="none" w:sz="0" w:space="0" w:color="auto"/>
            <w:right w:val="none" w:sz="0" w:space="0" w:color="auto"/>
          </w:divBdr>
        </w:div>
        <w:div w:id="1135415828">
          <w:marLeft w:val="0"/>
          <w:marRight w:val="0"/>
          <w:marTop w:val="0"/>
          <w:marBottom w:val="0"/>
          <w:divBdr>
            <w:top w:val="none" w:sz="0" w:space="0" w:color="auto"/>
            <w:left w:val="none" w:sz="0" w:space="0" w:color="auto"/>
            <w:bottom w:val="none" w:sz="0" w:space="0" w:color="auto"/>
            <w:right w:val="none" w:sz="0" w:space="0" w:color="auto"/>
          </w:divBdr>
        </w:div>
        <w:div w:id="1138063102">
          <w:marLeft w:val="0"/>
          <w:marRight w:val="0"/>
          <w:marTop w:val="0"/>
          <w:marBottom w:val="0"/>
          <w:divBdr>
            <w:top w:val="none" w:sz="0" w:space="0" w:color="auto"/>
            <w:left w:val="none" w:sz="0" w:space="0" w:color="auto"/>
            <w:bottom w:val="none" w:sz="0" w:space="0" w:color="auto"/>
            <w:right w:val="none" w:sz="0" w:space="0" w:color="auto"/>
          </w:divBdr>
        </w:div>
        <w:div w:id="1177039591">
          <w:marLeft w:val="0"/>
          <w:marRight w:val="0"/>
          <w:marTop w:val="0"/>
          <w:marBottom w:val="0"/>
          <w:divBdr>
            <w:top w:val="none" w:sz="0" w:space="0" w:color="auto"/>
            <w:left w:val="none" w:sz="0" w:space="0" w:color="auto"/>
            <w:bottom w:val="none" w:sz="0" w:space="0" w:color="auto"/>
            <w:right w:val="none" w:sz="0" w:space="0" w:color="auto"/>
          </w:divBdr>
        </w:div>
        <w:div w:id="1218784087">
          <w:marLeft w:val="0"/>
          <w:marRight w:val="0"/>
          <w:marTop w:val="0"/>
          <w:marBottom w:val="0"/>
          <w:divBdr>
            <w:top w:val="none" w:sz="0" w:space="0" w:color="auto"/>
            <w:left w:val="none" w:sz="0" w:space="0" w:color="auto"/>
            <w:bottom w:val="none" w:sz="0" w:space="0" w:color="auto"/>
            <w:right w:val="none" w:sz="0" w:space="0" w:color="auto"/>
          </w:divBdr>
        </w:div>
        <w:div w:id="1232229199">
          <w:marLeft w:val="0"/>
          <w:marRight w:val="0"/>
          <w:marTop w:val="0"/>
          <w:marBottom w:val="0"/>
          <w:divBdr>
            <w:top w:val="none" w:sz="0" w:space="0" w:color="auto"/>
            <w:left w:val="none" w:sz="0" w:space="0" w:color="auto"/>
            <w:bottom w:val="none" w:sz="0" w:space="0" w:color="auto"/>
            <w:right w:val="none" w:sz="0" w:space="0" w:color="auto"/>
          </w:divBdr>
        </w:div>
        <w:div w:id="1354958383">
          <w:marLeft w:val="0"/>
          <w:marRight w:val="0"/>
          <w:marTop w:val="0"/>
          <w:marBottom w:val="0"/>
          <w:divBdr>
            <w:top w:val="none" w:sz="0" w:space="0" w:color="auto"/>
            <w:left w:val="none" w:sz="0" w:space="0" w:color="auto"/>
            <w:bottom w:val="none" w:sz="0" w:space="0" w:color="auto"/>
            <w:right w:val="none" w:sz="0" w:space="0" w:color="auto"/>
          </w:divBdr>
        </w:div>
        <w:div w:id="1455829203">
          <w:marLeft w:val="0"/>
          <w:marRight w:val="0"/>
          <w:marTop w:val="0"/>
          <w:marBottom w:val="0"/>
          <w:divBdr>
            <w:top w:val="none" w:sz="0" w:space="0" w:color="auto"/>
            <w:left w:val="none" w:sz="0" w:space="0" w:color="auto"/>
            <w:bottom w:val="none" w:sz="0" w:space="0" w:color="auto"/>
            <w:right w:val="none" w:sz="0" w:space="0" w:color="auto"/>
          </w:divBdr>
        </w:div>
        <w:div w:id="1641374172">
          <w:marLeft w:val="0"/>
          <w:marRight w:val="0"/>
          <w:marTop w:val="0"/>
          <w:marBottom w:val="0"/>
          <w:divBdr>
            <w:top w:val="none" w:sz="0" w:space="0" w:color="auto"/>
            <w:left w:val="none" w:sz="0" w:space="0" w:color="auto"/>
            <w:bottom w:val="none" w:sz="0" w:space="0" w:color="auto"/>
            <w:right w:val="none" w:sz="0" w:space="0" w:color="auto"/>
          </w:divBdr>
        </w:div>
        <w:div w:id="1648781607">
          <w:marLeft w:val="0"/>
          <w:marRight w:val="0"/>
          <w:marTop w:val="0"/>
          <w:marBottom w:val="0"/>
          <w:divBdr>
            <w:top w:val="none" w:sz="0" w:space="0" w:color="auto"/>
            <w:left w:val="none" w:sz="0" w:space="0" w:color="auto"/>
            <w:bottom w:val="none" w:sz="0" w:space="0" w:color="auto"/>
            <w:right w:val="none" w:sz="0" w:space="0" w:color="auto"/>
          </w:divBdr>
        </w:div>
        <w:div w:id="1662003058">
          <w:marLeft w:val="0"/>
          <w:marRight w:val="0"/>
          <w:marTop w:val="0"/>
          <w:marBottom w:val="0"/>
          <w:divBdr>
            <w:top w:val="none" w:sz="0" w:space="0" w:color="auto"/>
            <w:left w:val="none" w:sz="0" w:space="0" w:color="auto"/>
            <w:bottom w:val="none" w:sz="0" w:space="0" w:color="auto"/>
            <w:right w:val="none" w:sz="0" w:space="0" w:color="auto"/>
          </w:divBdr>
        </w:div>
        <w:div w:id="1676494025">
          <w:marLeft w:val="0"/>
          <w:marRight w:val="0"/>
          <w:marTop w:val="0"/>
          <w:marBottom w:val="0"/>
          <w:divBdr>
            <w:top w:val="none" w:sz="0" w:space="0" w:color="auto"/>
            <w:left w:val="none" w:sz="0" w:space="0" w:color="auto"/>
            <w:bottom w:val="none" w:sz="0" w:space="0" w:color="auto"/>
            <w:right w:val="none" w:sz="0" w:space="0" w:color="auto"/>
          </w:divBdr>
        </w:div>
        <w:div w:id="1706710032">
          <w:marLeft w:val="0"/>
          <w:marRight w:val="0"/>
          <w:marTop w:val="0"/>
          <w:marBottom w:val="0"/>
          <w:divBdr>
            <w:top w:val="none" w:sz="0" w:space="0" w:color="auto"/>
            <w:left w:val="none" w:sz="0" w:space="0" w:color="auto"/>
            <w:bottom w:val="none" w:sz="0" w:space="0" w:color="auto"/>
            <w:right w:val="none" w:sz="0" w:space="0" w:color="auto"/>
          </w:divBdr>
        </w:div>
        <w:div w:id="1718817006">
          <w:marLeft w:val="0"/>
          <w:marRight w:val="0"/>
          <w:marTop w:val="0"/>
          <w:marBottom w:val="0"/>
          <w:divBdr>
            <w:top w:val="none" w:sz="0" w:space="0" w:color="auto"/>
            <w:left w:val="none" w:sz="0" w:space="0" w:color="auto"/>
            <w:bottom w:val="none" w:sz="0" w:space="0" w:color="auto"/>
            <w:right w:val="none" w:sz="0" w:space="0" w:color="auto"/>
          </w:divBdr>
        </w:div>
        <w:div w:id="1895192645">
          <w:marLeft w:val="0"/>
          <w:marRight w:val="0"/>
          <w:marTop w:val="0"/>
          <w:marBottom w:val="0"/>
          <w:divBdr>
            <w:top w:val="none" w:sz="0" w:space="0" w:color="auto"/>
            <w:left w:val="none" w:sz="0" w:space="0" w:color="auto"/>
            <w:bottom w:val="none" w:sz="0" w:space="0" w:color="auto"/>
            <w:right w:val="none" w:sz="0" w:space="0" w:color="auto"/>
          </w:divBdr>
        </w:div>
        <w:div w:id="1969049350">
          <w:marLeft w:val="0"/>
          <w:marRight w:val="0"/>
          <w:marTop w:val="0"/>
          <w:marBottom w:val="0"/>
          <w:divBdr>
            <w:top w:val="none" w:sz="0" w:space="0" w:color="auto"/>
            <w:left w:val="none" w:sz="0" w:space="0" w:color="auto"/>
            <w:bottom w:val="none" w:sz="0" w:space="0" w:color="auto"/>
            <w:right w:val="none" w:sz="0" w:space="0" w:color="auto"/>
          </w:divBdr>
        </w:div>
      </w:divsChild>
    </w:div>
    <w:div w:id="338849458">
      <w:bodyDiv w:val="1"/>
      <w:marLeft w:val="0"/>
      <w:marRight w:val="0"/>
      <w:marTop w:val="0"/>
      <w:marBottom w:val="0"/>
      <w:divBdr>
        <w:top w:val="none" w:sz="0" w:space="0" w:color="auto"/>
        <w:left w:val="none" w:sz="0" w:space="0" w:color="auto"/>
        <w:bottom w:val="none" w:sz="0" w:space="0" w:color="auto"/>
        <w:right w:val="none" w:sz="0" w:space="0" w:color="auto"/>
      </w:divBdr>
      <w:divsChild>
        <w:div w:id="1686788396">
          <w:marLeft w:val="0"/>
          <w:marRight w:val="0"/>
          <w:marTop w:val="0"/>
          <w:marBottom w:val="0"/>
          <w:divBdr>
            <w:top w:val="none" w:sz="0" w:space="0" w:color="auto"/>
            <w:left w:val="none" w:sz="0" w:space="0" w:color="auto"/>
            <w:bottom w:val="none" w:sz="0" w:space="0" w:color="auto"/>
            <w:right w:val="none" w:sz="0" w:space="0" w:color="auto"/>
          </w:divBdr>
          <w:divsChild>
            <w:div w:id="19284565">
              <w:marLeft w:val="0"/>
              <w:marRight w:val="0"/>
              <w:marTop w:val="0"/>
              <w:marBottom w:val="0"/>
              <w:divBdr>
                <w:top w:val="none" w:sz="0" w:space="0" w:color="auto"/>
                <w:left w:val="none" w:sz="0" w:space="0" w:color="auto"/>
                <w:bottom w:val="none" w:sz="0" w:space="0" w:color="auto"/>
                <w:right w:val="none" w:sz="0" w:space="0" w:color="auto"/>
              </w:divBdr>
            </w:div>
            <w:div w:id="112405547">
              <w:marLeft w:val="0"/>
              <w:marRight w:val="0"/>
              <w:marTop w:val="0"/>
              <w:marBottom w:val="0"/>
              <w:divBdr>
                <w:top w:val="none" w:sz="0" w:space="0" w:color="auto"/>
                <w:left w:val="none" w:sz="0" w:space="0" w:color="auto"/>
                <w:bottom w:val="none" w:sz="0" w:space="0" w:color="auto"/>
                <w:right w:val="none" w:sz="0" w:space="0" w:color="auto"/>
              </w:divBdr>
            </w:div>
            <w:div w:id="123423946">
              <w:marLeft w:val="0"/>
              <w:marRight w:val="0"/>
              <w:marTop w:val="0"/>
              <w:marBottom w:val="0"/>
              <w:divBdr>
                <w:top w:val="none" w:sz="0" w:space="0" w:color="auto"/>
                <w:left w:val="none" w:sz="0" w:space="0" w:color="auto"/>
                <w:bottom w:val="none" w:sz="0" w:space="0" w:color="auto"/>
                <w:right w:val="none" w:sz="0" w:space="0" w:color="auto"/>
              </w:divBdr>
            </w:div>
            <w:div w:id="208349169">
              <w:marLeft w:val="0"/>
              <w:marRight w:val="0"/>
              <w:marTop w:val="0"/>
              <w:marBottom w:val="0"/>
              <w:divBdr>
                <w:top w:val="none" w:sz="0" w:space="0" w:color="auto"/>
                <w:left w:val="none" w:sz="0" w:space="0" w:color="auto"/>
                <w:bottom w:val="none" w:sz="0" w:space="0" w:color="auto"/>
                <w:right w:val="none" w:sz="0" w:space="0" w:color="auto"/>
              </w:divBdr>
            </w:div>
            <w:div w:id="266157436">
              <w:marLeft w:val="0"/>
              <w:marRight w:val="0"/>
              <w:marTop w:val="0"/>
              <w:marBottom w:val="0"/>
              <w:divBdr>
                <w:top w:val="none" w:sz="0" w:space="0" w:color="auto"/>
                <w:left w:val="none" w:sz="0" w:space="0" w:color="auto"/>
                <w:bottom w:val="none" w:sz="0" w:space="0" w:color="auto"/>
                <w:right w:val="none" w:sz="0" w:space="0" w:color="auto"/>
              </w:divBdr>
            </w:div>
            <w:div w:id="268046158">
              <w:marLeft w:val="0"/>
              <w:marRight w:val="0"/>
              <w:marTop w:val="0"/>
              <w:marBottom w:val="0"/>
              <w:divBdr>
                <w:top w:val="none" w:sz="0" w:space="0" w:color="auto"/>
                <w:left w:val="none" w:sz="0" w:space="0" w:color="auto"/>
                <w:bottom w:val="none" w:sz="0" w:space="0" w:color="auto"/>
                <w:right w:val="none" w:sz="0" w:space="0" w:color="auto"/>
              </w:divBdr>
            </w:div>
            <w:div w:id="511914945">
              <w:marLeft w:val="0"/>
              <w:marRight w:val="0"/>
              <w:marTop w:val="0"/>
              <w:marBottom w:val="0"/>
              <w:divBdr>
                <w:top w:val="none" w:sz="0" w:space="0" w:color="auto"/>
                <w:left w:val="none" w:sz="0" w:space="0" w:color="auto"/>
                <w:bottom w:val="none" w:sz="0" w:space="0" w:color="auto"/>
                <w:right w:val="none" w:sz="0" w:space="0" w:color="auto"/>
              </w:divBdr>
            </w:div>
            <w:div w:id="544485899">
              <w:marLeft w:val="0"/>
              <w:marRight w:val="0"/>
              <w:marTop w:val="0"/>
              <w:marBottom w:val="0"/>
              <w:divBdr>
                <w:top w:val="none" w:sz="0" w:space="0" w:color="auto"/>
                <w:left w:val="none" w:sz="0" w:space="0" w:color="auto"/>
                <w:bottom w:val="none" w:sz="0" w:space="0" w:color="auto"/>
                <w:right w:val="none" w:sz="0" w:space="0" w:color="auto"/>
              </w:divBdr>
            </w:div>
            <w:div w:id="843589658">
              <w:marLeft w:val="0"/>
              <w:marRight w:val="0"/>
              <w:marTop w:val="0"/>
              <w:marBottom w:val="0"/>
              <w:divBdr>
                <w:top w:val="none" w:sz="0" w:space="0" w:color="auto"/>
                <w:left w:val="none" w:sz="0" w:space="0" w:color="auto"/>
                <w:bottom w:val="none" w:sz="0" w:space="0" w:color="auto"/>
                <w:right w:val="none" w:sz="0" w:space="0" w:color="auto"/>
              </w:divBdr>
            </w:div>
            <w:div w:id="903953077">
              <w:marLeft w:val="0"/>
              <w:marRight w:val="0"/>
              <w:marTop w:val="0"/>
              <w:marBottom w:val="0"/>
              <w:divBdr>
                <w:top w:val="none" w:sz="0" w:space="0" w:color="auto"/>
                <w:left w:val="none" w:sz="0" w:space="0" w:color="auto"/>
                <w:bottom w:val="none" w:sz="0" w:space="0" w:color="auto"/>
                <w:right w:val="none" w:sz="0" w:space="0" w:color="auto"/>
              </w:divBdr>
            </w:div>
            <w:div w:id="949894994">
              <w:marLeft w:val="0"/>
              <w:marRight w:val="0"/>
              <w:marTop w:val="0"/>
              <w:marBottom w:val="0"/>
              <w:divBdr>
                <w:top w:val="none" w:sz="0" w:space="0" w:color="auto"/>
                <w:left w:val="none" w:sz="0" w:space="0" w:color="auto"/>
                <w:bottom w:val="none" w:sz="0" w:space="0" w:color="auto"/>
                <w:right w:val="none" w:sz="0" w:space="0" w:color="auto"/>
              </w:divBdr>
            </w:div>
            <w:div w:id="991445073">
              <w:marLeft w:val="0"/>
              <w:marRight w:val="0"/>
              <w:marTop w:val="0"/>
              <w:marBottom w:val="0"/>
              <w:divBdr>
                <w:top w:val="none" w:sz="0" w:space="0" w:color="auto"/>
                <w:left w:val="none" w:sz="0" w:space="0" w:color="auto"/>
                <w:bottom w:val="none" w:sz="0" w:space="0" w:color="auto"/>
                <w:right w:val="none" w:sz="0" w:space="0" w:color="auto"/>
              </w:divBdr>
            </w:div>
            <w:div w:id="1157379929">
              <w:marLeft w:val="0"/>
              <w:marRight w:val="0"/>
              <w:marTop w:val="0"/>
              <w:marBottom w:val="0"/>
              <w:divBdr>
                <w:top w:val="none" w:sz="0" w:space="0" w:color="auto"/>
                <w:left w:val="none" w:sz="0" w:space="0" w:color="auto"/>
                <w:bottom w:val="none" w:sz="0" w:space="0" w:color="auto"/>
                <w:right w:val="none" w:sz="0" w:space="0" w:color="auto"/>
              </w:divBdr>
            </w:div>
            <w:div w:id="1187601830">
              <w:marLeft w:val="0"/>
              <w:marRight w:val="0"/>
              <w:marTop w:val="0"/>
              <w:marBottom w:val="0"/>
              <w:divBdr>
                <w:top w:val="none" w:sz="0" w:space="0" w:color="auto"/>
                <w:left w:val="none" w:sz="0" w:space="0" w:color="auto"/>
                <w:bottom w:val="none" w:sz="0" w:space="0" w:color="auto"/>
                <w:right w:val="none" w:sz="0" w:space="0" w:color="auto"/>
              </w:divBdr>
            </w:div>
            <w:div w:id="1293288364">
              <w:marLeft w:val="0"/>
              <w:marRight w:val="0"/>
              <w:marTop w:val="0"/>
              <w:marBottom w:val="0"/>
              <w:divBdr>
                <w:top w:val="none" w:sz="0" w:space="0" w:color="auto"/>
                <w:left w:val="none" w:sz="0" w:space="0" w:color="auto"/>
                <w:bottom w:val="none" w:sz="0" w:space="0" w:color="auto"/>
                <w:right w:val="none" w:sz="0" w:space="0" w:color="auto"/>
              </w:divBdr>
            </w:div>
            <w:div w:id="1376082939">
              <w:marLeft w:val="0"/>
              <w:marRight w:val="0"/>
              <w:marTop w:val="0"/>
              <w:marBottom w:val="0"/>
              <w:divBdr>
                <w:top w:val="none" w:sz="0" w:space="0" w:color="auto"/>
                <w:left w:val="none" w:sz="0" w:space="0" w:color="auto"/>
                <w:bottom w:val="none" w:sz="0" w:space="0" w:color="auto"/>
                <w:right w:val="none" w:sz="0" w:space="0" w:color="auto"/>
              </w:divBdr>
            </w:div>
            <w:div w:id="1393114573">
              <w:marLeft w:val="0"/>
              <w:marRight w:val="0"/>
              <w:marTop w:val="0"/>
              <w:marBottom w:val="0"/>
              <w:divBdr>
                <w:top w:val="none" w:sz="0" w:space="0" w:color="auto"/>
                <w:left w:val="none" w:sz="0" w:space="0" w:color="auto"/>
                <w:bottom w:val="none" w:sz="0" w:space="0" w:color="auto"/>
                <w:right w:val="none" w:sz="0" w:space="0" w:color="auto"/>
              </w:divBdr>
            </w:div>
            <w:div w:id="1443960135">
              <w:marLeft w:val="0"/>
              <w:marRight w:val="0"/>
              <w:marTop w:val="0"/>
              <w:marBottom w:val="0"/>
              <w:divBdr>
                <w:top w:val="none" w:sz="0" w:space="0" w:color="auto"/>
                <w:left w:val="none" w:sz="0" w:space="0" w:color="auto"/>
                <w:bottom w:val="none" w:sz="0" w:space="0" w:color="auto"/>
                <w:right w:val="none" w:sz="0" w:space="0" w:color="auto"/>
              </w:divBdr>
            </w:div>
            <w:div w:id="1577473542">
              <w:marLeft w:val="0"/>
              <w:marRight w:val="0"/>
              <w:marTop w:val="0"/>
              <w:marBottom w:val="0"/>
              <w:divBdr>
                <w:top w:val="none" w:sz="0" w:space="0" w:color="auto"/>
                <w:left w:val="none" w:sz="0" w:space="0" w:color="auto"/>
                <w:bottom w:val="none" w:sz="0" w:space="0" w:color="auto"/>
                <w:right w:val="none" w:sz="0" w:space="0" w:color="auto"/>
              </w:divBdr>
            </w:div>
            <w:div w:id="1605115480">
              <w:marLeft w:val="0"/>
              <w:marRight w:val="0"/>
              <w:marTop w:val="0"/>
              <w:marBottom w:val="0"/>
              <w:divBdr>
                <w:top w:val="none" w:sz="0" w:space="0" w:color="auto"/>
                <w:left w:val="none" w:sz="0" w:space="0" w:color="auto"/>
                <w:bottom w:val="none" w:sz="0" w:space="0" w:color="auto"/>
                <w:right w:val="none" w:sz="0" w:space="0" w:color="auto"/>
              </w:divBdr>
            </w:div>
            <w:div w:id="1863862195">
              <w:marLeft w:val="0"/>
              <w:marRight w:val="0"/>
              <w:marTop w:val="0"/>
              <w:marBottom w:val="0"/>
              <w:divBdr>
                <w:top w:val="none" w:sz="0" w:space="0" w:color="auto"/>
                <w:left w:val="none" w:sz="0" w:space="0" w:color="auto"/>
                <w:bottom w:val="none" w:sz="0" w:space="0" w:color="auto"/>
                <w:right w:val="none" w:sz="0" w:space="0" w:color="auto"/>
              </w:divBdr>
            </w:div>
            <w:div w:id="1920407584">
              <w:marLeft w:val="0"/>
              <w:marRight w:val="0"/>
              <w:marTop w:val="0"/>
              <w:marBottom w:val="0"/>
              <w:divBdr>
                <w:top w:val="none" w:sz="0" w:space="0" w:color="auto"/>
                <w:left w:val="none" w:sz="0" w:space="0" w:color="auto"/>
                <w:bottom w:val="none" w:sz="0" w:space="0" w:color="auto"/>
                <w:right w:val="none" w:sz="0" w:space="0" w:color="auto"/>
              </w:divBdr>
            </w:div>
            <w:div w:id="1955794408">
              <w:marLeft w:val="0"/>
              <w:marRight w:val="0"/>
              <w:marTop w:val="0"/>
              <w:marBottom w:val="0"/>
              <w:divBdr>
                <w:top w:val="none" w:sz="0" w:space="0" w:color="auto"/>
                <w:left w:val="none" w:sz="0" w:space="0" w:color="auto"/>
                <w:bottom w:val="none" w:sz="0" w:space="0" w:color="auto"/>
                <w:right w:val="none" w:sz="0" w:space="0" w:color="auto"/>
              </w:divBdr>
            </w:div>
            <w:div w:id="21376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975">
      <w:bodyDiv w:val="1"/>
      <w:marLeft w:val="0"/>
      <w:marRight w:val="0"/>
      <w:marTop w:val="0"/>
      <w:marBottom w:val="0"/>
      <w:divBdr>
        <w:top w:val="none" w:sz="0" w:space="0" w:color="auto"/>
        <w:left w:val="none" w:sz="0" w:space="0" w:color="auto"/>
        <w:bottom w:val="none" w:sz="0" w:space="0" w:color="auto"/>
        <w:right w:val="none" w:sz="0" w:space="0" w:color="auto"/>
      </w:divBdr>
      <w:divsChild>
        <w:div w:id="1814056119">
          <w:marLeft w:val="0"/>
          <w:marRight w:val="0"/>
          <w:marTop w:val="0"/>
          <w:marBottom w:val="0"/>
          <w:divBdr>
            <w:top w:val="none" w:sz="0" w:space="0" w:color="auto"/>
            <w:left w:val="none" w:sz="0" w:space="0" w:color="auto"/>
            <w:bottom w:val="none" w:sz="0" w:space="0" w:color="auto"/>
            <w:right w:val="none" w:sz="0" w:space="0" w:color="auto"/>
          </w:divBdr>
          <w:divsChild>
            <w:div w:id="91439459">
              <w:marLeft w:val="0"/>
              <w:marRight w:val="0"/>
              <w:marTop w:val="0"/>
              <w:marBottom w:val="0"/>
              <w:divBdr>
                <w:top w:val="none" w:sz="0" w:space="0" w:color="auto"/>
                <w:left w:val="none" w:sz="0" w:space="0" w:color="auto"/>
                <w:bottom w:val="none" w:sz="0" w:space="0" w:color="auto"/>
                <w:right w:val="none" w:sz="0" w:space="0" w:color="auto"/>
              </w:divBdr>
            </w:div>
            <w:div w:id="257032878">
              <w:marLeft w:val="0"/>
              <w:marRight w:val="0"/>
              <w:marTop w:val="0"/>
              <w:marBottom w:val="0"/>
              <w:divBdr>
                <w:top w:val="none" w:sz="0" w:space="0" w:color="auto"/>
                <w:left w:val="none" w:sz="0" w:space="0" w:color="auto"/>
                <w:bottom w:val="none" w:sz="0" w:space="0" w:color="auto"/>
                <w:right w:val="none" w:sz="0" w:space="0" w:color="auto"/>
              </w:divBdr>
            </w:div>
            <w:div w:id="404256063">
              <w:marLeft w:val="0"/>
              <w:marRight w:val="0"/>
              <w:marTop w:val="0"/>
              <w:marBottom w:val="0"/>
              <w:divBdr>
                <w:top w:val="none" w:sz="0" w:space="0" w:color="auto"/>
                <w:left w:val="none" w:sz="0" w:space="0" w:color="auto"/>
                <w:bottom w:val="none" w:sz="0" w:space="0" w:color="auto"/>
                <w:right w:val="none" w:sz="0" w:space="0" w:color="auto"/>
              </w:divBdr>
            </w:div>
            <w:div w:id="485514421">
              <w:marLeft w:val="0"/>
              <w:marRight w:val="0"/>
              <w:marTop w:val="0"/>
              <w:marBottom w:val="0"/>
              <w:divBdr>
                <w:top w:val="none" w:sz="0" w:space="0" w:color="auto"/>
                <w:left w:val="none" w:sz="0" w:space="0" w:color="auto"/>
                <w:bottom w:val="none" w:sz="0" w:space="0" w:color="auto"/>
                <w:right w:val="none" w:sz="0" w:space="0" w:color="auto"/>
              </w:divBdr>
            </w:div>
            <w:div w:id="592712785">
              <w:marLeft w:val="0"/>
              <w:marRight w:val="0"/>
              <w:marTop w:val="0"/>
              <w:marBottom w:val="0"/>
              <w:divBdr>
                <w:top w:val="none" w:sz="0" w:space="0" w:color="auto"/>
                <w:left w:val="none" w:sz="0" w:space="0" w:color="auto"/>
                <w:bottom w:val="none" w:sz="0" w:space="0" w:color="auto"/>
                <w:right w:val="none" w:sz="0" w:space="0" w:color="auto"/>
              </w:divBdr>
            </w:div>
            <w:div w:id="699013696">
              <w:marLeft w:val="0"/>
              <w:marRight w:val="0"/>
              <w:marTop w:val="0"/>
              <w:marBottom w:val="0"/>
              <w:divBdr>
                <w:top w:val="none" w:sz="0" w:space="0" w:color="auto"/>
                <w:left w:val="none" w:sz="0" w:space="0" w:color="auto"/>
                <w:bottom w:val="none" w:sz="0" w:space="0" w:color="auto"/>
                <w:right w:val="none" w:sz="0" w:space="0" w:color="auto"/>
              </w:divBdr>
            </w:div>
            <w:div w:id="757873885">
              <w:marLeft w:val="0"/>
              <w:marRight w:val="0"/>
              <w:marTop w:val="0"/>
              <w:marBottom w:val="0"/>
              <w:divBdr>
                <w:top w:val="none" w:sz="0" w:space="0" w:color="auto"/>
                <w:left w:val="none" w:sz="0" w:space="0" w:color="auto"/>
                <w:bottom w:val="none" w:sz="0" w:space="0" w:color="auto"/>
                <w:right w:val="none" w:sz="0" w:space="0" w:color="auto"/>
              </w:divBdr>
            </w:div>
            <w:div w:id="14776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4098">
      <w:bodyDiv w:val="1"/>
      <w:marLeft w:val="0"/>
      <w:marRight w:val="0"/>
      <w:marTop w:val="0"/>
      <w:marBottom w:val="0"/>
      <w:divBdr>
        <w:top w:val="none" w:sz="0" w:space="0" w:color="auto"/>
        <w:left w:val="none" w:sz="0" w:space="0" w:color="auto"/>
        <w:bottom w:val="none" w:sz="0" w:space="0" w:color="auto"/>
        <w:right w:val="none" w:sz="0" w:space="0" w:color="auto"/>
      </w:divBdr>
      <w:divsChild>
        <w:div w:id="118185664">
          <w:marLeft w:val="0"/>
          <w:marRight w:val="0"/>
          <w:marTop w:val="0"/>
          <w:marBottom w:val="0"/>
          <w:divBdr>
            <w:top w:val="none" w:sz="0" w:space="0" w:color="auto"/>
            <w:left w:val="none" w:sz="0" w:space="0" w:color="auto"/>
            <w:bottom w:val="none" w:sz="0" w:space="0" w:color="auto"/>
            <w:right w:val="none" w:sz="0" w:space="0" w:color="auto"/>
          </w:divBdr>
        </w:div>
        <w:div w:id="694843789">
          <w:marLeft w:val="0"/>
          <w:marRight w:val="0"/>
          <w:marTop w:val="0"/>
          <w:marBottom w:val="0"/>
          <w:divBdr>
            <w:top w:val="none" w:sz="0" w:space="0" w:color="auto"/>
            <w:left w:val="none" w:sz="0" w:space="0" w:color="auto"/>
            <w:bottom w:val="none" w:sz="0" w:space="0" w:color="auto"/>
            <w:right w:val="none" w:sz="0" w:space="0" w:color="auto"/>
          </w:divBdr>
        </w:div>
        <w:div w:id="1350139131">
          <w:marLeft w:val="0"/>
          <w:marRight w:val="0"/>
          <w:marTop w:val="0"/>
          <w:marBottom w:val="0"/>
          <w:divBdr>
            <w:top w:val="none" w:sz="0" w:space="0" w:color="auto"/>
            <w:left w:val="none" w:sz="0" w:space="0" w:color="auto"/>
            <w:bottom w:val="none" w:sz="0" w:space="0" w:color="auto"/>
            <w:right w:val="none" w:sz="0" w:space="0" w:color="auto"/>
          </w:divBdr>
        </w:div>
        <w:div w:id="1586114166">
          <w:marLeft w:val="0"/>
          <w:marRight w:val="0"/>
          <w:marTop w:val="0"/>
          <w:marBottom w:val="0"/>
          <w:divBdr>
            <w:top w:val="none" w:sz="0" w:space="0" w:color="auto"/>
            <w:left w:val="none" w:sz="0" w:space="0" w:color="auto"/>
            <w:bottom w:val="none" w:sz="0" w:space="0" w:color="auto"/>
            <w:right w:val="none" w:sz="0" w:space="0" w:color="auto"/>
          </w:divBdr>
        </w:div>
        <w:div w:id="1662734024">
          <w:marLeft w:val="0"/>
          <w:marRight w:val="0"/>
          <w:marTop w:val="0"/>
          <w:marBottom w:val="0"/>
          <w:divBdr>
            <w:top w:val="none" w:sz="0" w:space="0" w:color="auto"/>
            <w:left w:val="none" w:sz="0" w:space="0" w:color="auto"/>
            <w:bottom w:val="none" w:sz="0" w:space="0" w:color="auto"/>
            <w:right w:val="none" w:sz="0" w:space="0" w:color="auto"/>
          </w:divBdr>
        </w:div>
        <w:div w:id="1861699753">
          <w:marLeft w:val="0"/>
          <w:marRight w:val="0"/>
          <w:marTop w:val="0"/>
          <w:marBottom w:val="0"/>
          <w:divBdr>
            <w:top w:val="none" w:sz="0" w:space="0" w:color="auto"/>
            <w:left w:val="none" w:sz="0" w:space="0" w:color="auto"/>
            <w:bottom w:val="none" w:sz="0" w:space="0" w:color="auto"/>
            <w:right w:val="none" w:sz="0" w:space="0" w:color="auto"/>
          </w:divBdr>
        </w:div>
        <w:div w:id="2092853404">
          <w:marLeft w:val="0"/>
          <w:marRight w:val="0"/>
          <w:marTop w:val="0"/>
          <w:marBottom w:val="0"/>
          <w:divBdr>
            <w:top w:val="none" w:sz="0" w:space="0" w:color="auto"/>
            <w:left w:val="none" w:sz="0" w:space="0" w:color="auto"/>
            <w:bottom w:val="none" w:sz="0" w:space="0" w:color="auto"/>
            <w:right w:val="none" w:sz="0" w:space="0" w:color="auto"/>
          </w:divBdr>
        </w:div>
      </w:divsChild>
    </w:div>
    <w:div w:id="370687469">
      <w:bodyDiv w:val="1"/>
      <w:marLeft w:val="0"/>
      <w:marRight w:val="0"/>
      <w:marTop w:val="0"/>
      <w:marBottom w:val="0"/>
      <w:divBdr>
        <w:top w:val="none" w:sz="0" w:space="0" w:color="auto"/>
        <w:left w:val="none" w:sz="0" w:space="0" w:color="auto"/>
        <w:bottom w:val="none" w:sz="0" w:space="0" w:color="auto"/>
        <w:right w:val="none" w:sz="0" w:space="0" w:color="auto"/>
      </w:divBdr>
    </w:div>
    <w:div w:id="399257701">
      <w:bodyDiv w:val="1"/>
      <w:marLeft w:val="0"/>
      <w:marRight w:val="0"/>
      <w:marTop w:val="0"/>
      <w:marBottom w:val="0"/>
      <w:divBdr>
        <w:top w:val="none" w:sz="0" w:space="0" w:color="auto"/>
        <w:left w:val="none" w:sz="0" w:space="0" w:color="auto"/>
        <w:bottom w:val="none" w:sz="0" w:space="0" w:color="auto"/>
        <w:right w:val="none" w:sz="0" w:space="0" w:color="auto"/>
      </w:divBdr>
      <w:divsChild>
        <w:div w:id="7493362">
          <w:marLeft w:val="0"/>
          <w:marRight w:val="0"/>
          <w:marTop w:val="0"/>
          <w:marBottom w:val="0"/>
          <w:divBdr>
            <w:top w:val="none" w:sz="0" w:space="0" w:color="auto"/>
            <w:left w:val="none" w:sz="0" w:space="0" w:color="auto"/>
            <w:bottom w:val="none" w:sz="0" w:space="0" w:color="auto"/>
            <w:right w:val="none" w:sz="0" w:space="0" w:color="auto"/>
          </w:divBdr>
        </w:div>
        <w:div w:id="238560749">
          <w:marLeft w:val="0"/>
          <w:marRight w:val="0"/>
          <w:marTop w:val="0"/>
          <w:marBottom w:val="0"/>
          <w:divBdr>
            <w:top w:val="none" w:sz="0" w:space="0" w:color="auto"/>
            <w:left w:val="none" w:sz="0" w:space="0" w:color="auto"/>
            <w:bottom w:val="none" w:sz="0" w:space="0" w:color="auto"/>
            <w:right w:val="none" w:sz="0" w:space="0" w:color="auto"/>
          </w:divBdr>
        </w:div>
        <w:div w:id="244074093">
          <w:marLeft w:val="0"/>
          <w:marRight w:val="0"/>
          <w:marTop w:val="0"/>
          <w:marBottom w:val="0"/>
          <w:divBdr>
            <w:top w:val="none" w:sz="0" w:space="0" w:color="auto"/>
            <w:left w:val="none" w:sz="0" w:space="0" w:color="auto"/>
            <w:bottom w:val="none" w:sz="0" w:space="0" w:color="auto"/>
            <w:right w:val="none" w:sz="0" w:space="0" w:color="auto"/>
          </w:divBdr>
        </w:div>
        <w:div w:id="397288839">
          <w:marLeft w:val="0"/>
          <w:marRight w:val="0"/>
          <w:marTop w:val="0"/>
          <w:marBottom w:val="0"/>
          <w:divBdr>
            <w:top w:val="none" w:sz="0" w:space="0" w:color="auto"/>
            <w:left w:val="none" w:sz="0" w:space="0" w:color="auto"/>
            <w:bottom w:val="none" w:sz="0" w:space="0" w:color="auto"/>
            <w:right w:val="none" w:sz="0" w:space="0" w:color="auto"/>
          </w:divBdr>
        </w:div>
        <w:div w:id="602423685">
          <w:marLeft w:val="0"/>
          <w:marRight w:val="0"/>
          <w:marTop w:val="0"/>
          <w:marBottom w:val="0"/>
          <w:divBdr>
            <w:top w:val="none" w:sz="0" w:space="0" w:color="auto"/>
            <w:left w:val="none" w:sz="0" w:space="0" w:color="auto"/>
            <w:bottom w:val="none" w:sz="0" w:space="0" w:color="auto"/>
            <w:right w:val="none" w:sz="0" w:space="0" w:color="auto"/>
          </w:divBdr>
        </w:div>
        <w:div w:id="612982956">
          <w:marLeft w:val="0"/>
          <w:marRight w:val="0"/>
          <w:marTop w:val="0"/>
          <w:marBottom w:val="0"/>
          <w:divBdr>
            <w:top w:val="none" w:sz="0" w:space="0" w:color="auto"/>
            <w:left w:val="none" w:sz="0" w:space="0" w:color="auto"/>
            <w:bottom w:val="none" w:sz="0" w:space="0" w:color="auto"/>
            <w:right w:val="none" w:sz="0" w:space="0" w:color="auto"/>
          </w:divBdr>
        </w:div>
        <w:div w:id="652563275">
          <w:marLeft w:val="0"/>
          <w:marRight w:val="0"/>
          <w:marTop w:val="0"/>
          <w:marBottom w:val="0"/>
          <w:divBdr>
            <w:top w:val="none" w:sz="0" w:space="0" w:color="auto"/>
            <w:left w:val="none" w:sz="0" w:space="0" w:color="auto"/>
            <w:bottom w:val="none" w:sz="0" w:space="0" w:color="auto"/>
            <w:right w:val="none" w:sz="0" w:space="0" w:color="auto"/>
          </w:divBdr>
        </w:div>
        <w:div w:id="687953906">
          <w:marLeft w:val="0"/>
          <w:marRight w:val="0"/>
          <w:marTop w:val="0"/>
          <w:marBottom w:val="0"/>
          <w:divBdr>
            <w:top w:val="none" w:sz="0" w:space="0" w:color="auto"/>
            <w:left w:val="none" w:sz="0" w:space="0" w:color="auto"/>
            <w:bottom w:val="none" w:sz="0" w:space="0" w:color="auto"/>
            <w:right w:val="none" w:sz="0" w:space="0" w:color="auto"/>
          </w:divBdr>
        </w:div>
        <w:div w:id="837815594">
          <w:marLeft w:val="0"/>
          <w:marRight w:val="0"/>
          <w:marTop w:val="0"/>
          <w:marBottom w:val="0"/>
          <w:divBdr>
            <w:top w:val="none" w:sz="0" w:space="0" w:color="auto"/>
            <w:left w:val="none" w:sz="0" w:space="0" w:color="auto"/>
            <w:bottom w:val="none" w:sz="0" w:space="0" w:color="auto"/>
            <w:right w:val="none" w:sz="0" w:space="0" w:color="auto"/>
          </w:divBdr>
        </w:div>
        <w:div w:id="949624203">
          <w:marLeft w:val="0"/>
          <w:marRight w:val="0"/>
          <w:marTop w:val="0"/>
          <w:marBottom w:val="0"/>
          <w:divBdr>
            <w:top w:val="none" w:sz="0" w:space="0" w:color="auto"/>
            <w:left w:val="none" w:sz="0" w:space="0" w:color="auto"/>
            <w:bottom w:val="none" w:sz="0" w:space="0" w:color="auto"/>
            <w:right w:val="none" w:sz="0" w:space="0" w:color="auto"/>
          </w:divBdr>
        </w:div>
        <w:div w:id="1000817436">
          <w:marLeft w:val="0"/>
          <w:marRight w:val="0"/>
          <w:marTop w:val="0"/>
          <w:marBottom w:val="0"/>
          <w:divBdr>
            <w:top w:val="none" w:sz="0" w:space="0" w:color="auto"/>
            <w:left w:val="none" w:sz="0" w:space="0" w:color="auto"/>
            <w:bottom w:val="none" w:sz="0" w:space="0" w:color="auto"/>
            <w:right w:val="none" w:sz="0" w:space="0" w:color="auto"/>
          </w:divBdr>
        </w:div>
        <w:div w:id="1368751073">
          <w:marLeft w:val="0"/>
          <w:marRight w:val="0"/>
          <w:marTop w:val="0"/>
          <w:marBottom w:val="0"/>
          <w:divBdr>
            <w:top w:val="none" w:sz="0" w:space="0" w:color="auto"/>
            <w:left w:val="none" w:sz="0" w:space="0" w:color="auto"/>
            <w:bottom w:val="none" w:sz="0" w:space="0" w:color="auto"/>
            <w:right w:val="none" w:sz="0" w:space="0" w:color="auto"/>
          </w:divBdr>
        </w:div>
        <w:div w:id="1523933888">
          <w:marLeft w:val="0"/>
          <w:marRight w:val="0"/>
          <w:marTop w:val="0"/>
          <w:marBottom w:val="0"/>
          <w:divBdr>
            <w:top w:val="none" w:sz="0" w:space="0" w:color="auto"/>
            <w:left w:val="none" w:sz="0" w:space="0" w:color="auto"/>
            <w:bottom w:val="none" w:sz="0" w:space="0" w:color="auto"/>
            <w:right w:val="none" w:sz="0" w:space="0" w:color="auto"/>
          </w:divBdr>
        </w:div>
        <w:div w:id="1547334059">
          <w:marLeft w:val="0"/>
          <w:marRight w:val="0"/>
          <w:marTop w:val="0"/>
          <w:marBottom w:val="0"/>
          <w:divBdr>
            <w:top w:val="none" w:sz="0" w:space="0" w:color="auto"/>
            <w:left w:val="none" w:sz="0" w:space="0" w:color="auto"/>
            <w:bottom w:val="none" w:sz="0" w:space="0" w:color="auto"/>
            <w:right w:val="none" w:sz="0" w:space="0" w:color="auto"/>
          </w:divBdr>
        </w:div>
        <w:div w:id="1887981341">
          <w:marLeft w:val="0"/>
          <w:marRight w:val="0"/>
          <w:marTop w:val="0"/>
          <w:marBottom w:val="0"/>
          <w:divBdr>
            <w:top w:val="none" w:sz="0" w:space="0" w:color="auto"/>
            <w:left w:val="none" w:sz="0" w:space="0" w:color="auto"/>
            <w:bottom w:val="none" w:sz="0" w:space="0" w:color="auto"/>
            <w:right w:val="none" w:sz="0" w:space="0" w:color="auto"/>
          </w:divBdr>
        </w:div>
      </w:divsChild>
    </w:div>
    <w:div w:id="410347969">
      <w:bodyDiv w:val="1"/>
      <w:marLeft w:val="0"/>
      <w:marRight w:val="0"/>
      <w:marTop w:val="0"/>
      <w:marBottom w:val="0"/>
      <w:divBdr>
        <w:top w:val="none" w:sz="0" w:space="0" w:color="auto"/>
        <w:left w:val="none" w:sz="0" w:space="0" w:color="auto"/>
        <w:bottom w:val="none" w:sz="0" w:space="0" w:color="auto"/>
        <w:right w:val="none" w:sz="0" w:space="0" w:color="auto"/>
      </w:divBdr>
      <w:divsChild>
        <w:div w:id="579943262">
          <w:marLeft w:val="0"/>
          <w:marRight w:val="0"/>
          <w:marTop w:val="0"/>
          <w:marBottom w:val="0"/>
          <w:divBdr>
            <w:top w:val="none" w:sz="0" w:space="0" w:color="auto"/>
            <w:left w:val="none" w:sz="0" w:space="0" w:color="auto"/>
            <w:bottom w:val="none" w:sz="0" w:space="0" w:color="auto"/>
            <w:right w:val="none" w:sz="0" w:space="0" w:color="auto"/>
          </w:divBdr>
        </w:div>
        <w:div w:id="1905945188">
          <w:marLeft w:val="0"/>
          <w:marRight w:val="0"/>
          <w:marTop w:val="0"/>
          <w:marBottom w:val="0"/>
          <w:divBdr>
            <w:top w:val="none" w:sz="0" w:space="0" w:color="auto"/>
            <w:left w:val="none" w:sz="0" w:space="0" w:color="auto"/>
            <w:bottom w:val="none" w:sz="0" w:space="0" w:color="auto"/>
            <w:right w:val="none" w:sz="0" w:space="0" w:color="auto"/>
          </w:divBdr>
        </w:div>
      </w:divsChild>
    </w:div>
    <w:div w:id="421100087">
      <w:bodyDiv w:val="1"/>
      <w:marLeft w:val="0"/>
      <w:marRight w:val="0"/>
      <w:marTop w:val="0"/>
      <w:marBottom w:val="0"/>
      <w:divBdr>
        <w:top w:val="none" w:sz="0" w:space="0" w:color="auto"/>
        <w:left w:val="none" w:sz="0" w:space="0" w:color="auto"/>
        <w:bottom w:val="none" w:sz="0" w:space="0" w:color="auto"/>
        <w:right w:val="none" w:sz="0" w:space="0" w:color="auto"/>
      </w:divBdr>
    </w:div>
    <w:div w:id="425923430">
      <w:bodyDiv w:val="1"/>
      <w:marLeft w:val="0"/>
      <w:marRight w:val="0"/>
      <w:marTop w:val="0"/>
      <w:marBottom w:val="0"/>
      <w:divBdr>
        <w:top w:val="none" w:sz="0" w:space="0" w:color="auto"/>
        <w:left w:val="none" w:sz="0" w:space="0" w:color="auto"/>
        <w:bottom w:val="none" w:sz="0" w:space="0" w:color="auto"/>
        <w:right w:val="none" w:sz="0" w:space="0" w:color="auto"/>
      </w:divBdr>
      <w:divsChild>
        <w:div w:id="1107240590">
          <w:marLeft w:val="0"/>
          <w:marRight w:val="0"/>
          <w:marTop w:val="0"/>
          <w:marBottom w:val="0"/>
          <w:divBdr>
            <w:top w:val="none" w:sz="0" w:space="0" w:color="auto"/>
            <w:left w:val="none" w:sz="0" w:space="0" w:color="auto"/>
            <w:bottom w:val="none" w:sz="0" w:space="0" w:color="auto"/>
            <w:right w:val="none" w:sz="0" w:space="0" w:color="auto"/>
          </w:divBdr>
          <w:divsChild>
            <w:div w:id="1980183013">
              <w:marLeft w:val="0"/>
              <w:marRight w:val="0"/>
              <w:marTop w:val="0"/>
              <w:marBottom w:val="0"/>
              <w:divBdr>
                <w:top w:val="none" w:sz="0" w:space="0" w:color="auto"/>
                <w:left w:val="none" w:sz="0" w:space="0" w:color="auto"/>
                <w:bottom w:val="none" w:sz="0" w:space="0" w:color="auto"/>
                <w:right w:val="none" w:sz="0" w:space="0" w:color="auto"/>
              </w:divBdr>
            </w:div>
          </w:divsChild>
        </w:div>
        <w:div w:id="1879733015">
          <w:marLeft w:val="0"/>
          <w:marRight w:val="0"/>
          <w:marTop w:val="0"/>
          <w:marBottom w:val="0"/>
          <w:divBdr>
            <w:top w:val="none" w:sz="0" w:space="0" w:color="auto"/>
            <w:left w:val="none" w:sz="0" w:space="0" w:color="auto"/>
            <w:bottom w:val="none" w:sz="0" w:space="0" w:color="auto"/>
            <w:right w:val="none" w:sz="0" w:space="0" w:color="auto"/>
          </w:divBdr>
          <w:divsChild>
            <w:div w:id="12723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5443">
      <w:bodyDiv w:val="1"/>
      <w:marLeft w:val="0"/>
      <w:marRight w:val="0"/>
      <w:marTop w:val="0"/>
      <w:marBottom w:val="0"/>
      <w:divBdr>
        <w:top w:val="none" w:sz="0" w:space="0" w:color="auto"/>
        <w:left w:val="none" w:sz="0" w:space="0" w:color="auto"/>
        <w:bottom w:val="none" w:sz="0" w:space="0" w:color="auto"/>
        <w:right w:val="none" w:sz="0" w:space="0" w:color="auto"/>
      </w:divBdr>
    </w:div>
    <w:div w:id="437452825">
      <w:bodyDiv w:val="1"/>
      <w:marLeft w:val="0"/>
      <w:marRight w:val="0"/>
      <w:marTop w:val="0"/>
      <w:marBottom w:val="0"/>
      <w:divBdr>
        <w:top w:val="none" w:sz="0" w:space="0" w:color="auto"/>
        <w:left w:val="none" w:sz="0" w:space="0" w:color="auto"/>
        <w:bottom w:val="none" w:sz="0" w:space="0" w:color="auto"/>
        <w:right w:val="none" w:sz="0" w:space="0" w:color="auto"/>
      </w:divBdr>
      <w:divsChild>
        <w:div w:id="249777588">
          <w:marLeft w:val="0"/>
          <w:marRight w:val="0"/>
          <w:marTop w:val="0"/>
          <w:marBottom w:val="0"/>
          <w:divBdr>
            <w:top w:val="none" w:sz="0" w:space="0" w:color="auto"/>
            <w:left w:val="none" w:sz="0" w:space="0" w:color="auto"/>
            <w:bottom w:val="none" w:sz="0" w:space="0" w:color="auto"/>
            <w:right w:val="none" w:sz="0" w:space="0" w:color="auto"/>
          </w:divBdr>
        </w:div>
        <w:div w:id="793983889">
          <w:marLeft w:val="0"/>
          <w:marRight w:val="0"/>
          <w:marTop w:val="0"/>
          <w:marBottom w:val="0"/>
          <w:divBdr>
            <w:top w:val="none" w:sz="0" w:space="0" w:color="auto"/>
            <w:left w:val="none" w:sz="0" w:space="0" w:color="auto"/>
            <w:bottom w:val="none" w:sz="0" w:space="0" w:color="auto"/>
            <w:right w:val="none" w:sz="0" w:space="0" w:color="auto"/>
          </w:divBdr>
        </w:div>
        <w:div w:id="1264075744">
          <w:marLeft w:val="0"/>
          <w:marRight w:val="0"/>
          <w:marTop w:val="0"/>
          <w:marBottom w:val="0"/>
          <w:divBdr>
            <w:top w:val="none" w:sz="0" w:space="0" w:color="auto"/>
            <w:left w:val="none" w:sz="0" w:space="0" w:color="auto"/>
            <w:bottom w:val="none" w:sz="0" w:space="0" w:color="auto"/>
            <w:right w:val="none" w:sz="0" w:space="0" w:color="auto"/>
          </w:divBdr>
        </w:div>
      </w:divsChild>
    </w:div>
    <w:div w:id="461844515">
      <w:bodyDiv w:val="1"/>
      <w:marLeft w:val="0"/>
      <w:marRight w:val="0"/>
      <w:marTop w:val="0"/>
      <w:marBottom w:val="0"/>
      <w:divBdr>
        <w:top w:val="none" w:sz="0" w:space="0" w:color="auto"/>
        <w:left w:val="none" w:sz="0" w:space="0" w:color="auto"/>
        <w:bottom w:val="none" w:sz="0" w:space="0" w:color="auto"/>
        <w:right w:val="none" w:sz="0" w:space="0" w:color="auto"/>
      </w:divBdr>
      <w:divsChild>
        <w:div w:id="309098303">
          <w:marLeft w:val="0"/>
          <w:marRight w:val="0"/>
          <w:marTop w:val="0"/>
          <w:marBottom w:val="0"/>
          <w:divBdr>
            <w:top w:val="none" w:sz="0" w:space="0" w:color="auto"/>
            <w:left w:val="none" w:sz="0" w:space="0" w:color="auto"/>
            <w:bottom w:val="none" w:sz="0" w:space="0" w:color="auto"/>
            <w:right w:val="none" w:sz="0" w:space="0" w:color="auto"/>
          </w:divBdr>
        </w:div>
        <w:div w:id="670371093">
          <w:marLeft w:val="0"/>
          <w:marRight w:val="0"/>
          <w:marTop w:val="0"/>
          <w:marBottom w:val="0"/>
          <w:divBdr>
            <w:top w:val="none" w:sz="0" w:space="0" w:color="auto"/>
            <w:left w:val="none" w:sz="0" w:space="0" w:color="auto"/>
            <w:bottom w:val="none" w:sz="0" w:space="0" w:color="auto"/>
            <w:right w:val="none" w:sz="0" w:space="0" w:color="auto"/>
          </w:divBdr>
        </w:div>
        <w:div w:id="1107967309">
          <w:marLeft w:val="0"/>
          <w:marRight w:val="0"/>
          <w:marTop w:val="0"/>
          <w:marBottom w:val="0"/>
          <w:divBdr>
            <w:top w:val="none" w:sz="0" w:space="0" w:color="auto"/>
            <w:left w:val="none" w:sz="0" w:space="0" w:color="auto"/>
            <w:bottom w:val="none" w:sz="0" w:space="0" w:color="auto"/>
            <w:right w:val="none" w:sz="0" w:space="0" w:color="auto"/>
          </w:divBdr>
        </w:div>
        <w:div w:id="1528449290">
          <w:marLeft w:val="0"/>
          <w:marRight w:val="0"/>
          <w:marTop w:val="0"/>
          <w:marBottom w:val="0"/>
          <w:divBdr>
            <w:top w:val="none" w:sz="0" w:space="0" w:color="auto"/>
            <w:left w:val="none" w:sz="0" w:space="0" w:color="auto"/>
            <w:bottom w:val="none" w:sz="0" w:space="0" w:color="auto"/>
            <w:right w:val="none" w:sz="0" w:space="0" w:color="auto"/>
          </w:divBdr>
        </w:div>
        <w:div w:id="1676155513">
          <w:marLeft w:val="0"/>
          <w:marRight w:val="0"/>
          <w:marTop w:val="0"/>
          <w:marBottom w:val="0"/>
          <w:divBdr>
            <w:top w:val="none" w:sz="0" w:space="0" w:color="auto"/>
            <w:left w:val="none" w:sz="0" w:space="0" w:color="auto"/>
            <w:bottom w:val="none" w:sz="0" w:space="0" w:color="auto"/>
            <w:right w:val="none" w:sz="0" w:space="0" w:color="auto"/>
          </w:divBdr>
        </w:div>
        <w:div w:id="1840844666">
          <w:marLeft w:val="0"/>
          <w:marRight w:val="0"/>
          <w:marTop w:val="0"/>
          <w:marBottom w:val="0"/>
          <w:divBdr>
            <w:top w:val="none" w:sz="0" w:space="0" w:color="auto"/>
            <w:left w:val="none" w:sz="0" w:space="0" w:color="auto"/>
            <w:bottom w:val="none" w:sz="0" w:space="0" w:color="auto"/>
            <w:right w:val="none" w:sz="0" w:space="0" w:color="auto"/>
          </w:divBdr>
        </w:div>
      </w:divsChild>
    </w:div>
    <w:div w:id="461922859">
      <w:bodyDiv w:val="1"/>
      <w:marLeft w:val="0"/>
      <w:marRight w:val="0"/>
      <w:marTop w:val="0"/>
      <w:marBottom w:val="0"/>
      <w:divBdr>
        <w:top w:val="none" w:sz="0" w:space="0" w:color="auto"/>
        <w:left w:val="none" w:sz="0" w:space="0" w:color="auto"/>
        <w:bottom w:val="none" w:sz="0" w:space="0" w:color="auto"/>
        <w:right w:val="none" w:sz="0" w:space="0" w:color="auto"/>
      </w:divBdr>
    </w:div>
    <w:div w:id="509376023">
      <w:bodyDiv w:val="1"/>
      <w:marLeft w:val="0"/>
      <w:marRight w:val="0"/>
      <w:marTop w:val="0"/>
      <w:marBottom w:val="0"/>
      <w:divBdr>
        <w:top w:val="none" w:sz="0" w:space="0" w:color="auto"/>
        <w:left w:val="none" w:sz="0" w:space="0" w:color="auto"/>
        <w:bottom w:val="none" w:sz="0" w:space="0" w:color="auto"/>
        <w:right w:val="none" w:sz="0" w:space="0" w:color="auto"/>
      </w:divBdr>
      <w:divsChild>
        <w:div w:id="4790728">
          <w:marLeft w:val="0"/>
          <w:marRight w:val="0"/>
          <w:marTop w:val="0"/>
          <w:marBottom w:val="0"/>
          <w:divBdr>
            <w:top w:val="none" w:sz="0" w:space="0" w:color="auto"/>
            <w:left w:val="none" w:sz="0" w:space="0" w:color="auto"/>
            <w:bottom w:val="none" w:sz="0" w:space="0" w:color="auto"/>
            <w:right w:val="none" w:sz="0" w:space="0" w:color="auto"/>
          </w:divBdr>
        </w:div>
        <w:div w:id="96797333">
          <w:marLeft w:val="0"/>
          <w:marRight w:val="0"/>
          <w:marTop w:val="0"/>
          <w:marBottom w:val="0"/>
          <w:divBdr>
            <w:top w:val="none" w:sz="0" w:space="0" w:color="auto"/>
            <w:left w:val="none" w:sz="0" w:space="0" w:color="auto"/>
            <w:bottom w:val="none" w:sz="0" w:space="0" w:color="auto"/>
            <w:right w:val="none" w:sz="0" w:space="0" w:color="auto"/>
          </w:divBdr>
        </w:div>
        <w:div w:id="145980522">
          <w:marLeft w:val="0"/>
          <w:marRight w:val="0"/>
          <w:marTop w:val="0"/>
          <w:marBottom w:val="0"/>
          <w:divBdr>
            <w:top w:val="none" w:sz="0" w:space="0" w:color="auto"/>
            <w:left w:val="none" w:sz="0" w:space="0" w:color="auto"/>
            <w:bottom w:val="none" w:sz="0" w:space="0" w:color="auto"/>
            <w:right w:val="none" w:sz="0" w:space="0" w:color="auto"/>
          </w:divBdr>
        </w:div>
        <w:div w:id="185490333">
          <w:marLeft w:val="0"/>
          <w:marRight w:val="0"/>
          <w:marTop w:val="0"/>
          <w:marBottom w:val="0"/>
          <w:divBdr>
            <w:top w:val="none" w:sz="0" w:space="0" w:color="auto"/>
            <w:left w:val="none" w:sz="0" w:space="0" w:color="auto"/>
            <w:bottom w:val="none" w:sz="0" w:space="0" w:color="auto"/>
            <w:right w:val="none" w:sz="0" w:space="0" w:color="auto"/>
          </w:divBdr>
        </w:div>
        <w:div w:id="289553968">
          <w:marLeft w:val="0"/>
          <w:marRight w:val="0"/>
          <w:marTop w:val="0"/>
          <w:marBottom w:val="0"/>
          <w:divBdr>
            <w:top w:val="none" w:sz="0" w:space="0" w:color="auto"/>
            <w:left w:val="none" w:sz="0" w:space="0" w:color="auto"/>
            <w:bottom w:val="none" w:sz="0" w:space="0" w:color="auto"/>
            <w:right w:val="none" w:sz="0" w:space="0" w:color="auto"/>
          </w:divBdr>
        </w:div>
        <w:div w:id="297490747">
          <w:marLeft w:val="0"/>
          <w:marRight w:val="0"/>
          <w:marTop w:val="0"/>
          <w:marBottom w:val="0"/>
          <w:divBdr>
            <w:top w:val="none" w:sz="0" w:space="0" w:color="auto"/>
            <w:left w:val="none" w:sz="0" w:space="0" w:color="auto"/>
            <w:bottom w:val="none" w:sz="0" w:space="0" w:color="auto"/>
            <w:right w:val="none" w:sz="0" w:space="0" w:color="auto"/>
          </w:divBdr>
        </w:div>
        <w:div w:id="435641356">
          <w:marLeft w:val="0"/>
          <w:marRight w:val="0"/>
          <w:marTop w:val="0"/>
          <w:marBottom w:val="0"/>
          <w:divBdr>
            <w:top w:val="none" w:sz="0" w:space="0" w:color="auto"/>
            <w:left w:val="none" w:sz="0" w:space="0" w:color="auto"/>
            <w:bottom w:val="none" w:sz="0" w:space="0" w:color="auto"/>
            <w:right w:val="none" w:sz="0" w:space="0" w:color="auto"/>
          </w:divBdr>
        </w:div>
        <w:div w:id="718213411">
          <w:marLeft w:val="0"/>
          <w:marRight w:val="0"/>
          <w:marTop w:val="0"/>
          <w:marBottom w:val="0"/>
          <w:divBdr>
            <w:top w:val="none" w:sz="0" w:space="0" w:color="auto"/>
            <w:left w:val="none" w:sz="0" w:space="0" w:color="auto"/>
            <w:bottom w:val="none" w:sz="0" w:space="0" w:color="auto"/>
            <w:right w:val="none" w:sz="0" w:space="0" w:color="auto"/>
          </w:divBdr>
        </w:div>
        <w:div w:id="721173667">
          <w:marLeft w:val="0"/>
          <w:marRight w:val="0"/>
          <w:marTop w:val="0"/>
          <w:marBottom w:val="0"/>
          <w:divBdr>
            <w:top w:val="none" w:sz="0" w:space="0" w:color="auto"/>
            <w:left w:val="none" w:sz="0" w:space="0" w:color="auto"/>
            <w:bottom w:val="none" w:sz="0" w:space="0" w:color="auto"/>
            <w:right w:val="none" w:sz="0" w:space="0" w:color="auto"/>
          </w:divBdr>
        </w:div>
        <w:div w:id="985860483">
          <w:marLeft w:val="0"/>
          <w:marRight w:val="0"/>
          <w:marTop w:val="0"/>
          <w:marBottom w:val="0"/>
          <w:divBdr>
            <w:top w:val="none" w:sz="0" w:space="0" w:color="auto"/>
            <w:left w:val="none" w:sz="0" w:space="0" w:color="auto"/>
            <w:bottom w:val="none" w:sz="0" w:space="0" w:color="auto"/>
            <w:right w:val="none" w:sz="0" w:space="0" w:color="auto"/>
          </w:divBdr>
        </w:div>
        <w:div w:id="1074083518">
          <w:marLeft w:val="0"/>
          <w:marRight w:val="0"/>
          <w:marTop w:val="0"/>
          <w:marBottom w:val="0"/>
          <w:divBdr>
            <w:top w:val="none" w:sz="0" w:space="0" w:color="auto"/>
            <w:left w:val="none" w:sz="0" w:space="0" w:color="auto"/>
            <w:bottom w:val="none" w:sz="0" w:space="0" w:color="auto"/>
            <w:right w:val="none" w:sz="0" w:space="0" w:color="auto"/>
          </w:divBdr>
        </w:div>
        <w:div w:id="1126003306">
          <w:marLeft w:val="0"/>
          <w:marRight w:val="0"/>
          <w:marTop w:val="0"/>
          <w:marBottom w:val="0"/>
          <w:divBdr>
            <w:top w:val="none" w:sz="0" w:space="0" w:color="auto"/>
            <w:left w:val="none" w:sz="0" w:space="0" w:color="auto"/>
            <w:bottom w:val="none" w:sz="0" w:space="0" w:color="auto"/>
            <w:right w:val="none" w:sz="0" w:space="0" w:color="auto"/>
          </w:divBdr>
        </w:div>
        <w:div w:id="1133911389">
          <w:marLeft w:val="0"/>
          <w:marRight w:val="0"/>
          <w:marTop w:val="0"/>
          <w:marBottom w:val="0"/>
          <w:divBdr>
            <w:top w:val="none" w:sz="0" w:space="0" w:color="auto"/>
            <w:left w:val="none" w:sz="0" w:space="0" w:color="auto"/>
            <w:bottom w:val="none" w:sz="0" w:space="0" w:color="auto"/>
            <w:right w:val="none" w:sz="0" w:space="0" w:color="auto"/>
          </w:divBdr>
        </w:div>
        <w:div w:id="1312751691">
          <w:marLeft w:val="0"/>
          <w:marRight w:val="0"/>
          <w:marTop w:val="0"/>
          <w:marBottom w:val="0"/>
          <w:divBdr>
            <w:top w:val="none" w:sz="0" w:space="0" w:color="auto"/>
            <w:left w:val="none" w:sz="0" w:space="0" w:color="auto"/>
            <w:bottom w:val="none" w:sz="0" w:space="0" w:color="auto"/>
            <w:right w:val="none" w:sz="0" w:space="0" w:color="auto"/>
          </w:divBdr>
        </w:div>
        <w:div w:id="1353066697">
          <w:marLeft w:val="0"/>
          <w:marRight w:val="0"/>
          <w:marTop w:val="0"/>
          <w:marBottom w:val="0"/>
          <w:divBdr>
            <w:top w:val="none" w:sz="0" w:space="0" w:color="auto"/>
            <w:left w:val="none" w:sz="0" w:space="0" w:color="auto"/>
            <w:bottom w:val="none" w:sz="0" w:space="0" w:color="auto"/>
            <w:right w:val="none" w:sz="0" w:space="0" w:color="auto"/>
          </w:divBdr>
        </w:div>
        <w:div w:id="1365329067">
          <w:marLeft w:val="0"/>
          <w:marRight w:val="0"/>
          <w:marTop w:val="0"/>
          <w:marBottom w:val="0"/>
          <w:divBdr>
            <w:top w:val="none" w:sz="0" w:space="0" w:color="auto"/>
            <w:left w:val="none" w:sz="0" w:space="0" w:color="auto"/>
            <w:bottom w:val="none" w:sz="0" w:space="0" w:color="auto"/>
            <w:right w:val="none" w:sz="0" w:space="0" w:color="auto"/>
          </w:divBdr>
        </w:div>
        <w:div w:id="1454248824">
          <w:marLeft w:val="0"/>
          <w:marRight w:val="0"/>
          <w:marTop w:val="0"/>
          <w:marBottom w:val="0"/>
          <w:divBdr>
            <w:top w:val="none" w:sz="0" w:space="0" w:color="auto"/>
            <w:left w:val="none" w:sz="0" w:space="0" w:color="auto"/>
            <w:bottom w:val="none" w:sz="0" w:space="0" w:color="auto"/>
            <w:right w:val="none" w:sz="0" w:space="0" w:color="auto"/>
          </w:divBdr>
        </w:div>
        <w:div w:id="1550145259">
          <w:marLeft w:val="0"/>
          <w:marRight w:val="0"/>
          <w:marTop w:val="0"/>
          <w:marBottom w:val="0"/>
          <w:divBdr>
            <w:top w:val="none" w:sz="0" w:space="0" w:color="auto"/>
            <w:left w:val="none" w:sz="0" w:space="0" w:color="auto"/>
            <w:bottom w:val="none" w:sz="0" w:space="0" w:color="auto"/>
            <w:right w:val="none" w:sz="0" w:space="0" w:color="auto"/>
          </w:divBdr>
        </w:div>
        <w:div w:id="1612979833">
          <w:marLeft w:val="0"/>
          <w:marRight w:val="0"/>
          <w:marTop w:val="0"/>
          <w:marBottom w:val="0"/>
          <w:divBdr>
            <w:top w:val="none" w:sz="0" w:space="0" w:color="auto"/>
            <w:left w:val="none" w:sz="0" w:space="0" w:color="auto"/>
            <w:bottom w:val="none" w:sz="0" w:space="0" w:color="auto"/>
            <w:right w:val="none" w:sz="0" w:space="0" w:color="auto"/>
          </w:divBdr>
        </w:div>
        <w:div w:id="1659530784">
          <w:marLeft w:val="0"/>
          <w:marRight w:val="0"/>
          <w:marTop w:val="0"/>
          <w:marBottom w:val="0"/>
          <w:divBdr>
            <w:top w:val="none" w:sz="0" w:space="0" w:color="auto"/>
            <w:left w:val="none" w:sz="0" w:space="0" w:color="auto"/>
            <w:bottom w:val="none" w:sz="0" w:space="0" w:color="auto"/>
            <w:right w:val="none" w:sz="0" w:space="0" w:color="auto"/>
          </w:divBdr>
        </w:div>
        <w:div w:id="1722941942">
          <w:marLeft w:val="0"/>
          <w:marRight w:val="0"/>
          <w:marTop w:val="0"/>
          <w:marBottom w:val="0"/>
          <w:divBdr>
            <w:top w:val="none" w:sz="0" w:space="0" w:color="auto"/>
            <w:left w:val="none" w:sz="0" w:space="0" w:color="auto"/>
            <w:bottom w:val="none" w:sz="0" w:space="0" w:color="auto"/>
            <w:right w:val="none" w:sz="0" w:space="0" w:color="auto"/>
          </w:divBdr>
        </w:div>
        <w:div w:id="1957327444">
          <w:marLeft w:val="0"/>
          <w:marRight w:val="0"/>
          <w:marTop w:val="0"/>
          <w:marBottom w:val="0"/>
          <w:divBdr>
            <w:top w:val="none" w:sz="0" w:space="0" w:color="auto"/>
            <w:left w:val="none" w:sz="0" w:space="0" w:color="auto"/>
            <w:bottom w:val="none" w:sz="0" w:space="0" w:color="auto"/>
            <w:right w:val="none" w:sz="0" w:space="0" w:color="auto"/>
          </w:divBdr>
        </w:div>
        <w:div w:id="1989555971">
          <w:marLeft w:val="0"/>
          <w:marRight w:val="0"/>
          <w:marTop w:val="0"/>
          <w:marBottom w:val="0"/>
          <w:divBdr>
            <w:top w:val="none" w:sz="0" w:space="0" w:color="auto"/>
            <w:left w:val="none" w:sz="0" w:space="0" w:color="auto"/>
            <w:bottom w:val="none" w:sz="0" w:space="0" w:color="auto"/>
            <w:right w:val="none" w:sz="0" w:space="0" w:color="auto"/>
          </w:divBdr>
        </w:div>
        <w:div w:id="2051101219">
          <w:marLeft w:val="0"/>
          <w:marRight w:val="0"/>
          <w:marTop w:val="0"/>
          <w:marBottom w:val="0"/>
          <w:divBdr>
            <w:top w:val="none" w:sz="0" w:space="0" w:color="auto"/>
            <w:left w:val="none" w:sz="0" w:space="0" w:color="auto"/>
            <w:bottom w:val="none" w:sz="0" w:space="0" w:color="auto"/>
            <w:right w:val="none" w:sz="0" w:space="0" w:color="auto"/>
          </w:divBdr>
        </w:div>
      </w:divsChild>
    </w:div>
    <w:div w:id="518281329">
      <w:bodyDiv w:val="1"/>
      <w:marLeft w:val="0"/>
      <w:marRight w:val="0"/>
      <w:marTop w:val="0"/>
      <w:marBottom w:val="0"/>
      <w:divBdr>
        <w:top w:val="none" w:sz="0" w:space="0" w:color="auto"/>
        <w:left w:val="none" w:sz="0" w:space="0" w:color="auto"/>
        <w:bottom w:val="none" w:sz="0" w:space="0" w:color="auto"/>
        <w:right w:val="none" w:sz="0" w:space="0" w:color="auto"/>
      </w:divBdr>
    </w:div>
    <w:div w:id="530798120">
      <w:bodyDiv w:val="1"/>
      <w:marLeft w:val="0"/>
      <w:marRight w:val="0"/>
      <w:marTop w:val="0"/>
      <w:marBottom w:val="0"/>
      <w:divBdr>
        <w:top w:val="none" w:sz="0" w:space="0" w:color="auto"/>
        <w:left w:val="none" w:sz="0" w:space="0" w:color="auto"/>
        <w:bottom w:val="none" w:sz="0" w:space="0" w:color="auto"/>
        <w:right w:val="none" w:sz="0" w:space="0" w:color="auto"/>
      </w:divBdr>
      <w:divsChild>
        <w:div w:id="62222935">
          <w:marLeft w:val="0"/>
          <w:marRight w:val="0"/>
          <w:marTop w:val="0"/>
          <w:marBottom w:val="0"/>
          <w:divBdr>
            <w:top w:val="none" w:sz="0" w:space="0" w:color="auto"/>
            <w:left w:val="none" w:sz="0" w:space="0" w:color="auto"/>
            <w:bottom w:val="none" w:sz="0" w:space="0" w:color="auto"/>
            <w:right w:val="none" w:sz="0" w:space="0" w:color="auto"/>
          </w:divBdr>
        </w:div>
      </w:divsChild>
    </w:div>
    <w:div w:id="557087124">
      <w:bodyDiv w:val="1"/>
      <w:marLeft w:val="0"/>
      <w:marRight w:val="0"/>
      <w:marTop w:val="0"/>
      <w:marBottom w:val="0"/>
      <w:divBdr>
        <w:top w:val="none" w:sz="0" w:space="0" w:color="auto"/>
        <w:left w:val="none" w:sz="0" w:space="0" w:color="auto"/>
        <w:bottom w:val="none" w:sz="0" w:space="0" w:color="auto"/>
        <w:right w:val="none" w:sz="0" w:space="0" w:color="auto"/>
      </w:divBdr>
    </w:div>
    <w:div w:id="577906096">
      <w:bodyDiv w:val="1"/>
      <w:marLeft w:val="0"/>
      <w:marRight w:val="0"/>
      <w:marTop w:val="0"/>
      <w:marBottom w:val="0"/>
      <w:divBdr>
        <w:top w:val="none" w:sz="0" w:space="0" w:color="auto"/>
        <w:left w:val="none" w:sz="0" w:space="0" w:color="auto"/>
        <w:bottom w:val="none" w:sz="0" w:space="0" w:color="auto"/>
        <w:right w:val="none" w:sz="0" w:space="0" w:color="auto"/>
      </w:divBdr>
    </w:div>
    <w:div w:id="603611202">
      <w:bodyDiv w:val="1"/>
      <w:marLeft w:val="0"/>
      <w:marRight w:val="0"/>
      <w:marTop w:val="0"/>
      <w:marBottom w:val="0"/>
      <w:divBdr>
        <w:top w:val="none" w:sz="0" w:space="0" w:color="auto"/>
        <w:left w:val="none" w:sz="0" w:space="0" w:color="auto"/>
        <w:bottom w:val="none" w:sz="0" w:space="0" w:color="auto"/>
        <w:right w:val="none" w:sz="0" w:space="0" w:color="auto"/>
      </w:divBdr>
      <w:divsChild>
        <w:div w:id="1483960549">
          <w:marLeft w:val="0"/>
          <w:marRight w:val="0"/>
          <w:marTop w:val="0"/>
          <w:marBottom w:val="0"/>
          <w:divBdr>
            <w:top w:val="none" w:sz="0" w:space="0" w:color="auto"/>
            <w:left w:val="none" w:sz="0" w:space="0" w:color="auto"/>
            <w:bottom w:val="none" w:sz="0" w:space="0" w:color="auto"/>
            <w:right w:val="none" w:sz="0" w:space="0" w:color="auto"/>
          </w:divBdr>
        </w:div>
      </w:divsChild>
    </w:div>
    <w:div w:id="629281846">
      <w:bodyDiv w:val="1"/>
      <w:marLeft w:val="0"/>
      <w:marRight w:val="0"/>
      <w:marTop w:val="0"/>
      <w:marBottom w:val="0"/>
      <w:divBdr>
        <w:top w:val="none" w:sz="0" w:space="0" w:color="auto"/>
        <w:left w:val="none" w:sz="0" w:space="0" w:color="auto"/>
        <w:bottom w:val="none" w:sz="0" w:space="0" w:color="auto"/>
        <w:right w:val="none" w:sz="0" w:space="0" w:color="auto"/>
      </w:divBdr>
    </w:div>
    <w:div w:id="698510084">
      <w:bodyDiv w:val="1"/>
      <w:marLeft w:val="0"/>
      <w:marRight w:val="0"/>
      <w:marTop w:val="0"/>
      <w:marBottom w:val="0"/>
      <w:divBdr>
        <w:top w:val="none" w:sz="0" w:space="0" w:color="auto"/>
        <w:left w:val="none" w:sz="0" w:space="0" w:color="auto"/>
        <w:bottom w:val="none" w:sz="0" w:space="0" w:color="auto"/>
        <w:right w:val="none" w:sz="0" w:space="0" w:color="auto"/>
      </w:divBdr>
      <w:divsChild>
        <w:div w:id="863515496">
          <w:marLeft w:val="0"/>
          <w:marRight w:val="0"/>
          <w:marTop w:val="0"/>
          <w:marBottom w:val="0"/>
          <w:divBdr>
            <w:top w:val="none" w:sz="0" w:space="0" w:color="auto"/>
            <w:left w:val="none" w:sz="0" w:space="0" w:color="auto"/>
            <w:bottom w:val="none" w:sz="0" w:space="0" w:color="auto"/>
            <w:right w:val="none" w:sz="0" w:space="0" w:color="auto"/>
          </w:divBdr>
        </w:div>
        <w:div w:id="867065297">
          <w:marLeft w:val="0"/>
          <w:marRight w:val="0"/>
          <w:marTop w:val="0"/>
          <w:marBottom w:val="0"/>
          <w:divBdr>
            <w:top w:val="none" w:sz="0" w:space="0" w:color="auto"/>
            <w:left w:val="none" w:sz="0" w:space="0" w:color="auto"/>
            <w:bottom w:val="none" w:sz="0" w:space="0" w:color="auto"/>
            <w:right w:val="none" w:sz="0" w:space="0" w:color="auto"/>
          </w:divBdr>
        </w:div>
        <w:div w:id="919174913">
          <w:marLeft w:val="0"/>
          <w:marRight w:val="0"/>
          <w:marTop w:val="0"/>
          <w:marBottom w:val="0"/>
          <w:divBdr>
            <w:top w:val="none" w:sz="0" w:space="0" w:color="auto"/>
            <w:left w:val="none" w:sz="0" w:space="0" w:color="auto"/>
            <w:bottom w:val="none" w:sz="0" w:space="0" w:color="auto"/>
            <w:right w:val="none" w:sz="0" w:space="0" w:color="auto"/>
          </w:divBdr>
        </w:div>
        <w:div w:id="1612784579">
          <w:marLeft w:val="0"/>
          <w:marRight w:val="0"/>
          <w:marTop w:val="0"/>
          <w:marBottom w:val="0"/>
          <w:divBdr>
            <w:top w:val="none" w:sz="0" w:space="0" w:color="auto"/>
            <w:left w:val="none" w:sz="0" w:space="0" w:color="auto"/>
            <w:bottom w:val="none" w:sz="0" w:space="0" w:color="auto"/>
            <w:right w:val="none" w:sz="0" w:space="0" w:color="auto"/>
          </w:divBdr>
        </w:div>
        <w:div w:id="1903102524">
          <w:marLeft w:val="0"/>
          <w:marRight w:val="0"/>
          <w:marTop w:val="0"/>
          <w:marBottom w:val="0"/>
          <w:divBdr>
            <w:top w:val="none" w:sz="0" w:space="0" w:color="auto"/>
            <w:left w:val="none" w:sz="0" w:space="0" w:color="auto"/>
            <w:bottom w:val="none" w:sz="0" w:space="0" w:color="auto"/>
            <w:right w:val="none" w:sz="0" w:space="0" w:color="auto"/>
          </w:divBdr>
        </w:div>
        <w:div w:id="1959991143">
          <w:marLeft w:val="0"/>
          <w:marRight w:val="0"/>
          <w:marTop w:val="0"/>
          <w:marBottom w:val="0"/>
          <w:divBdr>
            <w:top w:val="none" w:sz="0" w:space="0" w:color="auto"/>
            <w:left w:val="none" w:sz="0" w:space="0" w:color="auto"/>
            <w:bottom w:val="none" w:sz="0" w:space="0" w:color="auto"/>
            <w:right w:val="none" w:sz="0" w:space="0" w:color="auto"/>
          </w:divBdr>
        </w:div>
      </w:divsChild>
    </w:div>
    <w:div w:id="708382625">
      <w:bodyDiv w:val="1"/>
      <w:marLeft w:val="0"/>
      <w:marRight w:val="0"/>
      <w:marTop w:val="0"/>
      <w:marBottom w:val="0"/>
      <w:divBdr>
        <w:top w:val="none" w:sz="0" w:space="0" w:color="auto"/>
        <w:left w:val="none" w:sz="0" w:space="0" w:color="auto"/>
        <w:bottom w:val="none" w:sz="0" w:space="0" w:color="auto"/>
        <w:right w:val="none" w:sz="0" w:space="0" w:color="auto"/>
      </w:divBdr>
      <w:divsChild>
        <w:div w:id="176163036">
          <w:marLeft w:val="0"/>
          <w:marRight w:val="0"/>
          <w:marTop w:val="0"/>
          <w:marBottom w:val="0"/>
          <w:divBdr>
            <w:top w:val="none" w:sz="0" w:space="0" w:color="auto"/>
            <w:left w:val="none" w:sz="0" w:space="0" w:color="auto"/>
            <w:bottom w:val="none" w:sz="0" w:space="0" w:color="auto"/>
            <w:right w:val="none" w:sz="0" w:space="0" w:color="auto"/>
          </w:divBdr>
        </w:div>
        <w:div w:id="353580726">
          <w:marLeft w:val="0"/>
          <w:marRight w:val="0"/>
          <w:marTop w:val="0"/>
          <w:marBottom w:val="0"/>
          <w:divBdr>
            <w:top w:val="none" w:sz="0" w:space="0" w:color="auto"/>
            <w:left w:val="none" w:sz="0" w:space="0" w:color="auto"/>
            <w:bottom w:val="none" w:sz="0" w:space="0" w:color="auto"/>
            <w:right w:val="none" w:sz="0" w:space="0" w:color="auto"/>
          </w:divBdr>
        </w:div>
        <w:div w:id="397823642">
          <w:marLeft w:val="0"/>
          <w:marRight w:val="0"/>
          <w:marTop w:val="0"/>
          <w:marBottom w:val="0"/>
          <w:divBdr>
            <w:top w:val="none" w:sz="0" w:space="0" w:color="auto"/>
            <w:left w:val="none" w:sz="0" w:space="0" w:color="auto"/>
            <w:bottom w:val="none" w:sz="0" w:space="0" w:color="auto"/>
            <w:right w:val="none" w:sz="0" w:space="0" w:color="auto"/>
          </w:divBdr>
        </w:div>
        <w:div w:id="517961866">
          <w:marLeft w:val="0"/>
          <w:marRight w:val="0"/>
          <w:marTop w:val="0"/>
          <w:marBottom w:val="0"/>
          <w:divBdr>
            <w:top w:val="none" w:sz="0" w:space="0" w:color="auto"/>
            <w:left w:val="none" w:sz="0" w:space="0" w:color="auto"/>
            <w:bottom w:val="none" w:sz="0" w:space="0" w:color="auto"/>
            <w:right w:val="none" w:sz="0" w:space="0" w:color="auto"/>
          </w:divBdr>
        </w:div>
        <w:div w:id="536741124">
          <w:marLeft w:val="0"/>
          <w:marRight w:val="0"/>
          <w:marTop w:val="0"/>
          <w:marBottom w:val="0"/>
          <w:divBdr>
            <w:top w:val="none" w:sz="0" w:space="0" w:color="auto"/>
            <w:left w:val="none" w:sz="0" w:space="0" w:color="auto"/>
            <w:bottom w:val="none" w:sz="0" w:space="0" w:color="auto"/>
            <w:right w:val="none" w:sz="0" w:space="0" w:color="auto"/>
          </w:divBdr>
        </w:div>
        <w:div w:id="790510647">
          <w:marLeft w:val="0"/>
          <w:marRight w:val="0"/>
          <w:marTop w:val="0"/>
          <w:marBottom w:val="0"/>
          <w:divBdr>
            <w:top w:val="none" w:sz="0" w:space="0" w:color="auto"/>
            <w:left w:val="none" w:sz="0" w:space="0" w:color="auto"/>
            <w:bottom w:val="none" w:sz="0" w:space="0" w:color="auto"/>
            <w:right w:val="none" w:sz="0" w:space="0" w:color="auto"/>
          </w:divBdr>
        </w:div>
        <w:div w:id="1418793160">
          <w:marLeft w:val="0"/>
          <w:marRight w:val="0"/>
          <w:marTop w:val="0"/>
          <w:marBottom w:val="0"/>
          <w:divBdr>
            <w:top w:val="none" w:sz="0" w:space="0" w:color="auto"/>
            <w:left w:val="none" w:sz="0" w:space="0" w:color="auto"/>
            <w:bottom w:val="none" w:sz="0" w:space="0" w:color="auto"/>
            <w:right w:val="none" w:sz="0" w:space="0" w:color="auto"/>
          </w:divBdr>
        </w:div>
        <w:div w:id="1710489977">
          <w:marLeft w:val="0"/>
          <w:marRight w:val="0"/>
          <w:marTop w:val="0"/>
          <w:marBottom w:val="0"/>
          <w:divBdr>
            <w:top w:val="none" w:sz="0" w:space="0" w:color="auto"/>
            <w:left w:val="none" w:sz="0" w:space="0" w:color="auto"/>
            <w:bottom w:val="none" w:sz="0" w:space="0" w:color="auto"/>
            <w:right w:val="none" w:sz="0" w:space="0" w:color="auto"/>
          </w:divBdr>
        </w:div>
        <w:div w:id="1889027812">
          <w:marLeft w:val="0"/>
          <w:marRight w:val="0"/>
          <w:marTop w:val="0"/>
          <w:marBottom w:val="0"/>
          <w:divBdr>
            <w:top w:val="none" w:sz="0" w:space="0" w:color="auto"/>
            <w:left w:val="none" w:sz="0" w:space="0" w:color="auto"/>
            <w:bottom w:val="none" w:sz="0" w:space="0" w:color="auto"/>
            <w:right w:val="none" w:sz="0" w:space="0" w:color="auto"/>
          </w:divBdr>
        </w:div>
        <w:div w:id="1935478670">
          <w:marLeft w:val="0"/>
          <w:marRight w:val="0"/>
          <w:marTop w:val="0"/>
          <w:marBottom w:val="0"/>
          <w:divBdr>
            <w:top w:val="none" w:sz="0" w:space="0" w:color="auto"/>
            <w:left w:val="none" w:sz="0" w:space="0" w:color="auto"/>
            <w:bottom w:val="none" w:sz="0" w:space="0" w:color="auto"/>
            <w:right w:val="none" w:sz="0" w:space="0" w:color="auto"/>
          </w:divBdr>
        </w:div>
        <w:div w:id="1949850371">
          <w:marLeft w:val="0"/>
          <w:marRight w:val="0"/>
          <w:marTop w:val="0"/>
          <w:marBottom w:val="0"/>
          <w:divBdr>
            <w:top w:val="none" w:sz="0" w:space="0" w:color="auto"/>
            <w:left w:val="none" w:sz="0" w:space="0" w:color="auto"/>
            <w:bottom w:val="none" w:sz="0" w:space="0" w:color="auto"/>
            <w:right w:val="none" w:sz="0" w:space="0" w:color="auto"/>
          </w:divBdr>
        </w:div>
        <w:div w:id="1988314088">
          <w:marLeft w:val="0"/>
          <w:marRight w:val="0"/>
          <w:marTop w:val="0"/>
          <w:marBottom w:val="0"/>
          <w:divBdr>
            <w:top w:val="none" w:sz="0" w:space="0" w:color="auto"/>
            <w:left w:val="none" w:sz="0" w:space="0" w:color="auto"/>
            <w:bottom w:val="none" w:sz="0" w:space="0" w:color="auto"/>
            <w:right w:val="none" w:sz="0" w:space="0" w:color="auto"/>
          </w:divBdr>
        </w:div>
        <w:div w:id="1999964924">
          <w:marLeft w:val="0"/>
          <w:marRight w:val="0"/>
          <w:marTop w:val="0"/>
          <w:marBottom w:val="0"/>
          <w:divBdr>
            <w:top w:val="none" w:sz="0" w:space="0" w:color="auto"/>
            <w:left w:val="none" w:sz="0" w:space="0" w:color="auto"/>
            <w:bottom w:val="none" w:sz="0" w:space="0" w:color="auto"/>
            <w:right w:val="none" w:sz="0" w:space="0" w:color="auto"/>
          </w:divBdr>
        </w:div>
        <w:div w:id="2039163103">
          <w:marLeft w:val="0"/>
          <w:marRight w:val="0"/>
          <w:marTop w:val="0"/>
          <w:marBottom w:val="0"/>
          <w:divBdr>
            <w:top w:val="none" w:sz="0" w:space="0" w:color="auto"/>
            <w:left w:val="none" w:sz="0" w:space="0" w:color="auto"/>
            <w:bottom w:val="none" w:sz="0" w:space="0" w:color="auto"/>
            <w:right w:val="none" w:sz="0" w:space="0" w:color="auto"/>
          </w:divBdr>
        </w:div>
        <w:div w:id="2078362850">
          <w:marLeft w:val="0"/>
          <w:marRight w:val="0"/>
          <w:marTop w:val="0"/>
          <w:marBottom w:val="0"/>
          <w:divBdr>
            <w:top w:val="none" w:sz="0" w:space="0" w:color="auto"/>
            <w:left w:val="none" w:sz="0" w:space="0" w:color="auto"/>
            <w:bottom w:val="none" w:sz="0" w:space="0" w:color="auto"/>
            <w:right w:val="none" w:sz="0" w:space="0" w:color="auto"/>
          </w:divBdr>
        </w:div>
        <w:div w:id="2108036585">
          <w:marLeft w:val="0"/>
          <w:marRight w:val="0"/>
          <w:marTop w:val="0"/>
          <w:marBottom w:val="0"/>
          <w:divBdr>
            <w:top w:val="none" w:sz="0" w:space="0" w:color="auto"/>
            <w:left w:val="none" w:sz="0" w:space="0" w:color="auto"/>
            <w:bottom w:val="none" w:sz="0" w:space="0" w:color="auto"/>
            <w:right w:val="none" w:sz="0" w:space="0" w:color="auto"/>
          </w:divBdr>
        </w:div>
      </w:divsChild>
    </w:div>
    <w:div w:id="717778276">
      <w:bodyDiv w:val="1"/>
      <w:marLeft w:val="0"/>
      <w:marRight w:val="0"/>
      <w:marTop w:val="0"/>
      <w:marBottom w:val="0"/>
      <w:divBdr>
        <w:top w:val="none" w:sz="0" w:space="0" w:color="auto"/>
        <w:left w:val="none" w:sz="0" w:space="0" w:color="auto"/>
        <w:bottom w:val="none" w:sz="0" w:space="0" w:color="auto"/>
        <w:right w:val="none" w:sz="0" w:space="0" w:color="auto"/>
      </w:divBdr>
      <w:divsChild>
        <w:div w:id="274873427">
          <w:marLeft w:val="0"/>
          <w:marRight w:val="0"/>
          <w:marTop w:val="0"/>
          <w:marBottom w:val="0"/>
          <w:divBdr>
            <w:top w:val="none" w:sz="0" w:space="0" w:color="auto"/>
            <w:left w:val="none" w:sz="0" w:space="0" w:color="auto"/>
            <w:bottom w:val="none" w:sz="0" w:space="0" w:color="auto"/>
            <w:right w:val="none" w:sz="0" w:space="0" w:color="auto"/>
          </w:divBdr>
        </w:div>
        <w:div w:id="488594495">
          <w:marLeft w:val="0"/>
          <w:marRight w:val="0"/>
          <w:marTop w:val="0"/>
          <w:marBottom w:val="0"/>
          <w:divBdr>
            <w:top w:val="none" w:sz="0" w:space="0" w:color="auto"/>
            <w:left w:val="none" w:sz="0" w:space="0" w:color="auto"/>
            <w:bottom w:val="none" w:sz="0" w:space="0" w:color="auto"/>
            <w:right w:val="none" w:sz="0" w:space="0" w:color="auto"/>
          </w:divBdr>
        </w:div>
        <w:div w:id="973606767">
          <w:marLeft w:val="0"/>
          <w:marRight w:val="0"/>
          <w:marTop w:val="0"/>
          <w:marBottom w:val="0"/>
          <w:divBdr>
            <w:top w:val="none" w:sz="0" w:space="0" w:color="auto"/>
            <w:left w:val="none" w:sz="0" w:space="0" w:color="auto"/>
            <w:bottom w:val="none" w:sz="0" w:space="0" w:color="auto"/>
            <w:right w:val="none" w:sz="0" w:space="0" w:color="auto"/>
          </w:divBdr>
        </w:div>
        <w:div w:id="1093630893">
          <w:marLeft w:val="0"/>
          <w:marRight w:val="0"/>
          <w:marTop w:val="0"/>
          <w:marBottom w:val="0"/>
          <w:divBdr>
            <w:top w:val="none" w:sz="0" w:space="0" w:color="auto"/>
            <w:left w:val="none" w:sz="0" w:space="0" w:color="auto"/>
            <w:bottom w:val="none" w:sz="0" w:space="0" w:color="auto"/>
            <w:right w:val="none" w:sz="0" w:space="0" w:color="auto"/>
          </w:divBdr>
        </w:div>
        <w:div w:id="1276597717">
          <w:marLeft w:val="0"/>
          <w:marRight w:val="0"/>
          <w:marTop w:val="0"/>
          <w:marBottom w:val="0"/>
          <w:divBdr>
            <w:top w:val="none" w:sz="0" w:space="0" w:color="auto"/>
            <w:left w:val="none" w:sz="0" w:space="0" w:color="auto"/>
            <w:bottom w:val="none" w:sz="0" w:space="0" w:color="auto"/>
            <w:right w:val="none" w:sz="0" w:space="0" w:color="auto"/>
          </w:divBdr>
        </w:div>
        <w:div w:id="1328902730">
          <w:marLeft w:val="0"/>
          <w:marRight w:val="0"/>
          <w:marTop w:val="0"/>
          <w:marBottom w:val="0"/>
          <w:divBdr>
            <w:top w:val="none" w:sz="0" w:space="0" w:color="auto"/>
            <w:left w:val="none" w:sz="0" w:space="0" w:color="auto"/>
            <w:bottom w:val="none" w:sz="0" w:space="0" w:color="auto"/>
            <w:right w:val="none" w:sz="0" w:space="0" w:color="auto"/>
          </w:divBdr>
        </w:div>
        <w:div w:id="1563252127">
          <w:marLeft w:val="0"/>
          <w:marRight w:val="0"/>
          <w:marTop w:val="0"/>
          <w:marBottom w:val="0"/>
          <w:divBdr>
            <w:top w:val="none" w:sz="0" w:space="0" w:color="auto"/>
            <w:left w:val="none" w:sz="0" w:space="0" w:color="auto"/>
            <w:bottom w:val="none" w:sz="0" w:space="0" w:color="auto"/>
            <w:right w:val="none" w:sz="0" w:space="0" w:color="auto"/>
          </w:divBdr>
        </w:div>
        <w:div w:id="1582760840">
          <w:marLeft w:val="0"/>
          <w:marRight w:val="0"/>
          <w:marTop w:val="0"/>
          <w:marBottom w:val="0"/>
          <w:divBdr>
            <w:top w:val="none" w:sz="0" w:space="0" w:color="auto"/>
            <w:left w:val="none" w:sz="0" w:space="0" w:color="auto"/>
            <w:bottom w:val="none" w:sz="0" w:space="0" w:color="auto"/>
            <w:right w:val="none" w:sz="0" w:space="0" w:color="auto"/>
          </w:divBdr>
        </w:div>
        <w:div w:id="1889102402">
          <w:marLeft w:val="0"/>
          <w:marRight w:val="0"/>
          <w:marTop w:val="0"/>
          <w:marBottom w:val="0"/>
          <w:divBdr>
            <w:top w:val="none" w:sz="0" w:space="0" w:color="auto"/>
            <w:left w:val="none" w:sz="0" w:space="0" w:color="auto"/>
            <w:bottom w:val="none" w:sz="0" w:space="0" w:color="auto"/>
            <w:right w:val="none" w:sz="0" w:space="0" w:color="auto"/>
          </w:divBdr>
        </w:div>
        <w:div w:id="1941640607">
          <w:marLeft w:val="0"/>
          <w:marRight w:val="0"/>
          <w:marTop w:val="0"/>
          <w:marBottom w:val="0"/>
          <w:divBdr>
            <w:top w:val="none" w:sz="0" w:space="0" w:color="auto"/>
            <w:left w:val="none" w:sz="0" w:space="0" w:color="auto"/>
            <w:bottom w:val="none" w:sz="0" w:space="0" w:color="auto"/>
            <w:right w:val="none" w:sz="0" w:space="0" w:color="auto"/>
          </w:divBdr>
        </w:div>
        <w:div w:id="1960606210">
          <w:marLeft w:val="0"/>
          <w:marRight w:val="0"/>
          <w:marTop w:val="0"/>
          <w:marBottom w:val="0"/>
          <w:divBdr>
            <w:top w:val="none" w:sz="0" w:space="0" w:color="auto"/>
            <w:left w:val="none" w:sz="0" w:space="0" w:color="auto"/>
            <w:bottom w:val="none" w:sz="0" w:space="0" w:color="auto"/>
            <w:right w:val="none" w:sz="0" w:space="0" w:color="auto"/>
          </w:divBdr>
        </w:div>
        <w:div w:id="2026860708">
          <w:marLeft w:val="0"/>
          <w:marRight w:val="0"/>
          <w:marTop w:val="0"/>
          <w:marBottom w:val="0"/>
          <w:divBdr>
            <w:top w:val="none" w:sz="0" w:space="0" w:color="auto"/>
            <w:left w:val="none" w:sz="0" w:space="0" w:color="auto"/>
            <w:bottom w:val="none" w:sz="0" w:space="0" w:color="auto"/>
            <w:right w:val="none" w:sz="0" w:space="0" w:color="auto"/>
          </w:divBdr>
        </w:div>
        <w:div w:id="2098403068">
          <w:marLeft w:val="0"/>
          <w:marRight w:val="0"/>
          <w:marTop w:val="0"/>
          <w:marBottom w:val="0"/>
          <w:divBdr>
            <w:top w:val="none" w:sz="0" w:space="0" w:color="auto"/>
            <w:left w:val="none" w:sz="0" w:space="0" w:color="auto"/>
            <w:bottom w:val="none" w:sz="0" w:space="0" w:color="auto"/>
            <w:right w:val="none" w:sz="0" w:space="0" w:color="auto"/>
          </w:divBdr>
        </w:div>
      </w:divsChild>
    </w:div>
    <w:div w:id="758212098">
      <w:bodyDiv w:val="1"/>
      <w:marLeft w:val="0"/>
      <w:marRight w:val="0"/>
      <w:marTop w:val="0"/>
      <w:marBottom w:val="0"/>
      <w:divBdr>
        <w:top w:val="none" w:sz="0" w:space="0" w:color="auto"/>
        <w:left w:val="none" w:sz="0" w:space="0" w:color="auto"/>
        <w:bottom w:val="none" w:sz="0" w:space="0" w:color="auto"/>
        <w:right w:val="none" w:sz="0" w:space="0" w:color="auto"/>
      </w:divBdr>
      <w:divsChild>
        <w:div w:id="243728505">
          <w:marLeft w:val="0"/>
          <w:marRight w:val="0"/>
          <w:marTop w:val="0"/>
          <w:marBottom w:val="0"/>
          <w:divBdr>
            <w:top w:val="none" w:sz="0" w:space="0" w:color="auto"/>
            <w:left w:val="none" w:sz="0" w:space="0" w:color="auto"/>
            <w:bottom w:val="none" w:sz="0" w:space="0" w:color="auto"/>
            <w:right w:val="none" w:sz="0" w:space="0" w:color="auto"/>
          </w:divBdr>
        </w:div>
        <w:div w:id="723798729">
          <w:marLeft w:val="0"/>
          <w:marRight w:val="0"/>
          <w:marTop w:val="0"/>
          <w:marBottom w:val="0"/>
          <w:divBdr>
            <w:top w:val="none" w:sz="0" w:space="0" w:color="auto"/>
            <w:left w:val="none" w:sz="0" w:space="0" w:color="auto"/>
            <w:bottom w:val="none" w:sz="0" w:space="0" w:color="auto"/>
            <w:right w:val="none" w:sz="0" w:space="0" w:color="auto"/>
          </w:divBdr>
        </w:div>
        <w:div w:id="801115416">
          <w:marLeft w:val="0"/>
          <w:marRight w:val="0"/>
          <w:marTop w:val="0"/>
          <w:marBottom w:val="0"/>
          <w:divBdr>
            <w:top w:val="none" w:sz="0" w:space="0" w:color="auto"/>
            <w:left w:val="none" w:sz="0" w:space="0" w:color="auto"/>
            <w:bottom w:val="none" w:sz="0" w:space="0" w:color="auto"/>
            <w:right w:val="none" w:sz="0" w:space="0" w:color="auto"/>
          </w:divBdr>
        </w:div>
        <w:div w:id="842625534">
          <w:marLeft w:val="0"/>
          <w:marRight w:val="0"/>
          <w:marTop w:val="0"/>
          <w:marBottom w:val="0"/>
          <w:divBdr>
            <w:top w:val="none" w:sz="0" w:space="0" w:color="auto"/>
            <w:left w:val="none" w:sz="0" w:space="0" w:color="auto"/>
            <w:bottom w:val="none" w:sz="0" w:space="0" w:color="auto"/>
            <w:right w:val="none" w:sz="0" w:space="0" w:color="auto"/>
          </w:divBdr>
        </w:div>
        <w:div w:id="1223711394">
          <w:marLeft w:val="0"/>
          <w:marRight w:val="0"/>
          <w:marTop w:val="0"/>
          <w:marBottom w:val="0"/>
          <w:divBdr>
            <w:top w:val="none" w:sz="0" w:space="0" w:color="auto"/>
            <w:left w:val="none" w:sz="0" w:space="0" w:color="auto"/>
            <w:bottom w:val="none" w:sz="0" w:space="0" w:color="auto"/>
            <w:right w:val="none" w:sz="0" w:space="0" w:color="auto"/>
          </w:divBdr>
        </w:div>
        <w:div w:id="1317026821">
          <w:marLeft w:val="0"/>
          <w:marRight w:val="0"/>
          <w:marTop w:val="0"/>
          <w:marBottom w:val="0"/>
          <w:divBdr>
            <w:top w:val="none" w:sz="0" w:space="0" w:color="auto"/>
            <w:left w:val="none" w:sz="0" w:space="0" w:color="auto"/>
            <w:bottom w:val="none" w:sz="0" w:space="0" w:color="auto"/>
            <w:right w:val="none" w:sz="0" w:space="0" w:color="auto"/>
          </w:divBdr>
        </w:div>
        <w:div w:id="1623077080">
          <w:marLeft w:val="0"/>
          <w:marRight w:val="0"/>
          <w:marTop w:val="0"/>
          <w:marBottom w:val="0"/>
          <w:divBdr>
            <w:top w:val="none" w:sz="0" w:space="0" w:color="auto"/>
            <w:left w:val="none" w:sz="0" w:space="0" w:color="auto"/>
            <w:bottom w:val="none" w:sz="0" w:space="0" w:color="auto"/>
            <w:right w:val="none" w:sz="0" w:space="0" w:color="auto"/>
          </w:divBdr>
        </w:div>
        <w:div w:id="1675381747">
          <w:marLeft w:val="0"/>
          <w:marRight w:val="0"/>
          <w:marTop w:val="0"/>
          <w:marBottom w:val="0"/>
          <w:divBdr>
            <w:top w:val="none" w:sz="0" w:space="0" w:color="auto"/>
            <w:left w:val="none" w:sz="0" w:space="0" w:color="auto"/>
            <w:bottom w:val="none" w:sz="0" w:space="0" w:color="auto"/>
            <w:right w:val="none" w:sz="0" w:space="0" w:color="auto"/>
          </w:divBdr>
        </w:div>
        <w:div w:id="1830362872">
          <w:marLeft w:val="0"/>
          <w:marRight w:val="0"/>
          <w:marTop w:val="0"/>
          <w:marBottom w:val="0"/>
          <w:divBdr>
            <w:top w:val="none" w:sz="0" w:space="0" w:color="auto"/>
            <w:left w:val="none" w:sz="0" w:space="0" w:color="auto"/>
            <w:bottom w:val="none" w:sz="0" w:space="0" w:color="auto"/>
            <w:right w:val="none" w:sz="0" w:space="0" w:color="auto"/>
          </w:divBdr>
        </w:div>
      </w:divsChild>
    </w:div>
    <w:div w:id="771902192">
      <w:bodyDiv w:val="1"/>
      <w:marLeft w:val="0"/>
      <w:marRight w:val="0"/>
      <w:marTop w:val="0"/>
      <w:marBottom w:val="0"/>
      <w:divBdr>
        <w:top w:val="none" w:sz="0" w:space="0" w:color="auto"/>
        <w:left w:val="none" w:sz="0" w:space="0" w:color="auto"/>
        <w:bottom w:val="none" w:sz="0" w:space="0" w:color="auto"/>
        <w:right w:val="none" w:sz="0" w:space="0" w:color="auto"/>
      </w:divBdr>
      <w:divsChild>
        <w:div w:id="765465345">
          <w:marLeft w:val="0"/>
          <w:marRight w:val="0"/>
          <w:marTop w:val="0"/>
          <w:marBottom w:val="0"/>
          <w:divBdr>
            <w:top w:val="none" w:sz="0" w:space="0" w:color="auto"/>
            <w:left w:val="none" w:sz="0" w:space="0" w:color="auto"/>
            <w:bottom w:val="none" w:sz="0" w:space="0" w:color="auto"/>
            <w:right w:val="none" w:sz="0" w:space="0" w:color="auto"/>
          </w:divBdr>
        </w:div>
        <w:div w:id="872772257">
          <w:marLeft w:val="0"/>
          <w:marRight w:val="0"/>
          <w:marTop w:val="0"/>
          <w:marBottom w:val="0"/>
          <w:divBdr>
            <w:top w:val="none" w:sz="0" w:space="0" w:color="auto"/>
            <w:left w:val="none" w:sz="0" w:space="0" w:color="auto"/>
            <w:bottom w:val="none" w:sz="0" w:space="0" w:color="auto"/>
            <w:right w:val="none" w:sz="0" w:space="0" w:color="auto"/>
          </w:divBdr>
        </w:div>
        <w:div w:id="1418475285">
          <w:marLeft w:val="0"/>
          <w:marRight w:val="0"/>
          <w:marTop w:val="0"/>
          <w:marBottom w:val="0"/>
          <w:divBdr>
            <w:top w:val="none" w:sz="0" w:space="0" w:color="auto"/>
            <w:left w:val="none" w:sz="0" w:space="0" w:color="auto"/>
            <w:bottom w:val="none" w:sz="0" w:space="0" w:color="auto"/>
            <w:right w:val="none" w:sz="0" w:space="0" w:color="auto"/>
          </w:divBdr>
        </w:div>
      </w:divsChild>
    </w:div>
    <w:div w:id="773014085">
      <w:bodyDiv w:val="1"/>
      <w:marLeft w:val="0"/>
      <w:marRight w:val="0"/>
      <w:marTop w:val="0"/>
      <w:marBottom w:val="0"/>
      <w:divBdr>
        <w:top w:val="none" w:sz="0" w:space="0" w:color="auto"/>
        <w:left w:val="none" w:sz="0" w:space="0" w:color="auto"/>
        <w:bottom w:val="none" w:sz="0" w:space="0" w:color="auto"/>
        <w:right w:val="none" w:sz="0" w:space="0" w:color="auto"/>
      </w:divBdr>
    </w:div>
    <w:div w:id="815880771">
      <w:bodyDiv w:val="1"/>
      <w:marLeft w:val="0"/>
      <w:marRight w:val="0"/>
      <w:marTop w:val="0"/>
      <w:marBottom w:val="0"/>
      <w:divBdr>
        <w:top w:val="none" w:sz="0" w:space="0" w:color="auto"/>
        <w:left w:val="none" w:sz="0" w:space="0" w:color="auto"/>
        <w:bottom w:val="none" w:sz="0" w:space="0" w:color="auto"/>
        <w:right w:val="none" w:sz="0" w:space="0" w:color="auto"/>
      </w:divBdr>
    </w:div>
    <w:div w:id="832992556">
      <w:bodyDiv w:val="1"/>
      <w:marLeft w:val="0"/>
      <w:marRight w:val="0"/>
      <w:marTop w:val="0"/>
      <w:marBottom w:val="0"/>
      <w:divBdr>
        <w:top w:val="none" w:sz="0" w:space="0" w:color="auto"/>
        <w:left w:val="none" w:sz="0" w:space="0" w:color="auto"/>
        <w:bottom w:val="none" w:sz="0" w:space="0" w:color="auto"/>
        <w:right w:val="none" w:sz="0" w:space="0" w:color="auto"/>
      </w:divBdr>
      <w:divsChild>
        <w:div w:id="516044688">
          <w:marLeft w:val="0"/>
          <w:marRight w:val="0"/>
          <w:marTop w:val="0"/>
          <w:marBottom w:val="0"/>
          <w:divBdr>
            <w:top w:val="none" w:sz="0" w:space="0" w:color="auto"/>
            <w:left w:val="none" w:sz="0" w:space="0" w:color="auto"/>
            <w:bottom w:val="none" w:sz="0" w:space="0" w:color="auto"/>
            <w:right w:val="none" w:sz="0" w:space="0" w:color="auto"/>
          </w:divBdr>
        </w:div>
        <w:div w:id="610939176">
          <w:marLeft w:val="0"/>
          <w:marRight w:val="0"/>
          <w:marTop w:val="0"/>
          <w:marBottom w:val="0"/>
          <w:divBdr>
            <w:top w:val="none" w:sz="0" w:space="0" w:color="auto"/>
            <w:left w:val="none" w:sz="0" w:space="0" w:color="auto"/>
            <w:bottom w:val="none" w:sz="0" w:space="0" w:color="auto"/>
            <w:right w:val="none" w:sz="0" w:space="0" w:color="auto"/>
          </w:divBdr>
        </w:div>
        <w:div w:id="1081409595">
          <w:marLeft w:val="0"/>
          <w:marRight w:val="0"/>
          <w:marTop w:val="0"/>
          <w:marBottom w:val="0"/>
          <w:divBdr>
            <w:top w:val="none" w:sz="0" w:space="0" w:color="auto"/>
            <w:left w:val="none" w:sz="0" w:space="0" w:color="auto"/>
            <w:bottom w:val="none" w:sz="0" w:space="0" w:color="auto"/>
            <w:right w:val="none" w:sz="0" w:space="0" w:color="auto"/>
          </w:divBdr>
        </w:div>
        <w:div w:id="1404336734">
          <w:marLeft w:val="0"/>
          <w:marRight w:val="0"/>
          <w:marTop w:val="0"/>
          <w:marBottom w:val="0"/>
          <w:divBdr>
            <w:top w:val="none" w:sz="0" w:space="0" w:color="auto"/>
            <w:left w:val="none" w:sz="0" w:space="0" w:color="auto"/>
            <w:bottom w:val="none" w:sz="0" w:space="0" w:color="auto"/>
            <w:right w:val="none" w:sz="0" w:space="0" w:color="auto"/>
          </w:divBdr>
        </w:div>
        <w:div w:id="1463765677">
          <w:marLeft w:val="0"/>
          <w:marRight w:val="0"/>
          <w:marTop w:val="0"/>
          <w:marBottom w:val="0"/>
          <w:divBdr>
            <w:top w:val="none" w:sz="0" w:space="0" w:color="auto"/>
            <w:left w:val="none" w:sz="0" w:space="0" w:color="auto"/>
            <w:bottom w:val="none" w:sz="0" w:space="0" w:color="auto"/>
            <w:right w:val="none" w:sz="0" w:space="0" w:color="auto"/>
          </w:divBdr>
        </w:div>
        <w:div w:id="1564681790">
          <w:marLeft w:val="0"/>
          <w:marRight w:val="0"/>
          <w:marTop w:val="0"/>
          <w:marBottom w:val="0"/>
          <w:divBdr>
            <w:top w:val="none" w:sz="0" w:space="0" w:color="auto"/>
            <w:left w:val="none" w:sz="0" w:space="0" w:color="auto"/>
            <w:bottom w:val="none" w:sz="0" w:space="0" w:color="auto"/>
            <w:right w:val="none" w:sz="0" w:space="0" w:color="auto"/>
          </w:divBdr>
        </w:div>
        <w:div w:id="1854033330">
          <w:marLeft w:val="0"/>
          <w:marRight w:val="0"/>
          <w:marTop w:val="0"/>
          <w:marBottom w:val="0"/>
          <w:divBdr>
            <w:top w:val="none" w:sz="0" w:space="0" w:color="auto"/>
            <w:left w:val="none" w:sz="0" w:space="0" w:color="auto"/>
            <w:bottom w:val="none" w:sz="0" w:space="0" w:color="auto"/>
            <w:right w:val="none" w:sz="0" w:space="0" w:color="auto"/>
          </w:divBdr>
        </w:div>
      </w:divsChild>
    </w:div>
    <w:div w:id="871378828">
      <w:bodyDiv w:val="1"/>
      <w:marLeft w:val="0"/>
      <w:marRight w:val="0"/>
      <w:marTop w:val="0"/>
      <w:marBottom w:val="0"/>
      <w:divBdr>
        <w:top w:val="none" w:sz="0" w:space="0" w:color="auto"/>
        <w:left w:val="none" w:sz="0" w:space="0" w:color="auto"/>
        <w:bottom w:val="none" w:sz="0" w:space="0" w:color="auto"/>
        <w:right w:val="none" w:sz="0" w:space="0" w:color="auto"/>
      </w:divBdr>
      <w:divsChild>
        <w:div w:id="591747110">
          <w:marLeft w:val="0"/>
          <w:marRight w:val="0"/>
          <w:marTop w:val="0"/>
          <w:marBottom w:val="0"/>
          <w:divBdr>
            <w:top w:val="none" w:sz="0" w:space="0" w:color="auto"/>
            <w:left w:val="none" w:sz="0" w:space="0" w:color="auto"/>
            <w:bottom w:val="none" w:sz="0" w:space="0" w:color="auto"/>
            <w:right w:val="none" w:sz="0" w:space="0" w:color="auto"/>
          </w:divBdr>
        </w:div>
        <w:div w:id="952975763">
          <w:marLeft w:val="0"/>
          <w:marRight w:val="0"/>
          <w:marTop w:val="0"/>
          <w:marBottom w:val="0"/>
          <w:divBdr>
            <w:top w:val="none" w:sz="0" w:space="0" w:color="auto"/>
            <w:left w:val="none" w:sz="0" w:space="0" w:color="auto"/>
            <w:bottom w:val="none" w:sz="0" w:space="0" w:color="auto"/>
            <w:right w:val="none" w:sz="0" w:space="0" w:color="auto"/>
          </w:divBdr>
        </w:div>
        <w:div w:id="964971823">
          <w:marLeft w:val="0"/>
          <w:marRight w:val="0"/>
          <w:marTop w:val="0"/>
          <w:marBottom w:val="0"/>
          <w:divBdr>
            <w:top w:val="none" w:sz="0" w:space="0" w:color="auto"/>
            <w:left w:val="none" w:sz="0" w:space="0" w:color="auto"/>
            <w:bottom w:val="none" w:sz="0" w:space="0" w:color="auto"/>
            <w:right w:val="none" w:sz="0" w:space="0" w:color="auto"/>
          </w:divBdr>
        </w:div>
        <w:div w:id="1374502317">
          <w:marLeft w:val="0"/>
          <w:marRight w:val="0"/>
          <w:marTop w:val="0"/>
          <w:marBottom w:val="0"/>
          <w:divBdr>
            <w:top w:val="none" w:sz="0" w:space="0" w:color="auto"/>
            <w:left w:val="none" w:sz="0" w:space="0" w:color="auto"/>
            <w:bottom w:val="none" w:sz="0" w:space="0" w:color="auto"/>
            <w:right w:val="none" w:sz="0" w:space="0" w:color="auto"/>
          </w:divBdr>
        </w:div>
        <w:div w:id="1388526174">
          <w:marLeft w:val="0"/>
          <w:marRight w:val="0"/>
          <w:marTop w:val="0"/>
          <w:marBottom w:val="0"/>
          <w:divBdr>
            <w:top w:val="none" w:sz="0" w:space="0" w:color="auto"/>
            <w:left w:val="none" w:sz="0" w:space="0" w:color="auto"/>
            <w:bottom w:val="none" w:sz="0" w:space="0" w:color="auto"/>
            <w:right w:val="none" w:sz="0" w:space="0" w:color="auto"/>
          </w:divBdr>
        </w:div>
        <w:div w:id="1600329545">
          <w:marLeft w:val="0"/>
          <w:marRight w:val="0"/>
          <w:marTop w:val="0"/>
          <w:marBottom w:val="0"/>
          <w:divBdr>
            <w:top w:val="none" w:sz="0" w:space="0" w:color="auto"/>
            <w:left w:val="none" w:sz="0" w:space="0" w:color="auto"/>
            <w:bottom w:val="none" w:sz="0" w:space="0" w:color="auto"/>
            <w:right w:val="none" w:sz="0" w:space="0" w:color="auto"/>
          </w:divBdr>
        </w:div>
      </w:divsChild>
    </w:div>
    <w:div w:id="888807457">
      <w:bodyDiv w:val="1"/>
      <w:marLeft w:val="0"/>
      <w:marRight w:val="0"/>
      <w:marTop w:val="0"/>
      <w:marBottom w:val="0"/>
      <w:divBdr>
        <w:top w:val="none" w:sz="0" w:space="0" w:color="auto"/>
        <w:left w:val="none" w:sz="0" w:space="0" w:color="auto"/>
        <w:bottom w:val="none" w:sz="0" w:space="0" w:color="auto"/>
        <w:right w:val="none" w:sz="0" w:space="0" w:color="auto"/>
      </w:divBdr>
    </w:div>
    <w:div w:id="892548263">
      <w:bodyDiv w:val="1"/>
      <w:marLeft w:val="0"/>
      <w:marRight w:val="0"/>
      <w:marTop w:val="0"/>
      <w:marBottom w:val="0"/>
      <w:divBdr>
        <w:top w:val="none" w:sz="0" w:space="0" w:color="auto"/>
        <w:left w:val="none" w:sz="0" w:space="0" w:color="auto"/>
        <w:bottom w:val="none" w:sz="0" w:space="0" w:color="auto"/>
        <w:right w:val="none" w:sz="0" w:space="0" w:color="auto"/>
      </w:divBdr>
    </w:div>
    <w:div w:id="989941055">
      <w:bodyDiv w:val="1"/>
      <w:marLeft w:val="0"/>
      <w:marRight w:val="0"/>
      <w:marTop w:val="0"/>
      <w:marBottom w:val="0"/>
      <w:divBdr>
        <w:top w:val="none" w:sz="0" w:space="0" w:color="auto"/>
        <w:left w:val="none" w:sz="0" w:space="0" w:color="auto"/>
        <w:bottom w:val="none" w:sz="0" w:space="0" w:color="auto"/>
        <w:right w:val="none" w:sz="0" w:space="0" w:color="auto"/>
      </w:divBdr>
      <w:divsChild>
        <w:div w:id="864441712">
          <w:marLeft w:val="0"/>
          <w:marRight w:val="0"/>
          <w:marTop w:val="0"/>
          <w:marBottom w:val="0"/>
          <w:divBdr>
            <w:top w:val="none" w:sz="0" w:space="0" w:color="auto"/>
            <w:left w:val="none" w:sz="0" w:space="0" w:color="auto"/>
            <w:bottom w:val="none" w:sz="0" w:space="0" w:color="auto"/>
            <w:right w:val="none" w:sz="0" w:space="0" w:color="auto"/>
          </w:divBdr>
        </w:div>
      </w:divsChild>
    </w:div>
    <w:div w:id="996759744">
      <w:bodyDiv w:val="1"/>
      <w:marLeft w:val="0"/>
      <w:marRight w:val="0"/>
      <w:marTop w:val="0"/>
      <w:marBottom w:val="0"/>
      <w:divBdr>
        <w:top w:val="none" w:sz="0" w:space="0" w:color="auto"/>
        <w:left w:val="none" w:sz="0" w:space="0" w:color="auto"/>
        <w:bottom w:val="none" w:sz="0" w:space="0" w:color="auto"/>
        <w:right w:val="none" w:sz="0" w:space="0" w:color="auto"/>
      </w:divBdr>
    </w:div>
    <w:div w:id="1022321025">
      <w:bodyDiv w:val="1"/>
      <w:marLeft w:val="0"/>
      <w:marRight w:val="0"/>
      <w:marTop w:val="0"/>
      <w:marBottom w:val="0"/>
      <w:divBdr>
        <w:top w:val="none" w:sz="0" w:space="0" w:color="auto"/>
        <w:left w:val="none" w:sz="0" w:space="0" w:color="auto"/>
        <w:bottom w:val="none" w:sz="0" w:space="0" w:color="auto"/>
        <w:right w:val="none" w:sz="0" w:space="0" w:color="auto"/>
      </w:divBdr>
      <w:divsChild>
        <w:div w:id="50466563">
          <w:marLeft w:val="0"/>
          <w:marRight w:val="0"/>
          <w:marTop w:val="0"/>
          <w:marBottom w:val="0"/>
          <w:divBdr>
            <w:top w:val="none" w:sz="0" w:space="0" w:color="auto"/>
            <w:left w:val="none" w:sz="0" w:space="0" w:color="auto"/>
            <w:bottom w:val="none" w:sz="0" w:space="0" w:color="auto"/>
            <w:right w:val="none" w:sz="0" w:space="0" w:color="auto"/>
          </w:divBdr>
        </w:div>
        <w:div w:id="147404859">
          <w:marLeft w:val="0"/>
          <w:marRight w:val="0"/>
          <w:marTop w:val="0"/>
          <w:marBottom w:val="0"/>
          <w:divBdr>
            <w:top w:val="none" w:sz="0" w:space="0" w:color="auto"/>
            <w:left w:val="none" w:sz="0" w:space="0" w:color="auto"/>
            <w:bottom w:val="none" w:sz="0" w:space="0" w:color="auto"/>
            <w:right w:val="none" w:sz="0" w:space="0" w:color="auto"/>
          </w:divBdr>
        </w:div>
        <w:div w:id="456071168">
          <w:marLeft w:val="0"/>
          <w:marRight w:val="0"/>
          <w:marTop w:val="0"/>
          <w:marBottom w:val="0"/>
          <w:divBdr>
            <w:top w:val="none" w:sz="0" w:space="0" w:color="auto"/>
            <w:left w:val="none" w:sz="0" w:space="0" w:color="auto"/>
            <w:bottom w:val="none" w:sz="0" w:space="0" w:color="auto"/>
            <w:right w:val="none" w:sz="0" w:space="0" w:color="auto"/>
          </w:divBdr>
        </w:div>
        <w:div w:id="600990896">
          <w:marLeft w:val="0"/>
          <w:marRight w:val="0"/>
          <w:marTop w:val="0"/>
          <w:marBottom w:val="0"/>
          <w:divBdr>
            <w:top w:val="none" w:sz="0" w:space="0" w:color="auto"/>
            <w:left w:val="none" w:sz="0" w:space="0" w:color="auto"/>
            <w:bottom w:val="none" w:sz="0" w:space="0" w:color="auto"/>
            <w:right w:val="none" w:sz="0" w:space="0" w:color="auto"/>
          </w:divBdr>
        </w:div>
        <w:div w:id="642194902">
          <w:marLeft w:val="0"/>
          <w:marRight w:val="0"/>
          <w:marTop w:val="0"/>
          <w:marBottom w:val="0"/>
          <w:divBdr>
            <w:top w:val="none" w:sz="0" w:space="0" w:color="auto"/>
            <w:left w:val="none" w:sz="0" w:space="0" w:color="auto"/>
            <w:bottom w:val="none" w:sz="0" w:space="0" w:color="auto"/>
            <w:right w:val="none" w:sz="0" w:space="0" w:color="auto"/>
          </w:divBdr>
        </w:div>
        <w:div w:id="813567295">
          <w:marLeft w:val="0"/>
          <w:marRight w:val="0"/>
          <w:marTop w:val="0"/>
          <w:marBottom w:val="0"/>
          <w:divBdr>
            <w:top w:val="none" w:sz="0" w:space="0" w:color="auto"/>
            <w:left w:val="none" w:sz="0" w:space="0" w:color="auto"/>
            <w:bottom w:val="none" w:sz="0" w:space="0" w:color="auto"/>
            <w:right w:val="none" w:sz="0" w:space="0" w:color="auto"/>
          </w:divBdr>
        </w:div>
        <w:div w:id="877475845">
          <w:marLeft w:val="0"/>
          <w:marRight w:val="0"/>
          <w:marTop w:val="0"/>
          <w:marBottom w:val="0"/>
          <w:divBdr>
            <w:top w:val="none" w:sz="0" w:space="0" w:color="auto"/>
            <w:left w:val="none" w:sz="0" w:space="0" w:color="auto"/>
            <w:bottom w:val="none" w:sz="0" w:space="0" w:color="auto"/>
            <w:right w:val="none" w:sz="0" w:space="0" w:color="auto"/>
          </w:divBdr>
        </w:div>
        <w:div w:id="912661072">
          <w:marLeft w:val="0"/>
          <w:marRight w:val="0"/>
          <w:marTop w:val="0"/>
          <w:marBottom w:val="0"/>
          <w:divBdr>
            <w:top w:val="none" w:sz="0" w:space="0" w:color="auto"/>
            <w:left w:val="none" w:sz="0" w:space="0" w:color="auto"/>
            <w:bottom w:val="none" w:sz="0" w:space="0" w:color="auto"/>
            <w:right w:val="none" w:sz="0" w:space="0" w:color="auto"/>
          </w:divBdr>
        </w:div>
        <w:div w:id="1327322552">
          <w:marLeft w:val="0"/>
          <w:marRight w:val="0"/>
          <w:marTop w:val="0"/>
          <w:marBottom w:val="0"/>
          <w:divBdr>
            <w:top w:val="none" w:sz="0" w:space="0" w:color="auto"/>
            <w:left w:val="none" w:sz="0" w:space="0" w:color="auto"/>
            <w:bottom w:val="none" w:sz="0" w:space="0" w:color="auto"/>
            <w:right w:val="none" w:sz="0" w:space="0" w:color="auto"/>
          </w:divBdr>
        </w:div>
        <w:div w:id="1499267997">
          <w:marLeft w:val="0"/>
          <w:marRight w:val="0"/>
          <w:marTop w:val="0"/>
          <w:marBottom w:val="0"/>
          <w:divBdr>
            <w:top w:val="none" w:sz="0" w:space="0" w:color="auto"/>
            <w:left w:val="none" w:sz="0" w:space="0" w:color="auto"/>
            <w:bottom w:val="none" w:sz="0" w:space="0" w:color="auto"/>
            <w:right w:val="none" w:sz="0" w:space="0" w:color="auto"/>
          </w:divBdr>
        </w:div>
        <w:div w:id="1518736475">
          <w:marLeft w:val="0"/>
          <w:marRight w:val="0"/>
          <w:marTop w:val="0"/>
          <w:marBottom w:val="0"/>
          <w:divBdr>
            <w:top w:val="none" w:sz="0" w:space="0" w:color="auto"/>
            <w:left w:val="none" w:sz="0" w:space="0" w:color="auto"/>
            <w:bottom w:val="none" w:sz="0" w:space="0" w:color="auto"/>
            <w:right w:val="none" w:sz="0" w:space="0" w:color="auto"/>
          </w:divBdr>
        </w:div>
        <w:div w:id="1702317132">
          <w:marLeft w:val="0"/>
          <w:marRight w:val="0"/>
          <w:marTop w:val="0"/>
          <w:marBottom w:val="0"/>
          <w:divBdr>
            <w:top w:val="none" w:sz="0" w:space="0" w:color="auto"/>
            <w:left w:val="none" w:sz="0" w:space="0" w:color="auto"/>
            <w:bottom w:val="none" w:sz="0" w:space="0" w:color="auto"/>
            <w:right w:val="none" w:sz="0" w:space="0" w:color="auto"/>
          </w:divBdr>
        </w:div>
        <w:div w:id="1830906634">
          <w:marLeft w:val="0"/>
          <w:marRight w:val="0"/>
          <w:marTop w:val="0"/>
          <w:marBottom w:val="0"/>
          <w:divBdr>
            <w:top w:val="none" w:sz="0" w:space="0" w:color="auto"/>
            <w:left w:val="none" w:sz="0" w:space="0" w:color="auto"/>
            <w:bottom w:val="none" w:sz="0" w:space="0" w:color="auto"/>
            <w:right w:val="none" w:sz="0" w:space="0" w:color="auto"/>
          </w:divBdr>
        </w:div>
      </w:divsChild>
    </w:div>
    <w:div w:id="1060666260">
      <w:bodyDiv w:val="1"/>
      <w:marLeft w:val="0"/>
      <w:marRight w:val="0"/>
      <w:marTop w:val="0"/>
      <w:marBottom w:val="0"/>
      <w:divBdr>
        <w:top w:val="none" w:sz="0" w:space="0" w:color="auto"/>
        <w:left w:val="none" w:sz="0" w:space="0" w:color="auto"/>
        <w:bottom w:val="none" w:sz="0" w:space="0" w:color="auto"/>
        <w:right w:val="none" w:sz="0" w:space="0" w:color="auto"/>
      </w:divBdr>
      <w:divsChild>
        <w:div w:id="113600689">
          <w:marLeft w:val="0"/>
          <w:marRight w:val="0"/>
          <w:marTop w:val="0"/>
          <w:marBottom w:val="0"/>
          <w:divBdr>
            <w:top w:val="none" w:sz="0" w:space="0" w:color="auto"/>
            <w:left w:val="none" w:sz="0" w:space="0" w:color="auto"/>
            <w:bottom w:val="none" w:sz="0" w:space="0" w:color="auto"/>
            <w:right w:val="none" w:sz="0" w:space="0" w:color="auto"/>
          </w:divBdr>
        </w:div>
        <w:div w:id="120421494">
          <w:marLeft w:val="0"/>
          <w:marRight w:val="0"/>
          <w:marTop w:val="0"/>
          <w:marBottom w:val="0"/>
          <w:divBdr>
            <w:top w:val="none" w:sz="0" w:space="0" w:color="auto"/>
            <w:left w:val="none" w:sz="0" w:space="0" w:color="auto"/>
            <w:bottom w:val="none" w:sz="0" w:space="0" w:color="auto"/>
            <w:right w:val="none" w:sz="0" w:space="0" w:color="auto"/>
          </w:divBdr>
        </w:div>
        <w:div w:id="251283759">
          <w:marLeft w:val="0"/>
          <w:marRight w:val="0"/>
          <w:marTop w:val="0"/>
          <w:marBottom w:val="0"/>
          <w:divBdr>
            <w:top w:val="none" w:sz="0" w:space="0" w:color="auto"/>
            <w:left w:val="none" w:sz="0" w:space="0" w:color="auto"/>
            <w:bottom w:val="none" w:sz="0" w:space="0" w:color="auto"/>
            <w:right w:val="none" w:sz="0" w:space="0" w:color="auto"/>
          </w:divBdr>
        </w:div>
        <w:div w:id="347415728">
          <w:marLeft w:val="0"/>
          <w:marRight w:val="0"/>
          <w:marTop w:val="0"/>
          <w:marBottom w:val="0"/>
          <w:divBdr>
            <w:top w:val="none" w:sz="0" w:space="0" w:color="auto"/>
            <w:left w:val="none" w:sz="0" w:space="0" w:color="auto"/>
            <w:bottom w:val="none" w:sz="0" w:space="0" w:color="auto"/>
            <w:right w:val="none" w:sz="0" w:space="0" w:color="auto"/>
          </w:divBdr>
        </w:div>
        <w:div w:id="368529885">
          <w:marLeft w:val="0"/>
          <w:marRight w:val="0"/>
          <w:marTop w:val="0"/>
          <w:marBottom w:val="0"/>
          <w:divBdr>
            <w:top w:val="none" w:sz="0" w:space="0" w:color="auto"/>
            <w:left w:val="none" w:sz="0" w:space="0" w:color="auto"/>
            <w:bottom w:val="none" w:sz="0" w:space="0" w:color="auto"/>
            <w:right w:val="none" w:sz="0" w:space="0" w:color="auto"/>
          </w:divBdr>
        </w:div>
        <w:div w:id="485711742">
          <w:marLeft w:val="0"/>
          <w:marRight w:val="0"/>
          <w:marTop w:val="0"/>
          <w:marBottom w:val="0"/>
          <w:divBdr>
            <w:top w:val="none" w:sz="0" w:space="0" w:color="auto"/>
            <w:left w:val="none" w:sz="0" w:space="0" w:color="auto"/>
            <w:bottom w:val="none" w:sz="0" w:space="0" w:color="auto"/>
            <w:right w:val="none" w:sz="0" w:space="0" w:color="auto"/>
          </w:divBdr>
        </w:div>
        <w:div w:id="522016882">
          <w:marLeft w:val="0"/>
          <w:marRight w:val="0"/>
          <w:marTop w:val="0"/>
          <w:marBottom w:val="0"/>
          <w:divBdr>
            <w:top w:val="none" w:sz="0" w:space="0" w:color="auto"/>
            <w:left w:val="none" w:sz="0" w:space="0" w:color="auto"/>
            <w:bottom w:val="none" w:sz="0" w:space="0" w:color="auto"/>
            <w:right w:val="none" w:sz="0" w:space="0" w:color="auto"/>
          </w:divBdr>
        </w:div>
        <w:div w:id="616252453">
          <w:marLeft w:val="0"/>
          <w:marRight w:val="0"/>
          <w:marTop w:val="0"/>
          <w:marBottom w:val="0"/>
          <w:divBdr>
            <w:top w:val="none" w:sz="0" w:space="0" w:color="auto"/>
            <w:left w:val="none" w:sz="0" w:space="0" w:color="auto"/>
            <w:bottom w:val="none" w:sz="0" w:space="0" w:color="auto"/>
            <w:right w:val="none" w:sz="0" w:space="0" w:color="auto"/>
          </w:divBdr>
        </w:div>
        <w:div w:id="753598630">
          <w:marLeft w:val="0"/>
          <w:marRight w:val="0"/>
          <w:marTop w:val="0"/>
          <w:marBottom w:val="0"/>
          <w:divBdr>
            <w:top w:val="none" w:sz="0" w:space="0" w:color="auto"/>
            <w:left w:val="none" w:sz="0" w:space="0" w:color="auto"/>
            <w:bottom w:val="none" w:sz="0" w:space="0" w:color="auto"/>
            <w:right w:val="none" w:sz="0" w:space="0" w:color="auto"/>
          </w:divBdr>
        </w:div>
        <w:div w:id="921914039">
          <w:marLeft w:val="0"/>
          <w:marRight w:val="0"/>
          <w:marTop w:val="0"/>
          <w:marBottom w:val="0"/>
          <w:divBdr>
            <w:top w:val="none" w:sz="0" w:space="0" w:color="auto"/>
            <w:left w:val="none" w:sz="0" w:space="0" w:color="auto"/>
            <w:bottom w:val="none" w:sz="0" w:space="0" w:color="auto"/>
            <w:right w:val="none" w:sz="0" w:space="0" w:color="auto"/>
          </w:divBdr>
        </w:div>
        <w:div w:id="950822951">
          <w:marLeft w:val="0"/>
          <w:marRight w:val="0"/>
          <w:marTop w:val="0"/>
          <w:marBottom w:val="0"/>
          <w:divBdr>
            <w:top w:val="none" w:sz="0" w:space="0" w:color="auto"/>
            <w:left w:val="none" w:sz="0" w:space="0" w:color="auto"/>
            <w:bottom w:val="none" w:sz="0" w:space="0" w:color="auto"/>
            <w:right w:val="none" w:sz="0" w:space="0" w:color="auto"/>
          </w:divBdr>
        </w:div>
        <w:div w:id="1309047978">
          <w:marLeft w:val="0"/>
          <w:marRight w:val="0"/>
          <w:marTop w:val="0"/>
          <w:marBottom w:val="0"/>
          <w:divBdr>
            <w:top w:val="none" w:sz="0" w:space="0" w:color="auto"/>
            <w:left w:val="none" w:sz="0" w:space="0" w:color="auto"/>
            <w:bottom w:val="none" w:sz="0" w:space="0" w:color="auto"/>
            <w:right w:val="none" w:sz="0" w:space="0" w:color="auto"/>
          </w:divBdr>
        </w:div>
        <w:div w:id="1457285985">
          <w:marLeft w:val="0"/>
          <w:marRight w:val="0"/>
          <w:marTop w:val="0"/>
          <w:marBottom w:val="0"/>
          <w:divBdr>
            <w:top w:val="none" w:sz="0" w:space="0" w:color="auto"/>
            <w:left w:val="none" w:sz="0" w:space="0" w:color="auto"/>
            <w:bottom w:val="none" w:sz="0" w:space="0" w:color="auto"/>
            <w:right w:val="none" w:sz="0" w:space="0" w:color="auto"/>
          </w:divBdr>
        </w:div>
        <w:div w:id="1477456587">
          <w:marLeft w:val="0"/>
          <w:marRight w:val="0"/>
          <w:marTop w:val="0"/>
          <w:marBottom w:val="0"/>
          <w:divBdr>
            <w:top w:val="none" w:sz="0" w:space="0" w:color="auto"/>
            <w:left w:val="none" w:sz="0" w:space="0" w:color="auto"/>
            <w:bottom w:val="none" w:sz="0" w:space="0" w:color="auto"/>
            <w:right w:val="none" w:sz="0" w:space="0" w:color="auto"/>
          </w:divBdr>
        </w:div>
        <w:div w:id="1557543553">
          <w:marLeft w:val="0"/>
          <w:marRight w:val="0"/>
          <w:marTop w:val="0"/>
          <w:marBottom w:val="0"/>
          <w:divBdr>
            <w:top w:val="none" w:sz="0" w:space="0" w:color="auto"/>
            <w:left w:val="none" w:sz="0" w:space="0" w:color="auto"/>
            <w:bottom w:val="none" w:sz="0" w:space="0" w:color="auto"/>
            <w:right w:val="none" w:sz="0" w:space="0" w:color="auto"/>
          </w:divBdr>
        </w:div>
        <w:div w:id="1917662636">
          <w:marLeft w:val="0"/>
          <w:marRight w:val="0"/>
          <w:marTop w:val="0"/>
          <w:marBottom w:val="0"/>
          <w:divBdr>
            <w:top w:val="none" w:sz="0" w:space="0" w:color="auto"/>
            <w:left w:val="none" w:sz="0" w:space="0" w:color="auto"/>
            <w:bottom w:val="none" w:sz="0" w:space="0" w:color="auto"/>
            <w:right w:val="none" w:sz="0" w:space="0" w:color="auto"/>
          </w:divBdr>
        </w:div>
        <w:div w:id="1941450190">
          <w:marLeft w:val="0"/>
          <w:marRight w:val="0"/>
          <w:marTop w:val="0"/>
          <w:marBottom w:val="0"/>
          <w:divBdr>
            <w:top w:val="none" w:sz="0" w:space="0" w:color="auto"/>
            <w:left w:val="none" w:sz="0" w:space="0" w:color="auto"/>
            <w:bottom w:val="none" w:sz="0" w:space="0" w:color="auto"/>
            <w:right w:val="none" w:sz="0" w:space="0" w:color="auto"/>
          </w:divBdr>
        </w:div>
      </w:divsChild>
    </w:div>
    <w:div w:id="1085036297">
      <w:bodyDiv w:val="1"/>
      <w:marLeft w:val="0"/>
      <w:marRight w:val="0"/>
      <w:marTop w:val="0"/>
      <w:marBottom w:val="0"/>
      <w:divBdr>
        <w:top w:val="none" w:sz="0" w:space="0" w:color="auto"/>
        <w:left w:val="none" w:sz="0" w:space="0" w:color="auto"/>
        <w:bottom w:val="none" w:sz="0" w:space="0" w:color="auto"/>
        <w:right w:val="none" w:sz="0" w:space="0" w:color="auto"/>
      </w:divBdr>
    </w:div>
    <w:div w:id="1088700164">
      <w:bodyDiv w:val="1"/>
      <w:marLeft w:val="0"/>
      <w:marRight w:val="0"/>
      <w:marTop w:val="0"/>
      <w:marBottom w:val="0"/>
      <w:divBdr>
        <w:top w:val="none" w:sz="0" w:space="0" w:color="auto"/>
        <w:left w:val="none" w:sz="0" w:space="0" w:color="auto"/>
        <w:bottom w:val="none" w:sz="0" w:space="0" w:color="auto"/>
        <w:right w:val="none" w:sz="0" w:space="0" w:color="auto"/>
      </w:divBdr>
    </w:div>
    <w:div w:id="1099452836">
      <w:bodyDiv w:val="1"/>
      <w:marLeft w:val="0"/>
      <w:marRight w:val="0"/>
      <w:marTop w:val="0"/>
      <w:marBottom w:val="0"/>
      <w:divBdr>
        <w:top w:val="none" w:sz="0" w:space="0" w:color="auto"/>
        <w:left w:val="none" w:sz="0" w:space="0" w:color="auto"/>
        <w:bottom w:val="none" w:sz="0" w:space="0" w:color="auto"/>
        <w:right w:val="none" w:sz="0" w:space="0" w:color="auto"/>
      </w:divBdr>
      <w:divsChild>
        <w:div w:id="373777196">
          <w:marLeft w:val="0"/>
          <w:marRight w:val="0"/>
          <w:marTop w:val="0"/>
          <w:marBottom w:val="0"/>
          <w:divBdr>
            <w:top w:val="none" w:sz="0" w:space="0" w:color="auto"/>
            <w:left w:val="none" w:sz="0" w:space="0" w:color="auto"/>
            <w:bottom w:val="none" w:sz="0" w:space="0" w:color="auto"/>
            <w:right w:val="none" w:sz="0" w:space="0" w:color="auto"/>
          </w:divBdr>
        </w:div>
        <w:div w:id="813568268">
          <w:marLeft w:val="0"/>
          <w:marRight w:val="0"/>
          <w:marTop w:val="0"/>
          <w:marBottom w:val="0"/>
          <w:divBdr>
            <w:top w:val="none" w:sz="0" w:space="0" w:color="auto"/>
            <w:left w:val="none" w:sz="0" w:space="0" w:color="auto"/>
            <w:bottom w:val="none" w:sz="0" w:space="0" w:color="auto"/>
            <w:right w:val="none" w:sz="0" w:space="0" w:color="auto"/>
          </w:divBdr>
        </w:div>
        <w:div w:id="1004750538">
          <w:marLeft w:val="0"/>
          <w:marRight w:val="0"/>
          <w:marTop w:val="0"/>
          <w:marBottom w:val="0"/>
          <w:divBdr>
            <w:top w:val="none" w:sz="0" w:space="0" w:color="auto"/>
            <w:left w:val="none" w:sz="0" w:space="0" w:color="auto"/>
            <w:bottom w:val="none" w:sz="0" w:space="0" w:color="auto"/>
            <w:right w:val="none" w:sz="0" w:space="0" w:color="auto"/>
          </w:divBdr>
        </w:div>
        <w:div w:id="1354576924">
          <w:marLeft w:val="0"/>
          <w:marRight w:val="0"/>
          <w:marTop w:val="0"/>
          <w:marBottom w:val="0"/>
          <w:divBdr>
            <w:top w:val="none" w:sz="0" w:space="0" w:color="auto"/>
            <w:left w:val="none" w:sz="0" w:space="0" w:color="auto"/>
            <w:bottom w:val="none" w:sz="0" w:space="0" w:color="auto"/>
            <w:right w:val="none" w:sz="0" w:space="0" w:color="auto"/>
          </w:divBdr>
        </w:div>
        <w:div w:id="1389112079">
          <w:marLeft w:val="0"/>
          <w:marRight w:val="0"/>
          <w:marTop w:val="0"/>
          <w:marBottom w:val="0"/>
          <w:divBdr>
            <w:top w:val="none" w:sz="0" w:space="0" w:color="auto"/>
            <w:left w:val="none" w:sz="0" w:space="0" w:color="auto"/>
            <w:bottom w:val="none" w:sz="0" w:space="0" w:color="auto"/>
            <w:right w:val="none" w:sz="0" w:space="0" w:color="auto"/>
          </w:divBdr>
        </w:div>
        <w:div w:id="1739784558">
          <w:marLeft w:val="0"/>
          <w:marRight w:val="0"/>
          <w:marTop w:val="0"/>
          <w:marBottom w:val="0"/>
          <w:divBdr>
            <w:top w:val="none" w:sz="0" w:space="0" w:color="auto"/>
            <w:left w:val="none" w:sz="0" w:space="0" w:color="auto"/>
            <w:bottom w:val="none" w:sz="0" w:space="0" w:color="auto"/>
            <w:right w:val="none" w:sz="0" w:space="0" w:color="auto"/>
          </w:divBdr>
        </w:div>
        <w:div w:id="1883011717">
          <w:marLeft w:val="0"/>
          <w:marRight w:val="0"/>
          <w:marTop w:val="0"/>
          <w:marBottom w:val="0"/>
          <w:divBdr>
            <w:top w:val="none" w:sz="0" w:space="0" w:color="auto"/>
            <w:left w:val="none" w:sz="0" w:space="0" w:color="auto"/>
            <w:bottom w:val="none" w:sz="0" w:space="0" w:color="auto"/>
            <w:right w:val="none" w:sz="0" w:space="0" w:color="auto"/>
          </w:divBdr>
        </w:div>
        <w:div w:id="2097047434">
          <w:marLeft w:val="0"/>
          <w:marRight w:val="0"/>
          <w:marTop w:val="0"/>
          <w:marBottom w:val="0"/>
          <w:divBdr>
            <w:top w:val="none" w:sz="0" w:space="0" w:color="auto"/>
            <w:left w:val="none" w:sz="0" w:space="0" w:color="auto"/>
            <w:bottom w:val="none" w:sz="0" w:space="0" w:color="auto"/>
            <w:right w:val="none" w:sz="0" w:space="0" w:color="auto"/>
          </w:divBdr>
        </w:div>
      </w:divsChild>
    </w:div>
    <w:div w:id="1101534269">
      <w:bodyDiv w:val="1"/>
      <w:marLeft w:val="0"/>
      <w:marRight w:val="0"/>
      <w:marTop w:val="0"/>
      <w:marBottom w:val="0"/>
      <w:divBdr>
        <w:top w:val="none" w:sz="0" w:space="0" w:color="auto"/>
        <w:left w:val="none" w:sz="0" w:space="0" w:color="auto"/>
        <w:bottom w:val="none" w:sz="0" w:space="0" w:color="auto"/>
        <w:right w:val="none" w:sz="0" w:space="0" w:color="auto"/>
      </w:divBdr>
    </w:div>
    <w:div w:id="1140074764">
      <w:bodyDiv w:val="1"/>
      <w:marLeft w:val="0"/>
      <w:marRight w:val="0"/>
      <w:marTop w:val="0"/>
      <w:marBottom w:val="0"/>
      <w:divBdr>
        <w:top w:val="none" w:sz="0" w:space="0" w:color="auto"/>
        <w:left w:val="none" w:sz="0" w:space="0" w:color="auto"/>
        <w:bottom w:val="none" w:sz="0" w:space="0" w:color="auto"/>
        <w:right w:val="none" w:sz="0" w:space="0" w:color="auto"/>
      </w:divBdr>
      <w:divsChild>
        <w:div w:id="50270710">
          <w:marLeft w:val="0"/>
          <w:marRight w:val="0"/>
          <w:marTop w:val="0"/>
          <w:marBottom w:val="0"/>
          <w:divBdr>
            <w:top w:val="none" w:sz="0" w:space="0" w:color="auto"/>
            <w:left w:val="none" w:sz="0" w:space="0" w:color="auto"/>
            <w:bottom w:val="none" w:sz="0" w:space="0" w:color="auto"/>
            <w:right w:val="none" w:sz="0" w:space="0" w:color="auto"/>
          </w:divBdr>
        </w:div>
        <w:div w:id="205919074">
          <w:marLeft w:val="0"/>
          <w:marRight w:val="0"/>
          <w:marTop w:val="0"/>
          <w:marBottom w:val="0"/>
          <w:divBdr>
            <w:top w:val="none" w:sz="0" w:space="0" w:color="auto"/>
            <w:left w:val="none" w:sz="0" w:space="0" w:color="auto"/>
            <w:bottom w:val="none" w:sz="0" w:space="0" w:color="auto"/>
            <w:right w:val="none" w:sz="0" w:space="0" w:color="auto"/>
          </w:divBdr>
        </w:div>
        <w:div w:id="580990155">
          <w:marLeft w:val="0"/>
          <w:marRight w:val="0"/>
          <w:marTop w:val="0"/>
          <w:marBottom w:val="0"/>
          <w:divBdr>
            <w:top w:val="none" w:sz="0" w:space="0" w:color="auto"/>
            <w:left w:val="none" w:sz="0" w:space="0" w:color="auto"/>
            <w:bottom w:val="none" w:sz="0" w:space="0" w:color="auto"/>
            <w:right w:val="none" w:sz="0" w:space="0" w:color="auto"/>
          </w:divBdr>
        </w:div>
        <w:div w:id="609166834">
          <w:marLeft w:val="0"/>
          <w:marRight w:val="0"/>
          <w:marTop w:val="0"/>
          <w:marBottom w:val="0"/>
          <w:divBdr>
            <w:top w:val="none" w:sz="0" w:space="0" w:color="auto"/>
            <w:left w:val="none" w:sz="0" w:space="0" w:color="auto"/>
            <w:bottom w:val="none" w:sz="0" w:space="0" w:color="auto"/>
            <w:right w:val="none" w:sz="0" w:space="0" w:color="auto"/>
          </w:divBdr>
        </w:div>
        <w:div w:id="1183276356">
          <w:marLeft w:val="0"/>
          <w:marRight w:val="0"/>
          <w:marTop w:val="0"/>
          <w:marBottom w:val="0"/>
          <w:divBdr>
            <w:top w:val="none" w:sz="0" w:space="0" w:color="auto"/>
            <w:left w:val="none" w:sz="0" w:space="0" w:color="auto"/>
            <w:bottom w:val="none" w:sz="0" w:space="0" w:color="auto"/>
            <w:right w:val="none" w:sz="0" w:space="0" w:color="auto"/>
          </w:divBdr>
        </w:div>
        <w:div w:id="2039239486">
          <w:marLeft w:val="0"/>
          <w:marRight w:val="0"/>
          <w:marTop w:val="0"/>
          <w:marBottom w:val="0"/>
          <w:divBdr>
            <w:top w:val="none" w:sz="0" w:space="0" w:color="auto"/>
            <w:left w:val="none" w:sz="0" w:space="0" w:color="auto"/>
            <w:bottom w:val="none" w:sz="0" w:space="0" w:color="auto"/>
            <w:right w:val="none" w:sz="0" w:space="0" w:color="auto"/>
          </w:divBdr>
        </w:div>
      </w:divsChild>
    </w:div>
    <w:div w:id="1142232931">
      <w:bodyDiv w:val="1"/>
      <w:marLeft w:val="0"/>
      <w:marRight w:val="0"/>
      <w:marTop w:val="0"/>
      <w:marBottom w:val="0"/>
      <w:divBdr>
        <w:top w:val="none" w:sz="0" w:space="0" w:color="auto"/>
        <w:left w:val="none" w:sz="0" w:space="0" w:color="auto"/>
        <w:bottom w:val="none" w:sz="0" w:space="0" w:color="auto"/>
        <w:right w:val="none" w:sz="0" w:space="0" w:color="auto"/>
      </w:divBdr>
      <w:divsChild>
        <w:div w:id="7147893">
          <w:marLeft w:val="0"/>
          <w:marRight w:val="0"/>
          <w:marTop w:val="0"/>
          <w:marBottom w:val="0"/>
          <w:divBdr>
            <w:top w:val="none" w:sz="0" w:space="0" w:color="auto"/>
            <w:left w:val="none" w:sz="0" w:space="0" w:color="auto"/>
            <w:bottom w:val="none" w:sz="0" w:space="0" w:color="auto"/>
            <w:right w:val="none" w:sz="0" w:space="0" w:color="auto"/>
          </w:divBdr>
        </w:div>
        <w:div w:id="156314737">
          <w:marLeft w:val="0"/>
          <w:marRight w:val="0"/>
          <w:marTop w:val="0"/>
          <w:marBottom w:val="0"/>
          <w:divBdr>
            <w:top w:val="none" w:sz="0" w:space="0" w:color="auto"/>
            <w:left w:val="none" w:sz="0" w:space="0" w:color="auto"/>
            <w:bottom w:val="none" w:sz="0" w:space="0" w:color="auto"/>
            <w:right w:val="none" w:sz="0" w:space="0" w:color="auto"/>
          </w:divBdr>
        </w:div>
        <w:div w:id="378019525">
          <w:marLeft w:val="0"/>
          <w:marRight w:val="0"/>
          <w:marTop w:val="0"/>
          <w:marBottom w:val="0"/>
          <w:divBdr>
            <w:top w:val="none" w:sz="0" w:space="0" w:color="auto"/>
            <w:left w:val="none" w:sz="0" w:space="0" w:color="auto"/>
            <w:bottom w:val="none" w:sz="0" w:space="0" w:color="auto"/>
            <w:right w:val="none" w:sz="0" w:space="0" w:color="auto"/>
          </w:divBdr>
        </w:div>
        <w:div w:id="545147631">
          <w:marLeft w:val="0"/>
          <w:marRight w:val="0"/>
          <w:marTop w:val="0"/>
          <w:marBottom w:val="0"/>
          <w:divBdr>
            <w:top w:val="none" w:sz="0" w:space="0" w:color="auto"/>
            <w:left w:val="none" w:sz="0" w:space="0" w:color="auto"/>
            <w:bottom w:val="none" w:sz="0" w:space="0" w:color="auto"/>
            <w:right w:val="none" w:sz="0" w:space="0" w:color="auto"/>
          </w:divBdr>
        </w:div>
        <w:div w:id="693384395">
          <w:marLeft w:val="0"/>
          <w:marRight w:val="0"/>
          <w:marTop w:val="0"/>
          <w:marBottom w:val="0"/>
          <w:divBdr>
            <w:top w:val="none" w:sz="0" w:space="0" w:color="auto"/>
            <w:left w:val="none" w:sz="0" w:space="0" w:color="auto"/>
            <w:bottom w:val="none" w:sz="0" w:space="0" w:color="auto"/>
            <w:right w:val="none" w:sz="0" w:space="0" w:color="auto"/>
          </w:divBdr>
        </w:div>
        <w:div w:id="1017728653">
          <w:marLeft w:val="0"/>
          <w:marRight w:val="0"/>
          <w:marTop w:val="0"/>
          <w:marBottom w:val="0"/>
          <w:divBdr>
            <w:top w:val="none" w:sz="0" w:space="0" w:color="auto"/>
            <w:left w:val="none" w:sz="0" w:space="0" w:color="auto"/>
            <w:bottom w:val="none" w:sz="0" w:space="0" w:color="auto"/>
            <w:right w:val="none" w:sz="0" w:space="0" w:color="auto"/>
          </w:divBdr>
        </w:div>
        <w:div w:id="1102797002">
          <w:marLeft w:val="0"/>
          <w:marRight w:val="0"/>
          <w:marTop w:val="0"/>
          <w:marBottom w:val="0"/>
          <w:divBdr>
            <w:top w:val="none" w:sz="0" w:space="0" w:color="auto"/>
            <w:left w:val="none" w:sz="0" w:space="0" w:color="auto"/>
            <w:bottom w:val="none" w:sz="0" w:space="0" w:color="auto"/>
            <w:right w:val="none" w:sz="0" w:space="0" w:color="auto"/>
          </w:divBdr>
        </w:div>
        <w:div w:id="1180849441">
          <w:marLeft w:val="0"/>
          <w:marRight w:val="0"/>
          <w:marTop w:val="0"/>
          <w:marBottom w:val="0"/>
          <w:divBdr>
            <w:top w:val="none" w:sz="0" w:space="0" w:color="auto"/>
            <w:left w:val="none" w:sz="0" w:space="0" w:color="auto"/>
            <w:bottom w:val="none" w:sz="0" w:space="0" w:color="auto"/>
            <w:right w:val="none" w:sz="0" w:space="0" w:color="auto"/>
          </w:divBdr>
        </w:div>
        <w:div w:id="1366253567">
          <w:marLeft w:val="0"/>
          <w:marRight w:val="0"/>
          <w:marTop w:val="0"/>
          <w:marBottom w:val="0"/>
          <w:divBdr>
            <w:top w:val="none" w:sz="0" w:space="0" w:color="auto"/>
            <w:left w:val="none" w:sz="0" w:space="0" w:color="auto"/>
            <w:bottom w:val="none" w:sz="0" w:space="0" w:color="auto"/>
            <w:right w:val="none" w:sz="0" w:space="0" w:color="auto"/>
          </w:divBdr>
        </w:div>
        <w:div w:id="1428575380">
          <w:marLeft w:val="0"/>
          <w:marRight w:val="0"/>
          <w:marTop w:val="0"/>
          <w:marBottom w:val="0"/>
          <w:divBdr>
            <w:top w:val="none" w:sz="0" w:space="0" w:color="auto"/>
            <w:left w:val="none" w:sz="0" w:space="0" w:color="auto"/>
            <w:bottom w:val="none" w:sz="0" w:space="0" w:color="auto"/>
            <w:right w:val="none" w:sz="0" w:space="0" w:color="auto"/>
          </w:divBdr>
        </w:div>
        <w:div w:id="1437018377">
          <w:marLeft w:val="0"/>
          <w:marRight w:val="0"/>
          <w:marTop w:val="0"/>
          <w:marBottom w:val="0"/>
          <w:divBdr>
            <w:top w:val="none" w:sz="0" w:space="0" w:color="auto"/>
            <w:left w:val="none" w:sz="0" w:space="0" w:color="auto"/>
            <w:bottom w:val="none" w:sz="0" w:space="0" w:color="auto"/>
            <w:right w:val="none" w:sz="0" w:space="0" w:color="auto"/>
          </w:divBdr>
        </w:div>
        <w:div w:id="1458790654">
          <w:marLeft w:val="0"/>
          <w:marRight w:val="0"/>
          <w:marTop w:val="0"/>
          <w:marBottom w:val="0"/>
          <w:divBdr>
            <w:top w:val="none" w:sz="0" w:space="0" w:color="auto"/>
            <w:left w:val="none" w:sz="0" w:space="0" w:color="auto"/>
            <w:bottom w:val="none" w:sz="0" w:space="0" w:color="auto"/>
            <w:right w:val="none" w:sz="0" w:space="0" w:color="auto"/>
          </w:divBdr>
        </w:div>
        <w:div w:id="1573931992">
          <w:marLeft w:val="0"/>
          <w:marRight w:val="0"/>
          <w:marTop w:val="0"/>
          <w:marBottom w:val="0"/>
          <w:divBdr>
            <w:top w:val="none" w:sz="0" w:space="0" w:color="auto"/>
            <w:left w:val="none" w:sz="0" w:space="0" w:color="auto"/>
            <w:bottom w:val="none" w:sz="0" w:space="0" w:color="auto"/>
            <w:right w:val="none" w:sz="0" w:space="0" w:color="auto"/>
          </w:divBdr>
        </w:div>
        <w:div w:id="1651596445">
          <w:marLeft w:val="0"/>
          <w:marRight w:val="0"/>
          <w:marTop w:val="0"/>
          <w:marBottom w:val="0"/>
          <w:divBdr>
            <w:top w:val="none" w:sz="0" w:space="0" w:color="auto"/>
            <w:left w:val="none" w:sz="0" w:space="0" w:color="auto"/>
            <w:bottom w:val="none" w:sz="0" w:space="0" w:color="auto"/>
            <w:right w:val="none" w:sz="0" w:space="0" w:color="auto"/>
          </w:divBdr>
        </w:div>
        <w:div w:id="1700855888">
          <w:marLeft w:val="0"/>
          <w:marRight w:val="0"/>
          <w:marTop w:val="0"/>
          <w:marBottom w:val="0"/>
          <w:divBdr>
            <w:top w:val="none" w:sz="0" w:space="0" w:color="auto"/>
            <w:left w:val="none" w:sz="0" w:space="0" w:color="auto"/>
            <w:bottom w:val="none" w:sz="0" w:space="0" w:color="auto"/>
            <w:right w:val="none" w:sz="0" w:space="0" w:color="auto"/>
          </w:divBdr>
        </w:div>
        <w:div w:id="1941335273">
          <w:marLeft w:val="0"/>
          <w:marRight w:val="0"/>
          <w:marTop w:val="0"/>
          <w:marBottom w:val="0"/>
          <w:divBdr>
            <w:top w:val="none" w:sz="0" w:space="0" w:color="auto"/>
            <w:left w:val="none" w:sz="0" w:space="0" w:color="auto"/>
            <w:bottom w:val="none" w:sz="0" w:space="0" w:color="auto"/>
            <w:right w:val="none" w:sz="0" w:space="0" w:color="auto"/>
          </w:divBdr>
        </w:div>
      </w:divsChild>
    </w:div>
    <w:div w:id="1216238560">
      <w:bodyDiv w:val="1"/>
      <w:marLeft w:val="0"/>
      <w:marRight w:val="0"/>
      <w:marTop w:val="0"/>
      <w:marBottom w:val="0"/>
      <w:divBdr>
        <w:top w:val="none" w:sz="0" w:space="0" w:color="auto"/>
        <w:left w:val="none" w:sz="0" w:space="0" w:color="auto"/>
        <w:bottom w:val="none" w:sz="0" w:space="0" w:color="auto"/>
        <w:right w:val="none" w:sz="0" w:space="0" w:color="auto"/>
      </w:divBdr>
    </w:div>
    <w:div w:id="1259093838">
      <w:bodyDiv w:val="1"/>
      <w:marLeft w:val="0"/>
      <w:marRight w:val="0"/>
      <w:marTop w:val="0"/>
      <w:marBottom w:val="0"/>
      <w:divBdr>
        <w:top w:val="none" w:sz="0" w:space="0" w:color="auto"/>
        <w:left w:val="none" w:sz="0" w:space="0" w:color="auto"/>
        <w:bottom w:val="none" w:sz="0" w:space="0" w:color="auto"/>
        <w:right w:val="none" w:sz="0" w:space="0" w:color="auto"/>
      </w:divBdr>
      <w:divsChild>
        <w:div w:id="340664853">
          <w:marLeft w:val="0"/>
          <w:marRight w:val="0"/>
          <w:marTop w:val="0"/>
          <w:marBottom w:val="0"/>
          <w:divBdr>
            <w:top w:val="none" w:sz="0" w:space="0" w:color="auto"/>
            <w:left w:val="none" w:sz="0" w:space="0" w:color="auto"/>
            <w:bottom w:val="none" w:sz="0" w:space="0" w:color="auto"/>
            <w:right w:val="none" w:sz="0" w:space="0" w:color="auto"/>
          </w:divBdr>
        </w:div>
        <w:div w:id="352151023">
          <w:marLeft w:val="0"/>
          <w:marRight w:val="0"/>
          <w:marTop w:val="0"/>
          <w:marBottom w:val="0"/>
          <w:divBdr>
            <w:top w:val="none" w:sz="0" w:space="0" w:color="auto"/>
            <w:left w:val="none" w:sz="0" w:space="0" w:color="auto"/>
            <w:bottom w:val="none" w:sz="0" w:space="0" w:color="auto"/>
            <w:right w:val="none" w:sz="0" w:space="0" w:color="auto"/>
          </w:divBdr>
        </w:div>
        <w:div w:id="619264040">
          <w:marLeft w:val="0"/>
          <w:marRight w:val="0"/>
          <w:marTop w:val="0"/>
          <w:marBottom w:val="0"/>
          <w:divBdr>
            <w:top w:val="none" w:sz="0" w:space="0" w:color="auto"/>
            <w:left w:val="none" w:sz="0" w:space="0" w:color="auto"/>
            <w:bottom w:val="none" w:sz="0" w:space="0" w:color="auto"/>
            <w:right w:val="none" w:sz="0" w:space="0" w:color="auto"/>
          </w:divBdr>
        </w:div>
        <w:div w:id="1741445879">
          <w:marLeft w:val="0"/>
          <w:marRight w:val="0"/>
          <w:marTop w:val="0"/>
          <w:marBottom w:val="0"/>
          <w:divBdr>
            <w:top w:val="none" w:sz="0" w:space="0" w:color="auto"/>
            <w:left w:val="none" w:sz="0" w:space="0" w:color="auto"/>
            <w:bottom w:val="none" w:sz="0" w:space="0" w:color="auto"/>
            <w:right w:val="none" w:sz="0" w:space="0" w:color="auto"/>
          </w:divBdr>
        </w:div>
      </w:divsChild>
    </w:div>
    <w:div w:id="1262832323">
      <w:bodyDiv w:val="1"/>
      <w:marLeft w:val="0"/>
      <w:marRight w:val="0"/>
      <w:marTop w:val="0"/>
      <w:marBottom w:val="0"/>
      <w:divBdr>
        <w:top w:val="none" w:sz="0" w:space="0" w:color="auto"/>
        <w:left w:val="none" w:sz="0" w:space="0" w:color="auto"/>
        <w:bottom w:val="none" w:sz="0" w:space="0" w:color="auto"/>
        <w:right w:val="none" w:sz="0" w:space="0" w:color="auto"/>
      </w:divBdr>
      <w:divsChild>
        <w:div w:id="1682051048">
          <w:marLeft w:val="0"/>
          <w:marRight w:val="0"/>
          <w:marTop w:val="0"/>
          <w:marBottom w:val="0"/>
          <w:divBdr>
            <w:top w:val="none" w:sz="0" w:space="0" w:color="auto"/>
            <w:left w:val="none" w:sz="0" w:space="0" w:color="auto"/>
            <w:bottom w:val="none" w:sz="0" w:space="0" w:color="auto"/>
            <w:right w:val="none" w:sz="0" w:space="0" w:color="auto"/>
          </w:divBdr>
        </w:div>
      </w:divsChild>
    </w:div>
    <w:div w:id="1266379425">
      <w:bodyDiv w:val="1"/>
      <w:marLeft w:val="0"/>
      <w:marRight w:val="0"/>
      <w:marTop w:val="0"/>
      <w:marBottom w:val="0"/>
      <w:divBdr>
        <w:top w:val="none" w:sz="0" w:space="0" w:color="auto"/>
        <w:left w:val="none" w:sz="0" w:space="0" w:color="auto"/>
        <w:bottom w:val="none" w:sz="0" w:space="0" w:color="auto"/>
        <w:right w:val="none" w:sz="0" w:space="0" w:color="auto"/>
      </w:divBdr>
    </w:div>
    <w:div w:id="1274820799">
      <w:bodyDiv w:val="1"/>
      <w:marLeft w:val="0"/>
      <w:marRight w:val="0"/>
      <w:marTop w:val="0"/>
      <w:marBottom w:val="0"/>
      <w:divBdr>
        <w:top w:val="none" w:sz="0" w:space="0" w:color="auto"/>
        <w:left w:val="none" w:sz="0" w:space="0" w:color="auto"/>
        <w:bottom w:val="none" w:sz="0" w:space="0" w:color="auto"/>
        <w:right w:val="none" w:sz="0" w:space="0" w:color="auto"/>
      </w:divBdr>
    </w:div>
    <w:div w:id="1286501791">
      <w:bodyDiv w:val="1"/>
      <w:marLeft w:val="0"/>
      <w:marRight w:val="0"/>
      <w:marTop w:val="0"/>
      <w:marBottom w:val="0"/>
      <w:divBdr>
        <w:top w:val="none" w:sz="0" w:space="0" w:color="auto"/>
        <w:left w:val="none" w:sz="0" w:space="0" w:color="auto"/>
        <w:bottom w:val="none" w:sz="0" w:space="0" w:color="auto"/>
        <w:right w:val="none" w:sz="0" w:space="0" w:color="auto"/>
      </w:divBdr>
    </w:div>
    <w:div w:id="1319722614">
      <w:bodyDiv w:val="1"/>
      <w:marLeft w:val="0"/>
      <w:marRight w:val="0"/>
      <w:marTop w:val="0"/>
      <w:marBottom w:val="0"/>
      <w:divBdr>
        <w:top w:val="none" w:sz="0" w:space="0" w:color="auto"/>
        <w:left w:val="none" w:sz="0" w:space="0" w:color="auto"/>
        <w:bottom w:val="none" w:sz="0" w:space="0" w:color="auto"/>
        <w:right w:val="none" w:sz="0" w:space="0" w:color="auto"/>
      </w:divBdr>
      <w:divsChild>
        <w:div w:id="135027210">
          <w:marLeft w:val="0"/>
          <w:marRight w:val="0"/>
          <w:marTop w:val="0"/>
          <w:marBottom w:val="0"/>
          <w:divBdr>
            <w:top w:val="none" w:sz="0" w:space="0" w:color="auto"/>
            <w:left w:val="none" w:sz="0" w:space="0" w:color="auto"/>
            <w:bottom w:val="none" w:sz="0" w:space="0" w:color="auto"/>
            <w:right w:val="none" w:sz="0" w:space="0" w:color="auto"/>
          </w:divBdr>
        </w:div>
        <w:div w:id="137654560">
          <w:marLeft w:val="0"/>
          <w:marRight w:val="0"/>
          <w:marTop w:val="0"/>
          <w:marBottom w:val="0"/>
          <w:divBdr>
            <w:top w:val="none" w:sz="0" w:space="0" w:color="auto"/>
            <w:left w:val="none" w:sz="0" w:space="0" w:color="auto"/>
            <w:bottom w:val="none" w:sz="0" w:space="0" w:color="auto"/>
            <w:right w:val="none" w:sz="0" w:space="0" w:color="auto"/>
          </w:divBdr>
        </w:div>
        <w:div w:id="192621153">
          <w:marLeft w:val="0"/>
          <w:marRight w:val="0"/>
          <w:marTop w:val="0"/>
          <w:marBottom w:val="0"/>
          <w:divBdr>
            <w:top w:val="none" w:sz="0" w:space="0" w:color="auto"/>
            <w:left w:val="none" w:sz="0" w:space="0" w:color="auto"/>
            <w:bottom w:val="none" w:sz="0" w:space="0" w:color="auto"/>
            <w:right w:val="none" w:sz="0" w:space="0" w:color="auto"/>
          </w:divBdr>
        </w:div>
        <w:div w:id="212885333">
          <w:marLeft w:val="0"/>
          <w:marRight w:val="0"/>
          <w:marTop w:val="0"/>
          <w:marBottom w:val="0"/>
          <w:divBdr>
            <w:top w:val="none" w:sz="0" w:space="0" w:color="auto"/>
            <w:left w:val="none" w:sz="0" w:space="0" w:color="auto"/>
            <w:bottom w:val="none" w:sz="0" w:space="0" w:color="auto"/>
            <w:right w:val="none" w:sz="0" w:space="0" w:color="auto"/>
          </w:divBdr>
        </w:div>
        <w:div w:id="223680838">
          <w:marLeft w:val="0"/>
          <w:marRight w:val="0"/>
          <w:marTop w:val="0"/>
          <w:marBottom w:val="0"/>
          <w:divBdr>
            <w:top w:val="none" w:sz="0" w:space="0" w:color="auto"/>
            <w:left w:val="none" w:sz="0" w:space="0" w:color="auto"/>
            <w:bottom w:val="none" w:sz="0" w:space="0" w:color="auto"/>
            <w:right w:val="none" w:sz="0" w:space="0" w:color="auto"/>
          </w:divBdr>
        </w:div>
        <w:div w:id="240456021">
          <w:marLeft w:val="0"/>
          <w:marRight w:val="0"/>
          <w:marTop w:val="0"/>
          <w:marBottom w:val="0"/>
          <w:divBdr>
            <w:top w:val="none" w:sz="0" w:space="0" w:color="auto"/>
            <w:left w:val="none" w:sz="0" w:space="0" w:color="auto"/>
            <w:bottom w:val="none" w:sz="0" w:space="0" w:color="auto"/>
            <w:right w:val="none" w:sz="0" w:space="0" w:color="auto"/>
          </w:divBdr>
        </w:div>
        <w:div w:id="266355239">
          <w:marLeft w:val="0"/>
          <w:marRight w:val="0"/>
          <w:marTop w:val="0"/>
          <w:marBottom w:val="0"/>
          <w:divBdr>
            <w:top w:val="none" w:sz="0" w:space="0" w:color="auto"/>
            <w:left w:val="none" w:sz="0" w:space="0" w:color="auto"/>
            <w:bottom w:val="none" w:sz="0" w:space="0" w:color="auto"/>
            <w:right w:val="none" w:sz="0" w:space="0" w:color="auto"/>
          </w:divBdr>
        </w:div>
        <w:div w:id="482476366">
          <w:marLeft w:val="0"/>
          <w:marRight w:val="0"/>
          <w:marTop w:val="0"/>
          <w:marBottom w:val="0"/>
          <w:divBdr>
            <w:top w:val="none" w:sz="0" w:space="0" w:color="auto"/>
            <w:left w:val="none" w:sz="0" w:space="0" w:color="auto"/>
            <w:bottom w:val="none" w:sz="0" w:space="0" w:color="auto"/>
            <w:right w:val="none" w:sz="0" w:space="0" w:color="auto"/>
          </w:divBdr>
        </w:div>
        <w:div w:id="508563240">
          <w:marLeft w:val="0"/>
          <w:marRight w:val="0"/>
          <w:marTop w:val="0"/>
          <w:marBottom w:val="0"/>
          <w:divBdr>
            <w:top w:val="none" w:sz="0" w:space="0" w:color="auto"/>
            <w:left w:val="none" w:sz="0" w:space="0" w:color="auto"/>
            <w:bottom w:val="none" w:sz="0" w:space="0" w:color="auto"/>
            <w:right w:val="none" w:sz="0" w:space="0" w:color="auto"/>
          </w:divBdr>
        </w:div>
        <w:div w:id="580527400">
          <w:marLeft w:val="0"/>
          <w:marRight w:val="0"/>
          <w:marTop w:val="0"/>
          <w:marBottom w:val="0"/>
          <w:divBdr>
            <w:top w:val="none" w:sz="0" w:space="0" w:color="auto"/>
            <w:left w:val="none" w:sz="0" w:space="0" w:color="auto"/>
            <w:bottom w:val="none" w:sz="0" w:space="0" w:color="auto"/>
            <w:right w:val="none" w:sz="0" w:space="0" w:color="auto"/>
          </w:divBdr>
        </w:div>
        <w:div w:id="655762019">
          <w:marLeft w:val="0"/>
          <w:marRight w:val="0"/>
          <w:marTop w:val="0"/>
          <w:marBottom w:val="0"/>
          <w:divBdr>
            <w:top w:val="none" w:sz="0" w:space="0" w:color="auto"/>
            <w:left w:val="none" w:sz="0" w:space="0" w:color="auto"/>
            <w:bottom w:val="none" w:sz="0" w:space="0" w:color="auto"/>
            <w:right w:val="none" w:sz="0" w:space="0" w:color="auto"/>
          </w:divBdr>
        </w:div>
        <w:div w:id="1008826700">
          <w:marLeft w:val="0"/>
          <w:marRight w:val="0"/>
          <w:marTop w:val="0"/>
          <w:marBottom w:val="0"/>
          <w:divBdr>
            <w:top w:val="none" w:sz="0" w:space="0" w:color="auto"/>
            <w:left w:val="none" w:sz="0" w:space="0" w:color="auto"/>
            <w:bottom w:val="none" w:sz="0" w:space="0" w:color="auto"/>
            <w:right w:val="none" w:sz="0" w:space="0" w:color="auto"/>
          </w:divBdr>
        </w:div>
        <w:div w:id="1157111146">
          <w:marLeft w:val="0"/>
          <w:marRight w:val="0"/>
          <w:marTop w:val="0"/>
          <w:marBottom w:val="0"/>
          <w:divBdr>
            <w:top w:val="none" w:sz="0" w:space="0" w:color="auto"/>
            <w:left w:val="none" w:sz="0" w:space="0" w:color="auto"/>
            <w:bottom w:val="none" w:sz="0" w:space="0" w:color="auto"/>
            <w:right w:val="none" w:sz="0" w:space="0" w:color="auto"/>
          </w:divBdr>
        </w:div>
        <w:div w:id="1162426941">
          <w:marLeft w:val="0"/>
          <w:marRight w:val="0"/>
          <w:marTop w:val="0"/>
          <w:marBottom w:val="0"/>
          <w:divBdr>
            <w:top w:val="none" w:sz="0" w:space="0" w:color="auto"/>
            <w:left w:val="none" w:sz="0" w:space="0" w:color="auto"/>
            <w:bottom w:val="none" w:sz="0" w:space="0" w:color="auto"/>
            <w:right w:val="none" w:sz="0" w:space="0" w:color="auto"/>
          </w:divBdr>
        </w:div>
        <w:div w:id="1232109265">
          <w:marLeft w:val="0"/>
          <w:marRight w:val="0"/>
          <w:marTop w:val="0"/>
          <w:marBottom w:val="0"/>
          <w:divBdr>
            <w:top w:val="none" w:sz="0" w:space="0" w:color="auto"/>
            <w:left w:val="none" w:sz="0" w:space="0" w:color="auto"/>
            <w:bottom w:val="none" w:sz="0" w:space="0" w:color="auto"/>
            <w:right w:val="none" w:sz="0" w:space="0" w:color="auto"/>
          </w:divBdr>
        </w:div>
        <w:div w:id="1233465249">
          <w:marLeft w:val="0"/>
          <w:marRight w:val="0"/>
          <w:marTop w:val="0"/>
          <w:marBottom w:val="0"/>
          <w:divBdr>
            <w:top w:val="none" w:sz="0" w:space="0" w:color="auto"/>
            <w:left w:val="none" w:sz="0" w:space="0" w:color="auto"/>
            <w:bottom w:val="none" w:sz="0" w:space="0" w:color="auto"/>
            <w:right w:val="none" w:sz="0" w:space="0" w:color="auto"/>
          </w:divBdr>
        </w:div>
        <w:div w:id="1277643250">
          <w:marLeft w:val="0"/>
          <w:marRight w:val="0"/>
          <w:marTop w:val="0"/>
          <w:marBottom w:val="0"/>
          <w:divBdr>
            <w:top w:val="none" w:sz="0" w:space="0" w:color="auto"/>
            <w:left w:val="none" w:sz="0" w:space="0" w:color="auto"/>
            <w:bottom w:val="none" w:sz="0" w:space="0" w:color="auto"/>
            <w:right w:val="none" w:sz="0" w:space="0" w:color="auto"/>
          </w:divBdr>
        </w:div>
        <w:div w:id="1367870583">
          <w:marLeft w:val="0"/>
          <w:marRight w:val="0"/>
          <w:marTop w:val="0"/>
          <w:marBottom w:val="0"/>
          <w:divBdr>
            <w:top w:val="none" w:sz="0" w:space="0" w:color="auto"/>
            <w:left w:val="none" w:sz="0" w:space="0" w:color="auto"/>
            <w:bottom w:val="none" w:sz="0" w:space="0" w:color="auto"/>
            <w:right w:val="none" w:sz="0" w:space="0" w:color="auto"/>
          </w:divBdr>
        </w:div>
        <w:div w:id="1602839085">
          <w:marLeft w:val="0"/>
          <w:marRight w:val="0"/>
          <w:marTop w:val="0"/>
          <w:marBottom w:val="0"/>
          <w:divBdr>
            <w:top w:val="none" w:sz="0" w:space="0" w:color="auto"/>
            <w:left w:val="none" w:sz="0" w:space="0" w:color="auto"/>
            <w:bottom w:val="none" w:sz="0" w:space="0" w:color="auto"/>
            <w:right w:val="none" w:sz="0" w:space="0" w:color="auto"/>
          </w:divBdr>
        </w:div>
        <w:div w:id="1790010292">
          <w:marLeft w:val="0"/>
          <w:marRight w:val="0"/>
          <w:marTop w:val="0"/>
          <w:marBottom w:val="0"/>
          <w:divBdr>
            <w:top w:val="none" w:sz="0" w:space="0" w:color="auto"/>
            <w:left w:val="none" w:sz="0" w:space="0" w:color="auto"/>
            <w:bottom w:val="none" w:sz="0" w:space="0" w:color="auto"/>
            <w:right w:val="none" w:sz="0" w:space="0" w:color="auto"/>
          </w:divBdr>
        </w:div>
        <w:div w:id="1938519993">
          <w:marLeft w:val="0"/>
          <w:marRight w:val="0"/>
          <w:marTop w:val="0"/>
          <w:marBottom w:val="0"/>
          <w:divBdr>
            <w:top w:val="none" w:sz="0" w:space="0" w:color="auto"/>
            <w:left w:val="none" w:sz="0" w:space="0" w:color="auto"/>
            <w:bottom w:val="none" w:sz="0" w:space="0" w:color="auto"/>
            <w:right w:val="none" w:sz="0" w:space="0" w:color="auto"/>
          </w:divBdr>
        </w:div>
        <w:div w:id="1981887080">
          <w:marLeft w:val="0"/>
          <w:marRight w:val="0"/>
          <w:marTop w:val="0"/>
          <w:marBottom w:val="0"/>
          <w:divBdr>
            <w:top w:val="none" w:sz="0" w:space="0" w:color="auto"/>
            <w:left w:val="none" w:sz="0" w:space="0" w:color="auto"/>
            <w:bottom w:val="none" w:sz="0" w:space="0" w:color="auto"/>
            <w:right w:val="none" w:sz="0" w:space="0" w:color="auto"/>
          </w:divBdr>
        </w:div>
        <w:div w:id="2022856981">
          <w:marLeft w:val="0"/>
          <w:marRight w:val="0"/>
          <w:marTop w:val="0"/>
          <w:marBottom w:val="0"/>
          <w:divBdr>
            <w:top w:val="none" w:sz="0" w:space="0" w:color="auto"/>
            <w:left w:val="none" w:sz="0" w:space="0" w:color="auto"/>
            <w:bottom w:val="none" w:sz="0" w:space="0" w:color="auto"/>
            <w:right w:val="none" w:sz="0" w:space="0" w:color="auto"/>
          </w:divBdr>
        </w:div>
      </w:divsChild>
    </w:div>
    <w:div w:id="1413503497">
      <w:bodyDiv w:val="1"/>
      <w:marLeft w:val="0"/>
      <w:marRight w:val="0"/>
      <w:marTop w:val="0"/>
      <w:marBottom w:val="0"/>
      <w:divBdr>
        <w:top w:val="none" w:sz="0" w:space="0" w:color="auto"/>
        <w:left w:val="none" w:sz="0" w:space="0" w:color="auto"/>
        <w:bottom w:val="none" w:sz="0" w:space="0" w:color="auto"/>
        <w:right w:val="none" w:sz="0" w:space="0" w:color="auto"/>
      </w:divBdr>
    </w:div>
    <w:div w:id="1432167016">
      <w:bodyDiv w:val="1"/>
      <w:marLeft w:val="0"/>
      <w:marRight w:val="0"/>
      <w:marTop w:val="0"/>
      <w:marBottom w:val="0"/>
      <w:divBdr>
        <w:top w:val="none" w:sz="0" w:space="0" w:color="auto"/>
        <w:left w:val="none" w:sz="0" w:space="0" w:color="auto"/>
        <w:bottom w:val="none" w:sz="0" w:space="0" w:color="auto"/>
        <w:right w:val="none" w:sz="0" w:space="0" w:color="auto"/>
      </w:divBdr>
      <w:divsChild>
        <w:div w:id="48768627">
          <w:marLeft w:val="0"/>
          <w:marRight w:val="0"/>
          <w:marTop w:val="0"/>
          <w:marBottom w:val="0"/>
          <w:divBdr>
            <w:top w:val="none" w:sz="0" w:space="0" w:color="auto"/>
            <w:left w:val="none" w:sz="0" w:space="0" w:color="auto"/>
            <w:bottom w:val="none" w:sz="0" w:space="0" w:color="auto"/>
            <w:right w:val="none" w:sz="0" w:space="0" w:color="auto"/>
          </w:divBdr>
        </w:div>
        <w:div w:id="348987105">
          <w:marLeft w:val="0"/>
          <w:marRight w:val="0"/>
          <w:marTop w:val="0"/>
          <w:marBottom w:val="0"/>
          <w:divBdr>
            <w:top w:val="none" w:sz="0" w:space="0" w:color="auto"/>
            <w:left w:val="none" w:sz="0" w:space="0" w:color="auto"/>
            <w:bottom w:val="none" w:sz="0" w:space="0" w:color="auto"/>
            <w:right w:val="none" w:sz="0" w:space="0" w:color="auto"/>
          </w:divBdr>
        </w:div>
        <w:div w:id="634601342">
          <w:marLeft w:val="0"/>
          <w:marRight w:val="0"/>
          <w:marTop w:val="0"/>
          <w:marBottom w:val="0"/>
          <w:divBdr>
            <w:top w:val="none" w:sz="0" w:space="0" w:color="auto"/>
            <w:left w:val="none" w:sz="0" w:space="0" w:color="auto"/>
            <w:bottom w:val="none" w:sz="0" w:space="0" w:color="auto"/>
            <w:right w:val="none" w:sz="0" w:space="0" w:color="auto"/>
          </w:divBdr>
        </w:div>
        <w:div w:id="730036554">
          <w:marLeft w:val="0"/>
          <w:marRight w:val="0"/>
          <w:marTop w:val="0"/>
          <w:marBottom w:val="0"/>
          <w:divBdr>
            <w:top w:val="none" w:sz="0" w:space="0" w:color="auto"/>
            <w:left w:val="none" w:sz="0" w:space="0" w:color="auto"/>
            <w:bottom w:val="none" w:sz="0" w:space="0" w:color="auto"/>
            <w:right w:val="none" w:sz="0" w:space="0" w:color="auto"/>
          </w:divBdr>
        </w:div>
        <w:div w:id="892231786">
          <w:marLeft w:val="0"/>
          <w:marRight w:val="0"/>
          <w:marTop w:val="0"/>
          <w:marBottom w:val="0"/>
          <w:divBdr>
            <w:top w:val="none" w:sz="0" w:space="0" w:color="auto"/>
            <w:left w:val="none" w:sz="0" w:space="0" w:color="auto"/>
            <w:bottom w:val="none" w:sz="0" w:space="0" w:color="auto"/>
            <w:right w:val="none" w:sz="0" w:space="0" w:color="auto"/>
          </w:divBdr>
        </w:div>
        <w:div w:id="1164272726">
          <w:marLeft w:val="0"/>
          <w:marRight w:val="0"/>
          <w:marTop w:val="0"/>
          <w:marBottom w:val="0"/>
          <w:divBdr>
            <w:top w:val="none" w:sz="0" w:space="0" w:color="auto"/>
            <w:left w:val="none" w:sz="0" w:space="0" w:color="auto"/>
            <w:bottom w:val="none" w:sz="0" w:space="0" w:color="auto"/>
            <w:right w:val="none" w:sz="0" w:space="0" w:color="auto"/>
          </w:divBdr>
        </w:div>
        <w:div w:id="1372612661">
          <w:marLeft w:val="0"/>
          <w:marRight w:val="0"/>
          <w:marTop w:val="0"/>
          <w:marBottom w:val="0"/>
          <w:divBdr>
            <w:top w:val="none" w:sz="0" w:space="0" w:color="auto"/>
            <w:left w:val="none" w:sz="0" w:space="0" w:color="auto"/>
            <w:bottom w:val="none" w:sz="0" w:space="0" w:color="auto"/>
            <w:right w:val="none" w:sz="0" w:space="0" w:color="auto"/>
          </w:divBdr>
        </w:div>
        <w:div w:id="1610694316">
          <w:marLeft w:val="0"/>
          <w:marRight w:val="0"/>
          <w:marTop w:val="0"/>
          <w:marBottom w:val="0"/>
          <w:divBdr>
            <w:top w:val="none" w:sz="0" w:space="0" w:color="auto"/>
            <w:left w:val="none" w:sz="0" w:space="0" w:color="auto"/>
            <w:bottom w:val="none" w:sz="0" w:space="0" w:color="auto"/>
            <w:right w:val="none" w:sz="0" w:space="0" w:color="auto"/>
          </w:divBdr>
        </w:div>
        <w:div w:id="1617174119">
          <w:marLeft w:val="0"/>
          <w:marRight w:val="0"/>
          <w:marTop w:val="0"/>
          <w:marBottom w:val="0"/>
          <w:divBdr>
            <w:top w:val="none" w:sz="0" w:space="0" w:color="auto"/>
            <w:left w:val="none" w:sz="0" w:space="0" w:color="auto"/>
            <w:bottom w:val="none" w:sz="0" w:space="0" w:color="auto"/>
            <w:right w:val="none" w:sz="0" w:space="0" w:color="auto"/>
          </w:divBdr>
        </w:div>
        <w:div w:id="1622348125">
          <w:marLeft w:val="0"/>
          <w:marRight w:val="0"/>
          <w:marTop w:val="0"/>
          <w:marBottom w:val="0"/>
          <w:divBdr>
            <w:top w:val="none" w:sz="0" w:space="0" w:color="auto"/>
            <w:left w:val="none" w:sz="0" w:space="0" w:color="auto"/>
            <w:bottom w:val="none" w:sz="0" w:space="0" w:color="auto"/>
            <w:right w:val="none" w:sz="0" w:space="0" w:color="auto"/>
          </w:divBdr>
        </w:div>
        <w:div w:id="1666477085">
          <w:marLeft w:val="0"/>
          <w:marRight w:val="0"/>
          <w:marTop w:val="0"/>
          <w:marBottom w:val="0"/>
          <w:divBdr>
            <w:top w:val="none" w:sz="0" w:space="0" w:color="auto"/>
            <w:left w:val="none" w:sz="0" w:space="0" w:color="auto"/>
            <w:bottom w:val="none" w:sz="0" w:space="0" w:color="auto"/>
            <w:right w:val="none" w:sz="0" w:space="0" w:color="auto"/>
          </w:divBdr>
        </w:div>
        <w:div w:id="2025521475">
          <w:marLeft w:val="0"/>
          <w:marRight w:val="0"/>
          <w:marTop w:val="0"/>
          <w:marBottom w:val="0"/>
          <w:divBdr>
            <w:top w:val="none" w:sz="0" w:space="0" w:color="auto"/>
            <w:left w:val="none" w:sz="0" w:space="0" w:color="auto"/>
            <w:bottom w:val="none" w:sz="0" w:space="0" w:color="auto"/>
            <w:right w:val="none" w:sz="0" w:space="0" w:color="auto"/>
          </w:divBdr>
        </w:div>
        <w:div w:id="2126189695">
          <w:marLeft w:val="0"/>
          <w:marRight w:val="0"/>
          <w:marTop w:val="0"/>
          <w:marBottom w:val="0"/>
          <w:divBdr>
            <w:top w:val="none" w:sz="0" w:space="0" w:color="auto"/>
            <w:left w:val="none" w:sz="0" w:space="0" w:color="auto"/>
            <w:bottom w:val="none" w:sz="0" w:space="0" w:color="auto"/>
            <w:right w:val="none" w:sz="0" w:space="0" w:color="auto"/>
          </w:divBdr>
        </w:div>
      </w:divsChild>
    </w:div>
    <w:div w:id="1439254551">
      <w:bodyDiv w:val="1"/>
      <w:marLeft w:val="0"/>
      <w:marRight w:val="0"/>
      <w:marTop w:val="0"/>
      <w:marBottom w:val="0"/>
      <w:divBdr>
        <w:top w:val="none" w:sz="0" w:space="0" w:color="auto"/>
        <w:left w:val="none" w:sz="0" w:space="0" w:color="auto"/>
        <w:bottom w:val="none" w:sz="0" w:space="0" w:color="auto"/>
        <w:right w:val="none" w:sz="0" w:space="0" w:color="auto"/>
      </w:divBdr>
      <w:divsChild>
        <w:div w:id="679544677">
          <w:marLeft w:val="0"/>
          <w:marRight w:val="0"/>
          <w:marTop w:val="0"/>
          <w:marBottom w:val="0"/>
          <w:divBdr>
            <w:top w:val="none" w:sz="0" w:space="0" w:color="auto"/>
            <w:left w:val="none" w:sz="0" w:space="0" w:color="auto"/>
            <w:bottom w:val="none" w:sz="0" w:space="0" w:color="auto"/>
            <w:right w:val="none" w:sz="0" w:space="0" w:color="auto"/>
          </w:divBdr>
        </w:div>
        <w:div w:id="751392686">
          <w:marLeft w:val="0"/>
          <w:marRight w:val="0"/>
          <w:marTop w:val="0"/>
          <w:marBottom w:val="0"/>
          <w:divBdr>
            <w:top w:val="none" w:sz="0" w:space="0" w:color="auto"/>
            <w:left w:val="none" w:sz="0" w:space="0" w:color="auto"/>
            <w:bottom w:val="none" w:sz="0" w:space="0" w:color="auto"/>
            <w:right w:val="none" w:sz="0" w:space="0" w:color="auto"/>
          </w:divBdr>
        </w:div>
        <w:div w:id="985282352">
          <w:marLeft w:val="0"/>
          <w:marRight w:val="0"/>
          <w:marTop w:val="0"/>
          <w:marBottom w:val="0"/>
          <w:divBdr>
            <w:top w:val="none" w:sz="0" w:space="0" w:color="auto"/>
            <w:left w:val="none" w:sz="0" w:space="0" w:color="auto"/>
            <w:bottom w:val="none" w:sz="0" w:space="0" w:color="auto"/>
            <w:right w:val="none" w:sz="0" w:space="0" w:color="auto"/>
          </w:divBdr>
        </w:div>
        <w:div w:id="1039472678">
          <w:marLeft w:val="0"/>
          <w:marRight w:val="0"/>
          <w:marTop w:val="0"/>
          <w:marBottom w:val="0"/>
          <w:divBdr>
            <w:top w:val="none" w:sz="0" w:space="0" w:color="auto"/>
            <w:left w:val="none" w:sz="0" w:space="0" w:color="auto"/>
            <w:bottom w:val="none" w:sz="0" w:space="0" w:color="auto"/>
            <w:right w:val="none" w:sz="0" w:space="0" w:color="auto"/>
          </w:divBdr>
        </w:div>
        <w:div w:id="1421608241">
          <w:marLeft w:val="0"/>
          <w:marRight w:val="0"/>
          <w:marTop w:val="0"/>
          <w:marBottom w:val="0"/>
          <w:divBdr>
            <w:top w:val="none" w:sz="0" w:space="0" w:color="auto"/>
            <w:left w:val="none" w:sz="0" w:space="0" w:color="auto"/>
            <w:bottom w:val="none" w:sz="0" w:space="0" w:color="auto"/>
            <w:right w:val="none" w:sz="0" w:space="0" w:color="auto"/>
          </w:divBdr>
        </w:div>
        <w:div w:id="2056734446">
          <w:marLeft w:val="0"/>
          <w:marRight w:val="0"/>
          <w:marTop w:val="0"/>
          <w:marBottom w:val="0"/>
          <w:divBdr>
            <w:top w:val="none" w:sz="0" w:space="0" w:color="auto"/>
            <w:left w:val="none" w:sz="0" w:space="0" w:color="auto"/>
            <w:bottom w:val="none" w:sz="0" w:space="0" w:color="auto"/>
            <w:right w:val="none" w:sz="0" w:space="0" w:color="auto"/>
          </w:divBdr>
        </w:div>
      </w:divsChild>
    </w:div>
    <w:div w:id="1440754915">
      <w:bodyDiv w:val="1"/>
      <w:marLeft w:val="0"/>
      <w:marRight w:val="0"/>
      <w:marTop w:val="0"/>
      <w:marBottom w:val="0"/>
      <w:divBdr>
        <w:top w:val="none" w:sz="0" w:space="0" w:color="auto"/>
        <w:left w:val="none" w:sz="0" w:space="0" w:color="auto"/>
        <w:bottom w:val="none" w:sz="0" w:space="0" w:color="auto"/>
        <w:right w:val="none" w:sz="0" w:space="0" w:color="auto"/>
      </w:divBdr>
    </w:div>
    <w:div w:id="1441023673">
      <w:bodyDiv w:val="1"/>
      <w:marLeft w:val="0"/>
      <w:marRight w:val="0"/>
      <w:marTop w:val="0"/>
      <w:marBottom w:val="0"/>
      <w:divBdr>
        <w:top w:val="none" w:sz="0" w:space="0" w:color="auto"/>
        <w:left w:val="none" w:sz="0" w:space="0" w:color="auto"/>
        <w:bottom w:val="none" w:sz="0" w:space="0" w:color="auto"/>
        <w:right w:val="none" w:sz="0" w:space="0" w:color="auto"/>
      </w:divBdr>
    </w:div>
    <w:div w:id="1442067421">
      <w:bodyDiv w:val="1"/>
      <w:marLeft w:val="0"/>
      <w:marRight w:val="0"/>
      <w:marTop w:val="0"/>
      <w:marBottom w:val="0"/>
      <w:divBdr>
        <w:top w:val="none" w:sz="0" w:space="0" w:color="auto"/>
        <w:left w:val="none" w:sz="0" w:space="0" w:color="auto"/>
        <w:bottom w:val="none" w:sz="0" w:space="0" w:color="auto"/>
        <w:right w:val="none" w:sz="0" w:space="0" w:color="auto"/>
      </w:divBdr>
      <w:divsChild>
        <w:div w:id="301274413">
          <w:marLeft w:val="0"/>
          <w:marRight w:val="0"/>
          <w:marTop w:val="0"/>
          <w:marBottom w:val="0"/>
          <w:divBdr>
            <w:top w:val="none" w:sz="0" w:space="0" w:color="auto"/>
            <w:left w:val="none" w:sz="0" w:space="0" w:color="auto"/>
            <w:bottom w:val="none" w:sz="0" w:space="0" w:color="auto"/>
            <w:right w:val="none" w:sz="0" w:space="0" w:color="auto"/>
          </w:divBdr>
        </w:div>
        <w:div w:id="2107652329">
          <w:marLeft w:val="0"/>
          <w:marRight w:val="0"/>
          <w:marTop w:val="0"/>
          <w:marBottom w:val="0"/>
          <w:divBdr>
            <w:top w:val="none" w:sz="0" w:space="0" w:color="auto"/>
            <w:left w:val="none" w:sz="0" w:space="0" w:color="auto"/>
            <w:bottom w:val="none" w:sz="0" w:space="0" w:color="auto"/>
            <w:right w:val="none" w:sz="0" w:space="0" w:color="auto"/>
          </w:divBdr>
        </w:div>
      </w:divsChild>
    </w:div>
    <w:div w:id="1457409619">
      <w:bodyDiv w:val="1"/>
      <w:marLeft w:val="0"/>
      <w:marRight w:val="0"/>
      <w:marTop w:val="0"/>
      <w:marBottom w:val="0"/>
      <w:divBdr>
        <w:top w:val="none" w:sz="0" w:space="0" w:color="auto"/>
        <w:left w:val="none" w:sz="0" w:space="0" w:color="auto"/>
        <w:bottom w:val="none" w:sz="0" w:space="0" w:color="auto"/>
        <w:right w:val="none" w:sz="0" w:space="0" w:color="auto"/>
      </w:divBdr>
      <w:divsChild>
        <w:div w:id="115679697">
          <w:marLeft w:val="0"/>
          <w:marRight w:val="0"/>
          <w:marTop w:val="0"/>
          <w:marBottom w:val="0"/>
          <w:divBdr>
            <w:top w:val="none" w:sz="0" w:space="0" w:color="auto"/>
            <w:left w:val="none" w:sz="0" w:space="0" w:color="auto"/>
            <w:bottom w:val="none" w:sz="0" w:space="0" w:color="auto"/>
            <w:right w:val="none" w:sz="0" w:space="0" w:color="auto"/>
          </w:divBdr>
        </w:div>
      </w:divsChild>
    </w:div>
    <w:div w:id="1496801822">
      <w:bodyDiv w:val="1"/>
      <w:marLeft w:val="0"/>
      <w:marRight w:val="0"/>
      <w:marTop w:val="0"/>
      <w:marBottom w:val="0"/>
      <w:divBdr>
        <w:top w:val="none" w:sz="0" w:space="0" w:color="auto"/>
        <w:left w:val="none" w:sz="0" w:space="0" w:color="auto"/>
        <w:bottom w:val="none" w:sz="0" w:space="0" w:color="auto"/>
        <w:right w:val="none" w:sz="0" w:space="0" w:color="auto"/>
      </w:divBdr>
      <w:divsChild>
        <w:div w:id="953753987">
          <w:marLeft w:val="0"/>
          <w:marRight w:val="0"/>
          <w:marTop w:val="0"/>
          <w:marBottom w:val="0"/>
          <w:divBdr>
            <w:top w:val="none" w:sz="0" w:space="0" w:color="auto"/>
            <w:left w:val="none" w:sz="0" w:space="0" w:color="auto"/>
            <w:bottom w:val="none" w:sz="0" w:space="0" w:color="auto"/>
            <w:right w:val="none" w:sz="0" w:space="0" w:color="auto"/>
          </w:divBdr>
        </w:div>
        <w:div w:id="961689933">
          <w:marLeft w:val="0"/>
          <w:marRight w:val="0"/>
          <w:marTop w:val="0"/>
          <w:marBottom w:val="0"/>
          <w:divBdr>
            <w:top w:val="none" w:sz="0" w:space="0" w:color="auto"/>
            <w:left w:val="none" w:sz="0" w:space="0" w:color="auto"/>
            <w:bottom w:val="none" w:sz="0" w:space="0" w:color="auto"/>
            <w:right w:val="none" w:sz="0" w:space="0" w:color="auto"/>
          </w:divBdr>
        </w:div>
        <w:div w:id="1642803311">
          <w:marLeft w:val="0"/>
          <w:marRight w:val="0"/>
          <w:marTop w:val="0"/>
          <w:marBottom w:val="0"/>
          <w:divBdr>
            <w:top w:val="none" w:sz="0" w:space="0" w:color="auto"/>
            <w:left w:val="none" w:sz="0" w:space="0" w:color="auto"/>
            <w:bottom w:val="none" w:sz="0" w:space="0" w:color="auto"/>
            <w:right w:val="none" w:sz="0" w:space="0" w:color="auto"/>
          </w:divBdr>
        </w:div>
      </w:divsChild>
    </w:div>
    <w:div w:id="1541236902">
      <w:bodyDiv w:val="1"/>
      <w:marLeft w:val="0"/>
      <w:marRight w:val="0"/>
      <w:marTop w:val="0"/>
      <w:marBottom w:val="0"/>
      <w:divBdr>
        <w:top w:val="none" w:sz="0" w:space="0" w:color="auto"/>
        <w:left w:val="none" w:sz="0" w:space="0" w:color="auto"/>
        <w:bottom w:val="none" w:sz="0" w:space="0" w:color="auto"/>
        <w:right w:val="none" w:sz="0" w:space="0" w:color="auto"/>
      </w:divBdr>
      <w:divsChild>
        <w:div w:id="1844390103">
          <w:marLeft w:val="0"/>
          <w:marRight w:val="0"/>
          <w:marTop w:val="0"/>
          <w:marBottom w:val="0"/>
          <w:divBdr>
            <w:top w:val="none" w:sz="0" w:space="0" w:color="auto"/>
            <w:left w:val="none" w:sz="0" w:space="0" w:color="auto"/>
            <w:bottom w:val="none" w:sz="0" w:space="0" w:color="auto"/>
            <w:right w:val="none" w:sz="0" w:space="0" w:color="auto"/>
          </w:divBdr>
          <w:divsChild>
            <w:div w:id="191959735">
              <w:marLeft w:val="0"/>
              <w:marRight w:val="0"/>
              <w:marTop w:val="0"/>
              <w:marBottom w:val="0"/>
              <w:divBdr>
                <w:top w:val="none" w:sz="0" w:space="0" w:color="auto"/>
                <w:left w:val="none" w:sz="0" w:space="0" w:color="auto"/>
                <w:bottom w:val="none" w:sz="0" w:space="0" w:color="auto"/>
                <w:right w:val="none" w:sz="0" w:space="0" w:color="auto"/>
              </w:divBdr>
            </w:div>
            <w:div w:id="606233129">
              <w:marLeft w:val="0"/>
              <w:marRight w:val="0"/>
              <w:marTop w:val="0"/>
              <w:marBottom w:val="0"/>
              <w:divBdr>
                <w:top w:val="none" w:sz="0" w:space="0" w:color="auto"/>
                <w:left w:val="none" w:sz="0" w:space="0" w:color="auto"/>
                <w:bottom w:val="none" w:sz="0" w:space="0" w:color="auto"/>
                <w:right w:val="none" w:sz="0" w:space="0" w:color="auto"/>
              </w:divBdr>
            </w:div>
            <w:div w:id="1203708055">
              <w:marLeft w:val="0"/>
              <w:marRight w:val="0"/>
              <w:marTop w:val="0"/>
              <w:marBottom w:val="0"/>
              <w:divBdr>
                <w:top w:val="none" w:sz="0" w:space="0" w:color="auto"/>
                <w:left w:val="none" w:sz="0" w:space="0" w:color="auto"/>
                <w:bottom w:val="none" w:sz="0" w:space="0" w:color="auto"/>
                <w:right w:val="none" w:sz="0" w:space="0" w:color="auto"/>
              </w:divBdr>
            </w:div>
            <w:div w:id="1209103204">
              <w:marLeft w:val="0"/>
              <w:marRight w:val="0"/>
              <w:marTop w:val="0"/>
              <w:marBottom w:val="0"/>
              <w:divBdr>
                <w:top w:val="none" w:sz="0" w:space="0" w:color="auto"/>
                <w:left w:val="none" w:sz="0" w:space="0" w:color="auto"/>
                <w:bottom w:val="none" w:sz="0" w:space="0" w:color="auto"/>
                <w:right w:val="none" w:sz="0" w:space="0" w:color="auto"/>
              </w:divBdr>
            </w:div>
            <w:div w:id="1427116462">
              <w:marLeft w:val="0"/>
              <w:marRight w:val="0"/>
              <w:marTop w:val="0"/>
              <w:marBottom w:val="0"/>
              <w:divBdr>
                <w:top w:val="none" w:sz="0" w:space="0" w:color="auto"/>
                <w:left w:val="none" w:sz="0" w:space="0" w:color="auto"/>
                <w:bottom w:val="none" w:sz="0" w:space="0" w:color="auto"/>
                <w:right w:val="none" w:sz="0" w:space="0" w:color="auto"/>
              </w:divBdr>
            </w:div>
            <w:div w:id="1557624296">
              <w:marLeft w:val="0"/>
              <w:marRight w:val="0"/>
              <w:marTop w:val="0"/>
              <w:marBottom w:val="0"/>
              <w:divBdr>
                <w:top w:val="none" w:sz="0" w:space="0" w:color="auto"/>
                <w:left w:val="none" w:sz="0" w:space="0" w:color="auto"/>
                <w:bottom w:val="none" w:sz="0" w:space="0" w:color="auto"/>
                <w:right w:val="none" w:sz="0" w:space="0" w:color="auto"/>
              </w:divBdr>
            </w:div>
            <w:div w:id="1600603190">
              <w:marLeft w:val="0"/>
              <w:marRight w:val="0"/>
              <w:marTop w:val="0"/>
              <w:marBottom w:val="0"/>
              <w:divBdr>
                <w:top w:val="none" w:sz="0" w:space="0" w:color="auto"/>
                <w:left w:val="none" w:sz="0" w:space="0" w:color="auto"/>
                <w:bottom w:val="none" w:sz="0" w:space="0" w:color="auto"/>
                <w:right w:val="none" w:sz="0" w:space="0" w:color="auto"/>
              </w:divBdr>
            </w:div>
            <w:div w:id="1631666052">
              <w:marLeft w:val="0"/>
              <w:marRight w:val="0"/>
              <w:marTop w:val="0"/>
              <w:marBottom w:val="0"/>
              <w:divBdr>
                <w:top w:val="none" w:sz="0" w:space="0" w:color="auto"/>
                <w:left w:val="none" w:sz="0" w:space="0" w:color="auto"/>
                <w:bottom w:val="none" w:sz="0" w:space="0" w:color="auto"/>
                <w:right w:val="none" w:sz="0" w:space="0" w:color="auto"/>
              </w:divBdr>
            </w:div>
            <w:div w:id="1850682715">
              <w:marLeft w:val="0"/>
              <w:marRight w:val="0"/>
              <w:marTop w:val="0"/>
              <w:marBottom w:val="0"/>
              <w:divBdr>
                <w:top w:val="none" w:sz="0" w:space="0" w:color="auto"/>
                <w:left w:val="none" w:sz="0" w:space="0" w:color="auto"/>
                <w:bottom w:val="none" w:sz="0" w:space="0" w:color="auto"/>
                <w:right w:val="none" w:sz="0" w:space="0" w:color="auto"/>
              </w:divBdr>
            </w:div>
            <w:div w:id="1945454157">
              <w:marLeft w:val="0"/>
              <w:marRight w:val="0"/>
              <w:marTop w:val="0"/>
              <w:marBottom w:val="0"/>
              <w:divBdr>
                <w:top w:val="none" w:sz="0" w:space="0" w:color="auto"/>
                <w:left w:val="none" w:sz="0" w:space="0" w:color="auto"/>
                <w:bottom w:val="none" w:sz="0" w:space="0" w:color="auto"/>
                <w:right w:val="none" w:sz="0" w:space="0" w:color="auto"/>
              </w:divBdr>
            </w:div>
            <w:div w:id="20150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70045">
      <w:bodyDiv w:val="1"/>
      <w:marLeft w:val="0"/>
      <w:marRight w:val="0"/>
      <w:marTop w:val="0"/>
      <w:marBottom w:val="0"/>
      <w:divBdr>
        <w:top w:val="none" w:sz="0" w:space="0" w:color="auto"/>
        <w:left w:val="none" w:sz="0" w:space="0" w:color="auto"/>
        <w:bottom w:val="none" w:sz="0" w:space="0" w:color="auto"/>
        <w:right w:val="none" w:sz="0" w:space="0" w:color="auto"/>
      </w:divBdr>
    </w:div>
    <w:div w:id="1559242666">
      <w:bodyDiv w:val="1"/>
      <w:marLeft w:val="0"/>
      <w:marRight w:val="0"/>
      <w:marTop w:val="0"/>
      <w:marBottom w:val="0"/>
      <w:divBdr>
        <w:top w:val="none" w:sz="0" w:space="0" w:color="auto"/>
        <w:left w:val="none" w:sz="0" w:space="0" w:color="auto"/>
        <w:bottom w:val="none" w:sz="0" w:space="0" w:color="auto"/>
        <w:right w:val="none" w:sz="0" w:space="0" w:color="auto"/>
      </w:divBdr>
      <w:divsChild>
        <w:div w:id="2142111817">
          <w:marLeft w:val="0"/>
          <w:marRight w:val="0"/>
          <w:marTop w:val="0"/>
          <w:marBottom w:val="0"/>
          <w:divBdr>
            <w:top w:val="none" w:sz="0" w:space="0" w:color="auto"/>
            <w:left w:val="none" w:sz="0" w:space="0" w:color="auto"/>
            <w:bottom w:val="none" w:sz="0" w:space="0" w:color="auto"/>
            <w:right w:val="none" w:sz="0" w:space="0" w:color="auto"/>
          </w:divBdr>
        </w:div>
        <w:div w:id="1439523546">
          <w:marLeft w:val="0"/>
          <w:marRight w:val="0"/>
          <w:marTop w:val="0"/>
          <w:marBottom w:val="0"/>
          <w:divBdr>
            <w:top w:val="none" w:sz="0" w:space="0" w:color="auto"/>
            <w:left w:val="none" w:sz="0" w:space="0" w:color="auto"/>
            <w:bottom w:val="none" w:sz="0" w:space="0" w:color="auto"/>
            <w:right w:val="none" w:sz="0" w:space="0" w:color="auto"/>
          </w:divBdr>
        </w:div>
        <w:div w:id="1511018025">
          <w:marLeft w:val="0"/>
          <w:marRight w:val="0"/>
          <w:marTop w:val="0"/>
          <w:marBottom w:val="0"/>
          <w:divBdr>
            <w:top w:val="none" w:sz="0" w:space="0" w:color="auto"/>
            <w:left w:val="none" w:sz="0" w:space="0" w:color="auto"/>
            <w:bottom w:val="none" w:sz="0" w:space="0" w:color="auto"/>
            <w:right w:val="none" w:sz="0" w:space="0" w:color="auto"/>
          </w:divBdr>
        </w:div>
        <w:div w:id="294409068">
          <w:marLeft w:val="0"/>
          <w:marRight w:val="0"/>
          <w:marTop w:val="0"/>
          <w:marBottom w:val="0"/>
          <w:divBdr>
            <w:top w:val="none" w:sz="0" w:space="0" w:color="auto"/>
            <w:left w:val="none" w:sz="0" w:space="0" w:color="auto"/>
            <w:bottom w:val="none" w:sz="0" w:space="0" w:color="auto"/>
            <w:right w:val="none" w:sz="0" w:space="0" w:color="auto"/>
          </w:divBdr>
        </w:div>
        <w:div w:id="2119794440">
          <w:marLeft w:val="0"/>
          <w:marRight w:val="0"/>
          <w:marTop w:val="0"/>
          <w:marBottom w:val="0"/>
          <w:divBdr>
            <w:top w:val="none" w:sz="0" w:space="0" w:color="auto"/>
            <w:left w:val="none" w:sz="0" w:space="0" w:color="auto"/>
            <w:bottom w:val="none" w:sz="0" w:space="0" w:color="auto"/>
            <w:right w:val="none" w:sz="0" w:space="0" w:color="auto"/>
          </w:divBdr>
        </w:div>
        <w:div w:id="12146442">
          <w:marLeft w:val="0"/>
          <w:marRight w:val="0"/>
          <w:marTop w:val="0"/>
          <w:marBottom w:val="0"/>
          <w:divBdr>
            <w:top w:val="none" w:sz="0" w:space="0" w:color="auto"/>
            <w:left w:val="none" w:sz="0" w:space="0" w:color="auto"/>
            <w:bottom w:val="none" w:sz="0" w:space="0" w:color="auto"/>
            <w:right w:val="none" w:sz="0" w:space="0" w:color="auto"/>
          </w:divBdr>
        </w:div>
        <w:div w:id="817575051">
          <w:marLeft w:val="0"/>
          <w:marRight w:val="0"/>
          <w:marTop w:val="0"/>
          <w:marBottom w:val="0"/>
          <w:divBdr>
            <w:top w:val="none" w:sz="0" w:space="0" w:color="auto"/>
            <w:left w:val="none" w:sz="0" w:space="0" w:color="auto"/>
            <w:bottom w:val="none" w:sz="0" w:space="0" w:color="auto"/>
            <w:right w:val="none" w:sz="0" w:space="0" w:color="auto"/>
          </w:divBdr>
        </w:div>
      </w:divsChild>
    </w:div>
    <w:div w:id="1583762501">
      <w:bodyDiv w:val="1"/>
      <w:marLeft w:val="0"/>
      <w:marRight w:val="0"/>
      <w:marTop w:val="0"/>
      <w:marBottom w:val="0"/>
      <w:divBdr>
        <w:top w:val="none" w:sz="0" w:space="0" w:color="auto"/>
        <w:left w:val="none" w:sz="0" w:space="0" w:color="auto"/>
        <w:bottom w:val="none" w:sz="0" w:space="0" w:color="auto"/>
        <w:right w:val="none" w:sz="0" w:space="0" w:color="auto"/>
      </w:divBdr>
    </w:div>
    <w:div w:id="1609118104">
      <w:bodyDiv w:val="1"/>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
        <w:div w:id="860775424">
          <w:marLeft w:val="0"/>
          <w:marRight w:val="0"/>
          <w:marTop w:val="0"/>
          <w:marBottom w:val="0"/>
          <w:divBdr>
            <w:top w:val="none" w:sz="0" w:space="0" w:color="auto"/>
            <w:left w:val="none" w:sz="0" w:space="0" w:color="auto"/>
            <w:bottom w:val="none" w:sz="0" w:space="0" w:color="auto"/>
            <w:right w:val="none" w:sz="0" w:space="0" w:color="auto"/>
          </w:divBdr>
        </w:div>
        <w:div w:id="1073432275">
          <w:marLeft w:val="0"/>
          <w:marRight w:val="0"/>
          <w:marTop w:val="0"/>
          <w:marBottom w:val="0"/>
          <w:divBdr>
            <w:top w:val="none" w:sz="0" w:space="0" w:color="auto"/>
            <w:left w:val="none" w:sz="0" w:space="0" w:color="auto"/>
            <w:bottom w:val="none" w:sz="0" w:space="0" w:color="auto"/>
            <w:right w:val="none" w:sz="0" w:space="0" w:color="auto"/>
          </w:divBdr>
        </w:div>
        <w:div w:id="1144933500">
          <w:marLeft w:val="0"/>
          <w:marRight w:val="0"/>
          <w:marTop w:val="0"/>
          <w:marBottom w:val="0"/>
          <w:divBdr>
            <w:top w:val="none" w:sz="0" w:space="0" w:color="auto"/>
            <w:left w:val="none" w:sz="0" w:space="0" w:color="auto"/>
            <w:bottom w:val="none" w:sz="0" w:space="0" w:color="auto"/>
            <w:right w:val="none" w:sz="0" w:space="0" w:color="auto"/>
          </w:divBdr>
        </w:div>
        <w:div w:id="1581135787">
          <w:marLeft w:val="0"/>
          <w:marRight w:val="0"/>
          <w:marTop w:val="0"/>
          <w:marBottom w:val="0"/>
          <w:divBdr>
            <w:top w:val="none" w:sz="0" w:space="0" w:color="auto"/>
            <w:left w:val="none" w:sz="0" w:space="0" w:color="auto"/>
            <w:bottom w:val="none" w:sz="0" w:space="0" w:color="auto"/>
            <w:right w:val="none" w:sz="0" w:space="0" w:color="auto"/>
          </w:divBdr>
        </w:div>
        <w:div w:id="1595438571">
          <w:marLeft w:val="0"/>
          <w:marRight w:val="0"/>
          <w:marTop w:val="0"/>
          <w:marBottom w:val="0"/>
          <w:divBdr>
            <w:top w:val="none" w:sz="0" w:space="0" w:color="auto"/>
            <w:left w:val="none" w:sz="0" w:space="0" w:color="auto"/>
            <w:bottom w:val="none" w:sz="0" w:space="0" w:color="auto"/>
            <w:right w:val="none" w:sz="0" w:space="0" w:color="auto"/>
          </w:divBdr>
        </w:div>
        <w:div w:id="1856191578">
          <w:marLeft w:val="0"/>
          <w:marRight w:val="0"/>
          <w:marTop w:val="0"/>
          <w:marBottom w:val="0"/>
          <w:divBdr>
            <w:top w:val="none" w:sz="0" w:space="0" w:color="auto"/>
            <w:left w:val="none" w:sz="0" w:space="0" w:color="auto"/>
            <w:bottom w:val="none" w:sz="0" w:space="0" w:color="auto"/>
            <w:right w:val="none" w:sz="0" w:space="0" w:color="auto"/>
          </w:divBdr>
        </w:div>
        <w:div w:id="1927422402">
          <w:marLeft w:val="0"/>
          <w:marRight w:val="0"/>
          <w:marTop w:val="0"/>
          <w:marBottom w:val="0"/>
          <w:divBdr>
            <w:top w:val="none" w:sz="0" w:space="0" w:color="auto"/>
            <w:left w:val="none" w:sz="0" w:space="0" w:color="auto"/>
            <w:bottom w:val="none" w:sz="0" w:space="0" w:color="auto"/>
            <w:right w:val="none" w:sz="0" w:space="0" w:color="auto"/>
          </w:divBdr>
        </w:div>
      </w:divsChild>
    </w:div>
    <w:div w:id="1619949819">
      <w:bodyDiv w:val="1"/>
      <w:marLeft w:val="0"/>
      <w:marRight w:val="0"/>
      <w:marTop w:val="0"/>
      <w:marBottom w:val="0"/>
      <w:divBdr>
        <w:top w:val="none" w:sz="0" w:space="0" w:color="auto"/>
        <w:left w:val="none" w:sz="0" w:space="0" w:color="auto"/>
        <w:bottom w:val="none" w:sz="0" w:space="0" w:color="auto"/>
        <w:right w:val="none" w:sz="0" w:space="0" w:color="auto"/>
      </w:divBdr>
    </w:div>
    <w:div w:id="1633975796">
      <w:bodyDiv w:val="1"/>
      <w:marLeft w:val="0"/>
      <w:marRight w:val="0"/>
      <w:marTop w:val="0"/>
      <w:marBottom w:val="0"/>
      <w:divBdr>
        <w:top w:val="none" w:sz="0" w:space="0" w:color="auto"/>
        <w:left w:val="none" w:sz="0" w:space="0" w:color="auto"/>
        <w:bottom w:val="none" w:sz="0" w:space="0" w:color="auto"/>
        <w:right w:val="none" w:sz="0" w:space="0" w:color="auto"/>
      </w:divBdr>
      <w:divsChild>
        <w:div w:id="17439139">
          <w:marLeft w:val="0"/>
          <w:marRight w:val="0"/>
          <w:marTop w:val="0"/>
          <w:marBottom w:val="0"/>
          <w:divBdr>
            <w:top w:val="none" w:sz="0" w:space="0" w:color="auto"/>
            <w:left w:val="none" w:sz="0" w:space="0" w:color="auto"/>
            <w:bottom w:val="none" w:sz="0" w:space="0" w:color="auto"/>
            <w:right w:val="none" w:sz="0" w:space="0" w:color="auto"/>
          </w:divBdr>
        </w:div>
        <w:div w:id="21058236">
          <w:marLeft w:val="0"/>
          <w:marRight w:val="0"/>
          <w:marTop w:val="0"/>
          <w:marBottom w:val="0"/>
          <w:divBdr>
            <w:top w:val="none" w:sz="0" w:space="0" w:color="auto"/>
            <w:left w:val="none" w:sz="0" w:space="0" w:color="auto"/>
            <w:bottom w:val="none" w:sz="0" w:space="0" w:color="auto"/>
            <w:right w:val="none" w:sz="0" w:space="0" w:color="auto"/>
          </w:divBdr>
        </w:div>
        <w:div w:id="95640015">
          <w:marLeft w:val="0"/>
          <w:marRight w:val="0"/>
          <w:marTop w:val="0"/>
          <w:marBottom w:val="0"/>
          <w:divBdr>
            <w:top w:val="none" w:sz="0" w:space="0" w:color="auto"/>
            <w:left w:val="none" w:sz="0" w:space="0" w:color="auto"/>
            <w:bottom w:val="none" w:sz="0" w:space="0" w:color="auto"/>
            <w:right w:val="none" w:sz="0" w:space="0" w:color="auto"/>
          </w:divBdr>
        </w:div>
        <w:div w:id="650057849">
          <w:marLeft w:val="0"/>
          <w:marRight w:val="0"/>
          <w:marTop w:val="0"/>
          <w:marBottom w:val="0"/>
          <w:divBdr>
            <w:top w:val="none" w:sz="0" w:space="0" w:color="auto"/>
            <w:left w:val="none" w:sz="0" w:space="0" w:color="auto"/>
            <w:bottom w:val="none" w:sz="0" w:space="0" w:color="auto"/>
            <w:right w:val="none" w:sz="0" w:space="0" w:color="auto"/>
          </w:divBdr>
        </w:div>
        <w:div w:id="1759594684">
          <w:marLeft w:val="0"/>
          <w:marRight w:val="0"/>
          <w:marTop w:val="0"/>
          <w:marBottom w:val="0"/>
          <w:divBdr>
            <w:top w:val="none" w:sz="0" w:space="0" w:color="auto"/>
            <w:left w:val="none" w:sz="0" w:space="0" w:color="auto"/>
            <w:bottom w:val="none" w:sz="0" w:space="0" w:color="auto"/>
            <w:right w:val="none" w:sz="0" w:space="0" w:color="auto"/>
          </w:divBdr>
        </w:div>
        <w:div w:id="1893033698">
          <w:marLeft w:val="0"/>
          <w:marRight w:val="0"/>
          <w:marTop w:val="0"/>
          <w:marBottom w:val="0"/>
          <w:divBdr>
            <w:top w:val="none" w:sz="0" w:space="0" w:color="auto"/>
            <w:left w:val="none" w:sz="0" w:space="0" w:color="auto"/>
            <w:bottom w:val="none" w:sz="0" w:space="0" w:color="auto"/>
            <w:right w:val="none" w:sz="0" w:space="0" w:color="auto"/>
          </w:divBdr>
        </w:div>
      </w:divsChild>
    </w:div>
    <w:div w:id="1660377713">
      <w:bodyDiv w:val="1"/>
      <w:marLeft w:val="0"/>
      <w:marRight w:val="0"/>
      <w:marTop w:val="0"/>
      <w:marBottom w:val="0"/>
      <w:divBdr>
        <w:top w:val="none" w:sz="0" w:space="0" w:color="auto"/>
        <w:left w:val="none" w:sz="0" w:space="0" w:color="auto"/>
        <w:bottom w:val="none" w:sz="0" w:space="0" w:color="auto"/>
        <w:right w:val="none" w:sz="0" w:space="0" w:color="auto"/>
      </w:divBdr>
      <w:divsChild>
        <w:div w:id="21443196">
          <w:marLeft w:val="0"/>
          <w:marRight w:val="0"/>
          <w:marTop w:val="0"/>
          <w:marBottom w:val="0"/>
          <w:divBdr>
            <w:top w:val="none" w:sz="0" w:space="0" w:color="auto"/>
            <w:left w:val="none" w:sz="0" w:space="0" w:color="auto"/>
            <w:bottom w:val="none" w:sz="0" w:space="0" w:color="auto"/>
            <w:right w:val="none" w:sz="0" w:space="0" w:color="auto"/>
          </w:divBdr>
        </w:div>
        <w:div w:id="141166957">
          <w:marLeft w:val="0"/>
          <w:marRight w:val="0"/>
          <w:marTop w:val="0"/>
          <w:marBottom w:val="0"/>
          <w:divBdr>
            <w:top w:val="none" w:sz="0" w:space="0" w:color="auto"/>
            <w:left w:val="none" w:sz="0" w:space="0" w:color="auto"/>
            <w:bottom w:val="none" w:sz="0" w:space="0" w:color="auto"/>
            <w:right w:val="none" w:sz="0" w:space="0" w:color="auto"/>
          </w:divBdr>
        </w:div>
        <w:div w:id="156190423">
          <w:marLeft w:val="0"/>
          <w:marRight w:val="0"/>
          <w:marTop w:val="0"/>
          <w:marBottom w:val="0"/>
          <w:divBdr>
            <w:top w:val="none" w:sz="0" w:space="0" w:color="auto"/>
            <w:left w:val="none" w:sz="0" w:space="0" w:color="auto"/>
            <w:bottom w:val="none" w:sz="0" w:space="0" w:color="auto"/>
            <w:right w:val="none" w:sz="0" w:space="0" w:color="auto"/>
          </w:divBdr>
        </w:div>
        <w:div w:id="172502255">
          <w:marLeft w:val="0"/>
          <w:marRight w:val="0"/>
          <w:marTop w:val="0"/>
          <w:marBottom w:val="0"/>
          <w:divBdr>
            <w:top w:val="none" w:sz="0" w:space="0" w:color="auto"/>
            <w:left w:val="none" w:sz="0" w:space="0" w:color="auto"/>
            <w:bottom w:val="none" w:sz="0" w:space="0" w:color="auto"/>
            <w:right w:val="none" w:sz="0" w:space="0" w:color="auto"/>
          </w:divBdr>
        </w:div>
        <w:div w:id="381642008">
          <w:marLeft w:val="0"/>
          <w:marRight w:val="0"/>
          <w:marTop w:val="0"/>
          <w:marBottom w:val="0"/>
          <w:divBdr>
            <w:top w:val="none" w:sz="0" w:space="0" w:color="auto"/>
            <w:left w:val="none" w:sz="0" w:space="0" w:color="auto"/>
            <w:bottom w:val="none" w:sz="0" w:space="0" w:color="auto"/>
            <w:right w:val="none" w:sz="0" w:space="0" w:color="auto"/>
          </w:divBdr>
        </w:div>
        <w:div w:id="422383291">
          <w:marLeft w:val="0"/>
          <w:marRight w:val="0"/>
          <w:marTop w:val="0"/>
          <w:marBottom w:val="0"/>
          <w:divBdr>
            <w:top w:val="none" w:sz="0" w:space="0" w:color="auto"/>
            <w:left w:val="none" w:sz="0" w:space="0" w:color="auto"/>
            <w:bottom w:val="none" w:sz="0" w:space="0" w:color="auto"/>
            <w:right w:val="none" w:sz="0" w:space="0" w:color="auto"/>
          </w:divBdr>
        </w:div>
        <w:div w:id="449934521">
          <w:marLeft w:val="0"/>
          <w:marRight w:val="0"/>
          <w:marTop w:val="0"/>
          <w:marBottom w:val="0"/>
          <w:divBdr>
            <w:top w:val="none" w:sz="0" w:space="0" w:color="auto"/>
            <w:left w:val="none" w:sz="0" w:space="0" w:color="auto"/>
            <w:bottom w:val="none" w:sz="0" w:space="0" w:color="auto"/>
            <w:right w:val="none" w:sz="0" w:space="0" w:color="auto"/>
          </w:divBdr>
        </w:div>
        <w:div w:id="751197871">
          <w:marLeft w:val="0"/>
          <w:marRight w:val="0"/>
          <w:marTop w:val="0"/>
          <w:marBottom w:val="0"/>
          <w:divBdr>
            <w:top w:val="none" w:sz="0" w:space="0" w:color="auto"/>
            <w:left w:val="none" w:sz="0" w:space="0" w:color="auto"/>
            <w:bottom w:val="none" w:sz="0" w:space="0" w:color="auto"/>
            <w:right w:val="none" w:sz="0" w:space="0" w:color="auto"/>
          </w:divBdr>
        </w:div>
        <w:div w:id="820388346">
          <w:marLeft w:val="0"/>
          <w:marRight w:val="0"/>
          <w:marTop w:val="0"/>
          <w:marBottom w:val="0"/>
          <w:divBdr>
            <w:top w:val="none" w:sz="0" w:space="0" w:color="auto"/>
            <w:left w:val="none" w:sz="0" w:space="0" w:color="auto"/>
            <w:bottom w:val="none" w:sz="0" w:space="0" w:color="auto"/>
            <w:right w:val="none" w:sz="0" w:space="0" w:color="auto"/>
          </w:divBdr>
        </w:div>
        <w:div w:id="1160534379">
          <w:marLeft w:val="0"/>
          <w:marRight w:val="0"/>
          <w:marTop w:val="0"/>
          <w:marBottom w:val="0"/>
          <w:divBdr>
            <w:top w:val="none" w:sz="0" w:space="0" w:color="auto"/>
            <w:left w:val="none" w:sz="0" w:space="0" w:color="auto"/>
            <w:bottom w:val="none" w:sz="0" w:space="0" w:color="auto"/>
            <w:right w:val="none" w:sz="0" w:space="0" w:color="auto"/>
          </w:divBdr>
        </w:div>
        <w:div w:id="1298993007">
          <w:marLeft w:val="0"/>
          <w:marRight w:val="0"/>
          <w:marTop w:val="0"/>
          <w:marBottom w:val="0"/>
          <w:divBdr>
            <w:top w:val="none" w:sz="0" w:space="0" w:color="auto"/>
            <w:left w:val="none" w:sz="0" w:space="0" w:color="auto"/>
            <w:bottom w:val="none" w:sz="0" w:space="0" w:color="auto"/>
            <w:right w:val="none" w:sz="0" w:space="0" w:color="auto"/>
          </w:divBdr>
        </w:div>
        <w:div w:id="1399935603">
          <w:marLeft w:val="0"/>
          <w:marRight w:val="0"/>
          <w:marTop w:val="0"/>
          <w:marBottom w:val="0"/>
          <w:divBdr>
            <w:top w:val="none" w:sz="0" w:space="0" w:color="auto"/>
            <w:left w:val="none" w:sz="0" w:space="0" w:color="auto"/>
            <w:bottom w:val="none" w:sz="0" w:space="0" w:color="auto"/>
            <w:right w:val="none" w:sz="0" w:space="0" w:color="auto"/>
          </w:divBdr>
        </w:div>
        <w:div w:id="1437167121">
          <w:marLeft w:val="0"/>
          <w:marRight w:val="0"/>
          <w:marTop w:val="0"/>
          <w:marBottom w:val="0"/>
          <w:divBdr>
            <w:top w:val="none" w:sz="0" w:space="0" w:color="auto"/>
            <w:left w:val="none" w:sz="0" w:space="0" w:color="auto"/>
            <w:bottom w:val="none" w:sz="0" w:space="0" w:color="auto"/>
            <w:right w:val="none" w:sz="0" w:space="0" w:color="auto"/>
          </w:divBdr>
        </w:div>
        <w:div w:id="1579709100">
          <w:marLeft w:val="0"/>
          <w:marRight w:val="0"/>
          <w:marTop w:val="0"/>
          <w:marBottom w:val="0"/>
          <w:divBdr>
            <w:top w:val="none" w:sz="0" w:space="0" w:color="auto"/>
            <w:left w:val="none" w:sz="0" w:space="0" w:color="auto"/>
            <w:bottom w:val="none" w:sz="0" w:space="0" w:color="auto"/>
            <w:right w:val="none" w:sz="0" w:space="0" w:color="auto"/>
          </w:divBdr>
        </w:div>
        <w:div w:id="1684087974">
          <w:marLeft w:val="0"/>
          <w:marRight w:val="0"/>
          <w:marTop w:val="0"/>
          <w:marBottom w:val="0"/>
          <w:divBdr>
            <w:top w:val="none" w:sz="0" w:space="0" w:color="auto"/>
            <w:left w:val="none" w:sz="0" w:space="0" w:color="auto"/>
            <w:bottom w:val="none" w:sz="0" w:space="0" w:color="auto"/>
            <w:right w:val="none" w:sz="0" w:space="0" w:color="auto"/>
          </w:divBdr>
        </w:div>
        <w:div w:id="1966617619">
          <w:marLeft w:val="0"/>
          <w:marRight w:val="0"/>
          <w:marTop w:val="0"/>
          <w:marBottom w:val="0"/>
          <w:divBdr>
            <w:top w:val="none" w:sz="0" w:space="0" w:color="auto"/>
            <w:left w:val="none" w:sz="0" w:space="0" w:color="auto"/>
            <w:bottom w:val="none" w:sz="0" w:space="0" w:color="auto"/>
            <w:right w:val="none" w:sz="0" w:space="0" w:color="auto"/>
          </w:divBdr>
        </w:div>
        <w:div w:id="2121603143">
          <w:marLeft w:val="0"/>
          <w:marRight w:val="0"/>
          <w:marTop w:val="0"/>
          <w:marBottom w:val="0"/>
          <w:divBdr>
            <w:top w:val="none" w:sz="0" w:space="0" w:color="auto"/>
            <w:left w:val="none" w:sz="0" w:space="0" w:color="auto"/>
            <w:bottom w:val="none" w:sz="0" w:space="0" w:color="auto"/>
            <w:right w:val="none" w:sz="0" w:space="0" w:color="auto"/>
          </w:divBdr>
        </w:div>
      </w:divsChild>
    </w:div>
    <w:div w:id="1667594124">
      <w:bodyDiv w:val="1"/>
      <w:marLeft w:val="0"/>
      <w:marRight w:val="0"/>
      <w:marTop w:val="0"/>
      <w:marBottom w:val="0"/>
      <w:divBdr>
        <w:top w:val="none" w:sz="0" w:space="0" w:color="auto"/>
        <w:left w:val="none" w:sz="0" w:space="0" w:color="auto"/>
        <w:bottom w:val="none" w:sz="0" w:space="0" w:color="auto"/>
        <w:right w:val="none" w:sz="0" w:space="0" w:color="auto"/>
      </w:divBdr>
      <w:divsChild>
        <w:div w:id="731661629">
          <w:marLeft w:val="0"/>
          <w:marRight w:val="0"/>
          <w:marTop w:val="0"/>
          <w:marBottom w:val="0"/>
          <w:divBdr>
            <w:top w:val="none" w:sz="0" w:space="0" w:color="auto"/>
            <w:left w:val="none" w:sz="0" w:space="0" w:color="auto"/>
            <w:bottom w:val="none" w:sz="0" w:space="0" w:color="auto"/>
            <w:right w:val="none" w:sz="0" w:space="0" w:color="auto"/>
          </w:divBdr>
        </w:div>
        <w:div w:id="791247616">
          <w:marLeft w:val="0"/>
          <w:marRight w:val="0"/>
          <w:marTop w:val="0"/>
          <w:marBottom w:val="0"/>
          <w:divBdr>
            <w:top w:val="none" w:sz="0" w:space="0" w:color="auto"/>
            <w:left w:val="none" w:sz="0" w:space="0" w:color="auto"/>
            <w:bottom w:val="none" w:sz="0" w:space="0" w:color="auto"/>
            <w:right w:val="none" w:sz="0" w:space="0" w:color="auto"/>
          </w:divBdr>
        </w:div>
        <w:div w:id="856621659">
          <w:marLeft w:val="0"/>
          <w:marRight w:val="0"/>
          <w:marTop w:val="0"/>
          <w:marBottom w:val="0"/>
          <w:divBdr>
            <w:top w:val="none" w:sz="0" w:space="0" w:color="auto"/>
            <w:left w:val="none" w:sz="0" w:space="0" w:color="auto"/>
            <w:bottom w:val="none" w:sz="0" w:space="0" w:color="auto"/>
            <w:right w:val="none" w:sz="0" w:space="0" w:color="auto"/>
          </w:divBdr>
        </w:div>
        <w:div w:id="1433739788">
          <w:marLeft w:val="0"/>
          <w:marRight w:val="0"/>
          <w:marTop w:val="0"/>
          <w:marBottom w:val="0"/>
          <w:divBdr>
            <w:top w:val="none" w:sz="0" w:space="0" w:color="auto"/>
            <w:left w:val="none" w:sz="0" w:space="0" w:color="auto"/>
            <w:bottom w:val="none" w:sz="0" w:space="0" w:color="auto"/>
            <w:right w:val="none" w:sz="0" w:space="0" w:color="auto"/>
          </w:divBdr>
        </w:div>
        <w:div w:id="1852454108">
          <w:marLeft w:val="0"/>
          <w:marRight w:val="0"/>
          <w:marTop w:val="0"/>
          <w:marBottom w:val="0"/>
          <w:divBdr>
            <w:top w:val="none" w:sz="0" w:space="0" w:color="auto"/>
            <w:left w:val="none" w:sz="0" w:space="0" w:color="auto"/>
            <w:bottom w:val="none" w:sz="0" w:space="0" w:color="auto"/>
            <w:right w:val="none" w:sz="0" w:space="0" w:color="auto"/>
          </w:divBdr>
        </w:div>
        <w:div w:id="2137719973">
          <w:marLeft w:val="0"/>
          <w:marRight w:val="0"/>
          <w:marTop w:val="0"/>
          <w:marBottom w:val="0"/>
          <w:divBdr>
            <w:top w:val="none" w:sz="0" w:space="0" w:color="auto"/>
            <w:left w:val="none" w:sz="0" w:space="0" w:color="auto"/>
            <w:bottom w:val="none" w:sz="0" w:space="0" w:color="auto"/>
            <w:right w:val="none" w:sz="0" w:space="0" w:color="auto"/>
          </w:divBdr>
        </w:div>
      </w:divsChild>
    </w:div>
    <w:div w:id="1674793762">
      <w:bodyDiv w:val="1"/>
      <w:marLeft w:val="0"/>
      <w:marRight w:val="0"/>
      <w:marTop w:val="0"/>
      <w:marBottom w:val="0"/>
      <w:divBdr>
        <w:top w:val="none" w:sz="0" w:space="0" w:color="auto"/>
        <w:left w:val="none" w:sz="0" w:space="0" w:color="auto"/>
        <w:bottom w:val="none" w:sz="0" w:space="0" w:color="auto"/>
        <w:right w:val="none" w:sz="0" w:space="0" w:color="auto"/>
      </w:divBdr>
      <w:divsChild>
        <w:div w:id="29304227">
          <w:marLeft w:val="0"/>
          <w:marRight w:val="0"/>
          <w:marTop w:val="0"/>
          <w:marBottom w:val="0"/>
          <w:divBdr>
            <w:top w:val="none" w:sz="0" w:space="0" w:color="auto"/>
            <w:left w:val="none" w:sz="0" w:space="0" w:color="auto"/>
            <w:bottom w:val="none" w:sz="0" w:space="0" w:color="auto"/>
            <w:right w:val="none" w:sz="0" w:space="0" w:color="auto"/>
          </w:divBdr>
        </w:div>
        <w:div w:id="167869986">
          <w:marLeft w:val="0"/>
          <w:marRight w:val="0"/>
          <w:marTop w:val="0"/>
          <w:marBottom w:val="0"/>
          <w:divBdr>
            <w:top w:val="none" w:sz="0" w:space="0" w:color="auto"/>
            <w:left w:val="none" w:sz="0" w:space="0" w:color="auto"/>
            <w:bottom w:val="none" w:sz="0" w:space="0" w:color="auto"/>
            <w:right w:val="none" w:sz="0" w:space="0" w:color="auto"/>
          </w:divBdr>
        </w:div>
        <w:div w:id="277151939">
          <w:marLeft w:val="0"/>
          <w:marRight w:val="0"/>
          <w:marTop w:val="0"/>
          <w:marBottom w:val="0"/>
          <w:divBdr>
            <w:top w:val="none" w:sz="0" w:space="0" w:color="auto"/>
            <w:left w:val="none" w:sz="0" w:space="0" w:color="auto"/>
            <w:bottom w:val="none" w:sz="0" w:space="0" w:color="auto"/>
            <w:right w:val="none" w:sz="0" w:space="0" w:color="auto"/>
          </w:divBdr>
        </w:div>
        <w:div w:id="442582061">
          <w:marLeft w:val="0"/>
          <w:marRight w:val="0"/>
          <w:marTop w:val="0"/>
          <w:marBottom w:val="0"/>
          <w:divBdr>
            <w:top w:val="none" w:sz="0" w:space="0" w:color="auto"/>
            <w:left w:val="none" w:sz="0" w:space="0" w:color="auto"/>
            <w:bottom w:val="none" w:sz="0" w:space="0" w:color="auto"/>
            <w:right w:val="none" w:sz="0" w:space="0" w:color="auto"/>
          </w:divBdr>
        </w:div>
        <w:div w:id="640960605">
          <w:marLeft w:val="0"/>
          <w:marRight w:val="0"/>
          <w:marTop w:val="0"/>
          <w:marBottom w:val="0"/>
          <w:divBdr>
            <w:top w:val="none" w:sz="0" w:space="0" w:color="auto"/>
            <w:left w:val="none" w:sz="0" w:space="0" w:color="auto"/>
            <w:bottom w:val="none" w:sz="0" w:space="0" w:color="auto"/>
            <w:right w:val="none" w:sz="0" w:space="0" w:color="auto"/>
          </w:divBdr>
        </w:div>
        <w:div w:id="726295079">
          <w:marLeft w:val="0"/>
          <w:marRight w:val="0"/>
          <w:marTop w:val="0"/>
          <w:marBottom w:val="0"/>
          <w:divBdr>
            <w:top w:val="none" w:sz="0" w:space="0" w:color="auto"/>
            <w:left w:val="none" w:sz="0" w:space="0" w:color="auto"/>
            <w:bottom w:val="none" w:sz="0" w:space="0" w:color="auto"/>
            <w:right w:val="none" w:sz="0" w:space="0" w:color="auto"/>
          </w:divBdr>
        </w:div>
        <w:div w:id="1246184115">
          <w:marLeft w:val="0"/>
          <w:marRight w:val="0"/>
          <w:marTop w:val="0"/>
          <w:marBottom w:val="0"/>
          <w:divBdr>
            <w:top w:val="none" w:sz="0" w:space="0" w:color="auto"/>
            <w:left w:val="none" w:sz="0" w:space="0" w:color="auto"/>
            <w:bottom w:val="none" w:sz="0" w:space="0" w:color="auto"/>
            <w:right w:val="none" w:sz="0" w:space="0" w:color="auto"/>
          </w:divBdr>
        </w:div>
        <w:div w:id="1522741195">
          <w:marLeft w:val="0"/>
          <w:marRight w:val="0"/>
          <w:marTop w:val="0"/>
          <w:marBottom w:val="0"/>
          <w:divBdr>
            <w:top w:val="none" w:sz="0" w:space="0" w:color="auto"/>
            <w:left w:val="none" w:sz="0" w:space="0" w:color="auto"/>
            <w:bottom w:val="none" w:sz="0" w:space="0" w:color="auto"/>
            <w:right w:val="none" w:sz="0" w:space="0" w:color="auto"/>
          </w:divBdr>
        </w:div>
        <w:div w:id="1818768124">
          <w:marLeft w:val="0"/>
          <w:marRight w:val="0"/>
          <w:marTop w:val="0"/>
          <w:marBottom w:val="0"/>
          <w:divBdr>
            <w:top w:val="none" w:sz="0" w:space="0" w:color="auto"/>
            <w:left w:val="none" w:sz="0" w:space="0" w:color="auto"/>
            <w:bottom w:val="none" w:sz="0" w:space="0" w:color="auto"/>
            <w:right w:val="none" w:sz="0" w:space="0" w:color="auto"/>
          </w:divBdr>
        </w:div>
        <w:div w:id="1869100599">
          <w:marLeft w:val="0"/>
          <w:marRight w:val="0"/>
          <w:marTop w:val="0"/>
          <w:marBottom w:val="0"/>
          <w:divBdr>
            <w:top w:val="none" w:sz="0" w:space="0" w:color="auto"/>
            <w:left w:val="none" w:sz="0" w:space="0" w:color="auto"/>
            <w:bottom w:val="none" w:sz="0" w:space="0" w:color="auto"/>
            <w:right w:val="none" w:sz="0" w:space="0" w:color="auto"/>
          </w:divBdr>
        </w:div>
        <w:div w:id="2075422789">
          <w:marLeft w:val="0"/>
          <w:marRight w:val="0"/>
          <w:marTop w:val="0"/>
          <w:marBottom w:val="0"/>
          <w:divBdr>
            <w:top w:val="none" w:sz="0" w:space="0" w:color="auto"/>
            <w:left w:val="none" w:sz="0" w:space="0" w:color="auto"/>
            <w:bottom w:val="none" w:sz="0" w:space="0" w:color="auto"/>
            <w:right w:val="none" w:sz="0" w:space="0" w:color="auto"/>
          </w:divBdr>
        </w:div>
      </w:divsChild>
    </w:div>
    <w:div w:id="1695377616">
      <w:bodyDiv w:val="1"/>
      <w:marLeft w:val="0"/>
      <w:marRight w:val="0"/>
      <w:marTop w:val="0"/>
      <w:marBottom w:val="0"/>
      <w:divBdr>
        <w:top w:val="none" w:sz="0" w:space="0" w:color="auto"/>
        <w:left w:val="none" w:sz="0" w:space="0" w:color="auto"/>
        <w:bottom w:val="none" w:sz="0" w:space="0" w:color="auto"/>
        <w:right w:val="none" w:sz="0" w:space="0" w:color="auto"/>
      </w:divBdr>
      <w:divsChild>
        <w:div w:id="8990112">
          <w:marLeft w:val="0"/>
          <w:marRight w:val="0"/>
          <w:marTop w:val="0"/>
          <w:marBottom w:val="0"/>
          <w:divBdr>
            <w:top w:val="none" w:sz="0" w:space="0" w:color="auto"/>
            <w:left w:val="none" w:sz="0" w:space="0" w:color="auto"/>
            <w:bottom w:val="none" w:sz="0" w:space="0" w:color="auto"/>
            <w:right w:val="none" w:sz="0" w:space="0" w:color="auto"/>
          </w:divBdr>
        </w:div>
        <w:div w:id="54790099">
          <w:marLeft w:val="0"/>
          <w:marRight w:val="0"/>
          <w:marTop w:val="0"/>
          <w:marBottom w:val="0"/>
          <w:divBdr>
            <w:top w:val="none" w:sz="0" w:space="0" w:color="auto"/>
            <w:left w:val="none" w:sz="0" w:space="0" w:color="auto"/>
            <w:bottom w:val="none" w:sz="0" w:space="0" w:color="auto"/>
            <w:right w:val="none" w:sz="0" w:space="0" w:color="auto"/>
          </w:divBdr>
        </w:div>
        <w:div w:id="72899252">
          <w:marLeft w:val="0"/>
          <w:marRight w:val="0"/>
          <w:marTop w:val="0"/>
          <w:marBottom w:val="0"/>
          <w:divBdr>
            <w:top w:val="none" w:sz="0" w:space="0" w:color="auto"/>
            <w:left w:val="none" w:sz="0" w:space="0" w:color="auto"/>
            <w:bottom w:val="none" w:sz="0" w:space="0" w:color="auto"/>
            <w:right w:val="none" w:sz="0" w:space="0" w:color="auto"/>
          </w:divBdr>
        </w:div>
        <w:div w:id="116796978">
          <w:marLeft w:val="0"/>
          <w:marRight w:val="0"/>
          <w:marTop w:val="0"/>
          <w:marBottom w:val="0"/>
          <w:divBdr>
            <w:top w:val="none" w:sz="0" w:space="0" w:color="auto"/>
            <w:left w:val="none" w:sz="0" w:space="0" w:color="auto"/>
            <w:bottom w:val="none" w:sz="0" w:space="0" w:color="auto"/>
            <w:right w:val="none" w:sz="0" w:space="0" w:color="auto"/>
          </w:divBdr>
        </w:div>
        <w:div w:id="285350894">
          <w:marLeft w:val="0"/>
          <w:marRight w:val="0"/>
          <w:marTop w:val="0"/>
          <w:marBottom w:val="0"/>
          <w:divBdr>
            <w:top w:val="none" w:sz="0" w:space="0" w:color="auto"/>
            <w:left w:val="none" w:sz="0" w:space="0" w:color="auto"/>
            <w:bottom w:val="none" w:sz="0" w:space="0" w:color="auto"/>
            <w:right w:val="none" w:sz="0" w:space="0" w:color="auto"/>
          </w:divBdr>
        </w:div>
        <w:div w:id="294217961">
          <w:marLeft w:val="0"/>
          <w:marRight w:val="0"/>
          <w:marTop w:val="0"/>
          <w:marBottom w:val="0"/>
          <w:divBdr>
            <w:top w:val="none" w:sz="0" w:space="0" w:color="auto"/>
            <w:left w:val="none" w:sz="0" w:space="0" w:color="auto"/>
            <w:bottom w:val="none" w:sz="0" w:space="0" w:color="auto"/>
            <w:right w:val="none" w:sz="0" w:space="0" w:color="auto"/>
          </w:divBdr>
        </w:div>
        <w:div w:id="331497455">
          <w:marLeft w:val="0"/>
          <w:marRight w:val="0"/>
          <w:marTop w:val="0"/>
          <w:marBottom w:val="0"/>
          <w:divBdr>
            <w:top w:val="none" w:sz="0" w:space="0" w:color="auto"/>
            <w:left w:val="none" w:sz="0" w:space="0" w:color="auto"/>
            <w:bottom w:val="none" w:sz="0" w:space="0" w:color="auto"/>
            <w:right w:val="none" w:sz="0" w:space="0" w:color="auto"/>
          </w:divBdr>
        </w:div>
        <w:div w:id="403769025">
          <w:marLeft w:val="0"/>
          <w:marRight w:val="0"/>
          <w:marTop w:val="0"/>
          <w:marBottom w:val="0"/>
          <w:divBdr>
            <w:top w:val="none" w:sz="0" w:space="0" w:color="auto"/>
            <w:left w:val="none" w:sz="0" w:space="0" w:color="auto"/>
            <w:bottom w:val="none" w:sz="0" w:space="0" w:color="auto"/>
            <w:right w:val="none" w:sz="0" w:space="0" w:color="auto"/>
          </w:divBdr>
        </w:div>
        <w:div w:id="517238635">
          <w:marLeft w:val="0"/>
          <w:marRight w:val="0"/>
          <w:marTop w:val="0"/>
          <w:marBottom w:val="0"/>
          <w:divBdr>
            <w:top w:val="none" w:sz="0" w:space="0" w:color="auto"/>
            <w:left w:val="none" w:sz="0" w:space="0" w:color="auto"/>
            <w:bottom w:val="none" w:sz="0" w:space="0" w:color="auto"/>
            <w:right w:val="none" w:sz="0" w:space="0" w:color="auto"/>
          </w:divBdr>
        </w:div>
        <w:div w:id="588655132">
          <w:marLeft w:val="0"/>
          <w:marRight w:val="0"/>
          <w:marTop w:val="0"/>
          <w:marBottom w:val="0"/>
          <w:divBdr>
            <w:top w:val="none" w:sz="0" w:space="0" w:color="auto"/>
            <w:left w:val="none" w:sz="0" w:space="0" w:color="auto"/>
            <w:bottom w:val="none" w:sz="0" w:space="0" w:color="auto"/>
            <w:right w:val="none" w:sz="0" w:space="0" w:color="auto"/>
          </w:divBdr>
        </w:div>
        <w:div w:id="647054894">
          <w:marLeft w:val="0"/>
          <w:marRight w:val="0"/>
          <w:marTop w:val="0"/>
          <w:marBottom w:val="0"/>
          <w:divBdr>
            <w:top w:val="none" w:sz="0" w:space="0" w:color="auto"/>
            <w:left w:val="none" w:sz="0" w:space="0" w:color="auto"/>
            <w:bottom w:val="none" w:sz="0" w:space="0" w:color="auto"/>
            <w:right w:val="none" w:sz="0" w:space="0" w:color="auto"/>
          </w:divBdr>
        </w:div>
        <w:div w:id="760373038">
          <w:marLeft w:val="0"/>
          <w:marRight w:val="0"/>
          <w:marTop w:val="0"/>
          <w:marBottom w:val="0"/>
          <w:divBdr>
            <w:top w:val="none" w:sz="0" w:space="0" w:color="auto"/>
            <w:left w:val="none" w:sz="0" w:space="0" w:color="auto"/>
            <w:bottom w:val="none" w:sz="0" w:space="0" w:color="auto"/>
            <w:right w:val="none" w:sz="0" w:space="0" w:color="auto"/>
          </w:divBdr>
        </w:div>
        <w:div w:id="795954809">
          <w:marLeft w:val="0"/>
          <w:marRight w:val="0"/>
          <w:marTop w:val="0"/>
          <w:marBottom w:val="0"/>
          <w:divBdr>
            <w:top w:val="none" w:sz="0" w:space="0" w:color="auto"/>
            <w:left w:val="none" w:sz="0" w:space="0" w:color="auto"/>
            <w:bottom w:val="none" w:sz="0" w:space="0" w:color="auto"/>
            <w:right w:val="none" w:sz="0" w:space="0" w:color="auto"/>
          </w:divBdr>
        </w:div>
        <w:div w:id="852374305">
          <w:marLeft w:val="0"/>
          <w:marRight w:val="0"/>
          <w:marTop w:val="0"/>
          <w:marBottom w:val="0"/>
          <w:divBdr>
            <w:top w:val="none" w:sz="0" w:space="0" w:color="auto"/>
            <w:left w:val="none" w:sz="0" w:space="0" w:color="auto"/>
            <w:bottom w:val="none" w:sz="0" w:space="0" w:color="auto"/>
            <w:right w:val="none" w:sz="0" w:space="0" w:color="auto"/>
          </w:divBdr>
        </w:div>
        <w:div w:id="1003701125">
          <w:marLeft w:val="0"/>
          <w:marRight w:val="0"/>
          <w:marTop w:val="0"/>
          <w:marBottom w:val="0"/>
          <w:divBdr>
            <w:top w:val="none" w:sz="0" w:space="0" w:color="auto"/>
            <w:left w:val="none" w:sz="0" w:space="0" w:color="auto"/>
            <w:bottom w:val="none" w:sz="0" w:space="0" w:color="auto"/>
            <w:right w:val="none" w:sz="0" w:space="0" w:color="auto"/>
          </w:divBdr>
        </w:div>
        <w:div w:id="1119564324">
          <w:marLeft w:val="0"/>
          <w:marRight w:val="0"/>
          <w:marTop w:val="0"/>
          <w:marBottom w:val="0"/>
          <w:divBdr>
            <w:top w:val="none" w:sz="0" w:space="0" w:color="auto"/>
            <w:left w:val="none" w:sz="0" w:space="0" w:color="auto"/>
            <w:bottom w:val="none" w:sz="0" w:space="0" w:color="auto"/>
            <w:right w:val="none" w:sz="0" w:space="0" w:color="auto"/>
          </w:divBdr>
        </w:div>
        <w:div w:id="1274247176">
          <w:marLeft w:val="0"/>
          <w:marRight w:val="0"/>
          <w:marTop w:val="0"/>
          <w:marBottom w:val="0"/>
          <w:divBdr>
            <w:top w:val="none" w:sz="0" w:space="0" w:color="auto"/>
            <w:left w:val="none" w:sz="0" w:space="0" w:color="auto"/>
            <w:bottom w:val="none" w:sz="0" w:space="0" w:color="auto"/>
            <w:right w:val="none" w:sz="0" w:space="0" w:color="auto"/>
          </w:divBdr>
        </w:div>
        <w:div w:id="1321689080">
          <w:marLeft w:val="0"/>
          <w:marRight w:val="0"/>
          <w:marTop w:val="0"/>
          <w:marBottom w:val="0"/>
          <w:divBdr>
            <w:top w:val="none" w:sz="0" w:space="0" w:color="auto"/>
            <w:left w:val="none" w:sz="0" w:space="0" w:color="auto"/>
            <w:bottom w:val="none" w:sz="0" w:space="0" w:color="auto"/>
            <w:right w:val="none" w:sz="0" w:space="0" w:color="auto"/>
          </w:divBdr>
        </w:div>
        <w:div w:id="1326402235">
          <w:marLeft w:val="0"/>
          <w:marRight w:val="0"/>
          <w:marTop w:val="0"/>
          <w:marBottom w:val="0"/>
          <w:divBdr>
            <w:top w:val="none" w:sz="0" w:space="0" w:color="auto"/>
            <w:left w:val="none" w:sz="0" w:space="0" w:color="auto"/>
            <w:bottom w:val="none" w:sz="0" w:space="0" w:color="auto"/>
            <w:right w:val="none" w:sz="0" w:space="0" w:color="auto"/>
          </w:divBdr>
        </w:div>
        <w:div w:id="1390036148">
          <w:marLeft w:val="0"/>
          <w:marRight w:val="0"/>
          <w:marTop w:val="0"/>
          <w:marBottom w:val="0"/>
          <w:divBdr>
            <w:top w:val="none" w:sz="0" w:space="0" w:color="auto"/>
            <w:left w:val="none" w:sz="0" w:space="0" w:color="auto"/>
            <w:bottom w:val="none" w:sz="0" w:space="0" w:color="auto"/>
            <w:right w:val="none" w:sz="0" w:space="0" w:color="auto"/>
          </w:divBdr>
        </w:div>
        <w:div w:id="1394738931">
          <w:marLeft w:val="0"/>
          <w:marRight w:val="0"/>
          <w:marTop w:val="0"/>
          <w:marBottom w:val="0"/>
          <w:divBdr>
            <w:top w:val="none" w:sz="0" w:space="0" w:color="auto"/>
            <w:left w:val="none" w:sz="0" w:space="0" w:color="auto"/>
            <w:bottom w:val="none" w:sz="0" w:space="0" w:color="auto"/>
            <w:right w:val="none" w:sz="0" w:space="0" w:color="auto"/>
          </w:divBdr>
        </w:div>
        <w:div w:id="1701276812">
          <w:marLeft w:val="0"/>
          <w:marRight w:val="0"/>
          <w:marTop w:val="0"/>
          <w:marBottom w:val="0"/>
          <w:divBdr>
            <w:top w:val="none" w:sz="0" w:space="0" w:color="auto"/>
            <w:left w:val="none" w:sz="0" w:space="0" w:color="auto"/>
            <w:bottom w:val="none" w:sz="0" w:space="0" w:color="auto"/>
            <w:right w:val="none" w:sz="0" w:space="0" w:color="auto"/>
          </w:divBdr>
        </w:div>
        <w:div w:id="1712995179">
          <w:marLeft w:val="0"/>
          <w:marRight w:val="0"/>
          <w:marTop w:val="0"/>
          <w:marBottom w:val="0"/>
          <w:divBdr>
            <w:top w:val="none" w:sz="0" w:space="0" w:color="auto"/>
            <w:left w:val="none" w:sz="0" w:space="0" w:color="auto"/>
            <w:bottom w:val="none" w:sz="0" w:space="0" w:color="auto"/>
            <w:right w:val="none" w:sz="0" w:space="0" w:color="auto"/>
          </w:divBdr>
        </w:div>
        <w:div w:id="1718553963">
          <w:marLeft w:val="0"/>
          <w:marRight w:val="0"/>
          <w:marTop w:val="0"/>
          <w:marBottom w:val="0"/>
          <w:divBdr>
            <w:top w:val="none" w:sz="0" w:space="0" w:color="auto"/>
            <w:left w:val="none" w:sz="0" w:space="0" w:color="auto"/>
            <w:bottom w:val="none" w:sz="0" w:space="0" w:color="auto"/>
            <w:right w:val="none" w:sz="0" w:space="0" w:color="auto"/>
          </w:divBdr>
        </w:div>
        <w:div w:id="1720321237">
          <w:marLeft w:val="0"/>
          <w:marRight w:val="0"/>
          <w:marTop w:val="0"/>
          <w:marBottom w:val="0"/>
          <w:divBdr>
            <w:top w:val="none" w:sz="0" w:space="0" w:color="auto"/>
            <w:left w:val="none" w:sz="0" w:space="0" w:color="auto"/>
            <w:bottom w:val="none" w:sz="0" w:space="0" w:color="auto"/>
            <w:right w:val="none" w:sz="0" w:space="0" w:color="auto"/>
          </w:divBdr>
        </w:div>
        <w:div w:id="1736007900">
          <w:marLeft w:val="0"/>
          <w:marRight w:val="0"/>
          <w:marTop w:val="0"/>
          <w:marBottom w:val="0"/>
          <w:divBdr>
            <w:top w:val="none" w:sz="0" w:space="0" w:color="auto"/>
            <w:left w:val="none" w:sz="0" w:space="0" w:color="auto"/>
            <w:bottom w:val="none" w:sz="0" w:space="0" w:color="auto"/>
            <w:right w:val="none" w:sz="0" w:space="0" w:color="auto"/>
          </w:divBdr>
        </w:div>
        <w:div w:id="1809080232">
          <w:marLeft w:val="0"/>
          <w:marRight w:val="0"/>
          <w:marTop w:val="0"/>
          <w:marBottom w:val="0"/>
          <w:divBdr>
            <w:top w:val="none" w:sz="0" w:space="0" w:color="auto"/>
            <w:left w:val="none" w:sz="0" w:space="0" w:color="auto"/>
            <w:bottom w:val="none" w:sz="0" w:space="0" w:color="auto"/>
            <w:right w:val="none" w:sz="0" w:space="0" w:color="auto"/>
          </w:divBdr>
        </w:div>
        <w:div w:id="1813475759">
          <w:marLeft w:val="0"/>
          <w:marRight w:val="0"/>
          <w:marTop w:val="0"/>
          <w:marBottom w:val="0"/>
          <w:divBdr>
            <w:top w:val="none" w:sz="0" w:space="0" w:color="auto"/>
            <w:left w:val="none" w:sz="0" w:space="0" w:color="auto"/>
            <w:bottom w:val="none" w:sz="0" w:space="0" w:color="auto"/>
            <w:right w:val="none" w:sz="0" w:space="0" w:color="auto"/>
          </w:divBdr>
        </w:div>
        <w:div w:id="1867450168">
          <w:marLeft w:val="0"/>
          <w:marRight w:val="0"/>
          <w:marTop w:val="0"/>
          <w:marBottom w:val="0"/>
          <w:divBdr>
            <w:top w:val="none" w:sz="0" w:space="0" w:color="auto"/>
            <w:left w:val="none" w:sz="0" w:space="0" w:color="auto"/>
            <w:bottom w:val="none" w:sz="0" w:space="0" w:color="auto"/>
            <w:right w:val="none" w:sz="0" w:space="0" w:color="auto"/>
          </w:divBdr>
        </w:div>
        <w:div w:id="1955094895">
          <w:marLeft w:val="0"/>
          <w:marRight w:val="0"/>
          <w:marTop w:val="0"/>
          <w:marBottom w:val="0"/>
          <w:divBdr>
            <w:top w:val="none" w:sz="0" w:space="0" w:color="auto"/>
            <w:left w:val="none" w:sz="0" w:space="0" w:color="auto"/>
            <w:bottom w:val="none" w:sz="0" w:space="0" w:color="auto"/>
            <w:right w:val="none" w:sz="0" w:space="0" w:color="auto"/>
          </w:divBdr>
        </w:div>
        <w:div w:id="2017608695">
          <w:marLeft w:val="0"/>
          <w:marRight w:val="0"/>
          <w:marTop w:val="0"/>
          <w:marBottom w:val="0"/>
          <w:divBdr>
            <w:top w:val="none" w:sz="0" w:space="0" w:color="auto"/>
            <w:left w:val="none" w:sz="0" w:space="0" w:color="auto"/>
            <w:bottom w:val="none" w:sz="0" w:space="0" w:color="auto"/>
            <w:right w:val="none" w:sz="0" w:space="0" w:color="auto"/>
          </w:divBdr>
        </w:div>
        <w:div w:id="2027752929">
          <w:marLeft w:val="0"/>
          <w:marRight w:val="0"/>
          <w:marTop w:val="0"/>
          <w:marBottom w:val="0"/>
          <w:divBdr>
            <w:top w:val="none" w:sz="0" w:space="0" w:color="auto"/>
            <w:left w:val="none" w:sz="0" w:space="0" w:color="auto"/>
            <w:bottom w:val="none" w:sz="0" w:space="0" w:color="auto"/>
            <w:right w:val="none" w:sz="0" w:space="0" w:color="auto"/>
          </w:divBdr>
        </w:div>
        <w:div w:id="2056349066">
          <w:marLeft w:val="0"/>
          <w:marRight w:val="0"/>
          <w:marTop w:val="0"/>
          <w:marBottom w:val="0"/>
          <w:divBdr>
            <w:top w:val="none" w:sz="0" w:space="0" w:color="auto"/>
            <w:left w:val="none" w:sz="0" w:space="0" w:color="auto"/>
            <w:bottom w:val="none" w:sz="0" w:space="0" w:color="auto"/>
            <w:right w:val="none" w:sz="0" w:space="0" w:color="auto"/>
          </w:divBdr>
        </w:div>
        <w:div w:id="2058233686">
          <w:marLeft w:val="0"/>
          <w:marRight w:val="0"/>
          <w:marTop w:val="0"/>
          <w:marBottom w:val="0"/>
          <w:divBdr>
            <w:top w:val="none" w:sz="0" w:space="0" w:color="auto"/>
            <w:left w:val="none" w:sz="0" w:space="0" w:color="auto"/>
            <w:bottom w:val="none" w:sz="0" w:space="0" w:color="auto"/>
            <w:right w:val="none" w:sz="0" w:space="0" w:color="auto"/>
          </w:divBdr>
        </w:div>
      </w:divsChild>
    </w:div>
    <w:div w:id="1700205013">
      <w:bodyDiv w:val="1"/>
      <w:marLeft w:val="0"/>
      <w:marRight w:val="0"/>
      <w:marTop w:val="0"/>
      <w:marBottom w:val="0"/>
      <w:divBdr>
        <w:top w:val="none" w:sz="0" w:space="0" w:color="auto"/>
        <w:left w:val="none" w:sz="0" w:space="0" w:color="auto"/>
        <w:bottom w:val="none" w:sz="0" w:space="0" w:color="auto"/>
        <w:right w:val="none" w:sz="0" w:space="0" w:color="auto"/>
      </w:divBdr>
    </w:div>
    <w:div w:id="1717197150">
      <w:bodyDiv w:val="1"/>
      <w:marLeft w:val="0"/>
      <w:marRight w:val="0"/>
      <w:marTop w:val="0"/>
      <w:marBottom w:val="0"/>
      <w:divBdr>
        <w:top w:val="none" w:sz="0" w:space="0" w:color="auto"/>
        <w:left w:val="none" w:sz="0" w:space="0" w:color="auto"/>
        <w:bottom w:val="none" w:sz="0" w:space="0" w:color="auto"/>
        <w:right w:val="none" w:sz="0" w:space="0" w:color="auto"/>
      </w:divBdr>
    </w:div>
    <w:div w:id="1757021948">
      <w:bodyDiv w:val="1"/>
      <w:marLeft w:val="0"/>
      <w:marRight w:val="0"/>
      <w:marTop w:val="0"/>
      <w:marBottom w:val="0"/>
      <w:divBdr>
        <w:top w:val="none" w:sz="0" w:space="0" w:color="auto"/>
        <w:left w:val="none" w:sz="0" w:space="0" w:color="auto"/>
        <w:bottom w:val="none" w:sz="0" w:space="0" w:color="auto"/>
        <w:right w:val="none" w:sz="0" w:space="0" w:color="auto"/>
      </w:divBdr>
      <w:divsChild>
        <w:div w:id="379135054">
          <w:marLeft w:val="0"/>
          <w:marRight w:val="0"/>
          <w:marTop w:val="0"/>
          <w:marBottom w:val="0"/>
          <w:divBdr>
            <w:top w:val="none" w:sz="0" w:space="0" w:color="auto"/>
            <w:left w:val="none" w:sz="0" w:space="0" w:color="auto"/>
            <w:bottom w:val="none" w:sz="0" w:space="0" w:color="auto"/>
            <w:right w:val="none" w:sz="0" w:space="0" w:color="auto"/>
          </w:divBdr>
          <w:divsChild>
            <w:div w:id="379324113">
              <w:marLeft w:val="0"/>
              <w:marRight w:val="0"/>
              <w:marTop w:val="0"/>
              <w:marBottom w:val="0"/>
              <w:divBdr>
                <w:top w:val="none" w:sz="0" w:space="0" w:color="auto"/>
                <w:left w:val="none" w:sz="0" w:space="0" w:color="auto"/>
                <w:bottom w:val="none" w:sz="0" w:space="0" w:color="auto"/>
                <w:right w:val="none" w:sz="0" w:space="0" w:color="auto"/>
              </w:divBdr>
              <w:divsChild>
                <w:div w:id="1005595958">
                  <w:marLeft w:val="0"/>
                  <w:marRight w:val="0"/>
                  <w:marTop w:val="0"/>
                  <w:marBottom w:val="0"/>
                  <w:divBdr>
                    <w:top w:val="none" w:sz="0" w:space="0" w:color="auto"/>
                    <w:left w:val="none" w:sz="0" w:space="0" w:color="auto"/>
                    <w:bottom w:val="none" w:sz="0" w:space="0" w:color="auto"/>
                    <w:right w:val="none" w:sz="0" w:space="0" w:color="auto"/>
                  </w:divBdr>
                </w:div>
                <w:div w:id="1488398350">
                  <w:marLeft w:val="0"/>
                  <w:marRight w:val="0"/>
                  <w:marTop w:val="0"/>
                  <w:marBottom w:val="0"/>
                  <w:divBdr>
                    <w:top w:val="none" w:sz="0" w:space="0" w:color="auto"/>
                    <w:left w:val="none" w:sz="0" w:space="0" w:color="auto"/>
                    <w:bottom w:val="none" w:sz="0" w:space="0" w:color="auto"/>
                    <w:right w:val="none" w:sz="0" w:space="0" w:color="auto"/>
                  </w:divBdr>
                </w:div>
              </w:divsChild>
            </w:div>
            <w:div w:id="586042094">
              <w:marLeft w:val="0"/>
              <w:marRight w:val="0"/>
              <w:marTop w:val="0"/>
              <w:marBottom w:val="0"/>
              <w:divBdr>
                <w:top w:val="none" w:sz="0" w:space="0" w:color="auto"/>
                <w:left w:val="none" w:sz="0" w:space="0" w:color="auto"/>
                <w:bottom w:val="none" w:sz="0" w:space="0" w:color="auto"/>
                <w:right w:val="none" w:sz="0" w:space="0" w:color="auto"/>
              </w:divBdr>
              <w:divsChild>
                <w:div w:id="2826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08738">
      <w:bodyDiv w:val="1"/>
      <w:marLeft w:val="0"/>
      <w:marRight w:val="0"/>
      <w:marTop w:val="0"/>
      <w:marBottom w:val="0"/>
      <w:divBdr>
        <w:top w:val="none" w:sz="0" w:space="0" w:color="auto"/>
        <w:left w:val="none" w:sz="0" w:space="0" w:color="auto"/>
        <w:bottom w:val="none" w:sz="0" w:space="0" w:color="auto"/>
        <w:right w:val="none" w:sz="0" w:space="0" w:color="auto"/>
      </w:divBdr>
      <w:divsChild>
        <w:div w:id="188766542">
          <w:marLeft w:val="0"/>
          <w:marRight w:val="0"/>
          <w:marTop w:val="0"/>
          <w:marBottom w:val="0"/>
          <w:divBdr>
            <w:top w:val="none" w:sz="0" w:space="0" w:color="auto"/>
            <w:left w:val="none" w:sz="0" w:space="0" w:color="auto"/>
            <w:bottom w:val="none" w:sz="0" w:space="0" w:color="auto"/>
            <w:right w:val="none" w:sz="0" w:space="0" w:color="auto"/>
          </w:divBdr>
        </w:div>
        <w:div w:id="233199773">
          <w:marLeft w:val="0"/>
          <w:marRight w:val="0"/>
          <w:marTop w:val="0"/>
          <w:marBottom w:val="0"/>
          <w:divBdr>
            <w:top w:val="none" w:sz="0" w:space="0" w:color="auto"/>
            <w:left w:val="none" w:sz="0" w:space="0" w:color="auto"/>
            <w:bottom w:val="none" w:sz="0" w:space="0" w:color="auto"/>
            <w:right w:val="none" w:sz="0" w:space="0" w:color="auto"/>
          </w:divBdr>
        </w:div>
        <w:div w:id="330258923">
          <w:marLeft w:val="0"/>
          <w:marRight w:val="0"/>
          <w:marTop w:val="0"/>
          <w:marBottom w:val="0"/>
          <w:divBdr>
            <w:top w:val="none" w:sz="0" w:space="0" w:color="auto"/>
            <w:left w:val="none" w:sz="0" w:space="0" w:color="auto"/>
            <w:bottom w:val="none" w:sz="0" w:space="0" w:color="auto"/>
            <w:right w:val="none" w:sz="0" w:space="0" w:color="auto"/>
          </w:divBdr>
        </w:div>
        <w:div w:id="535503694">
          <w:marLeft w:val="0"/>
          <w:marRight w:val="0"/>
          <w:marTop w:val="0"/>
          <w:marBottom w:val="0"/>
          <w:divBdr>
            <w:top w:val="none" w:sz="0" w:space="0" w:color="auto"/>
            <w:left w:val="none" w:sz="0" w:space="0" w:color="auto"/>
            <w:bottom w:val="none" w:sz="0" w:space="0" w:color="auto"/>
            <w:right w:val="none" w:sz="0" w:space="0" w:color="auto"/>
          </w:divBdr>
        </w:div>
        <w:div w:id="611782614">
          <w:marLeft w:val="0"/>
          <w:marRight w:val="0"/>
          <w:marTop w:val="0"/>
          <w:marBottom w:val="0"/>
          <w:divBdr>
            <w:top w:val="none" w:sz="0" w:space="0" w:color="auto"/>
            <w:left w:val="none" w:sz="0" w:space="0" w:color="auto"/>
            <w:bottom w:val="none" w:sz="0" w:space="0" w:color="auto"/>
            <w:right w:val="none" w:sz="0" w:space="0" w:color="auto"/>
          </w:divBdr>
        </w:div>
        <w:div w:id="638149128">
          <w:marLeft w:val="0"/>
          <w:marRight w:val="0"/>
          <w:marTop w:val="0"/>
          <w:marBottom w:val="0"/>
          <w:divBdr>
            <w:top w:val="none" w:sz="0" w:space="0" w:color="auto"/>
            <w:left w:val="none" w:sz="0" w:space="0" w:color="auto"/>
            <w:bottom w:val="none" w:sz="0" w:space="0" w:color="auto"/>
            <w:right w:val="none" w:sz="0" w:space="0" w:color="auto"/>
          </w:divBdr>
        </w:div>
        <w:div w:id="668338348">
          <w:marLeft w:val="0"/>
          <w:marRight w:val="0"/>
          <w:marTop w:val="0"/>
          <w:marBottom w:val="0"/>
          <w:divBdr>
            <w:top w:val="none" w:sz="0" w:space="0" w:color="auto"/>
            <w:left w:val="none" w:sz="0" w:space="0" w:color="auto"/>
            <w:bottom w:val="none" w:sz="0" w:space="0" w:color="auto"/>
            <w:right w:val="none" w:sz="0" w:space="0" w:color="auto"/>
          </w:divBdr>
        </w:div>
        <w:div w:id="710687684">
          <w:marLeft w:val="0"/>
          <w:marRight w:val="0"/>
          <w:marTop w:val="0"/>
          <w:marBottom w:val="0"/>
          <w:divBdr>
            <w:top w:val="none" w:sz="0" w:space="0" w:color="auto"/>
            <w:left w:val="none" w:sz="0" w:space="0" w:color="auto"/>
            <w:bottom w:val="none" w:sz="0" w:space="0" w:color="auto"/>
            <w:right w:val="none" w:sz="0" w:space="0" w:color="auto"/>
          </w:divBdr>
        </w:div>
        <w:div w:id="732509210">
          <w:marLeft w:val="0"/>
          <w:marRight w:val="0"/>
          <w:marTop w:val="0"/>
          <w:marBottom w:val="0"/>
          <w:divBdr>
            <w:top w:val="none" w:sz="0" w:space="0" w:color="auto"/>
            <w:left w:val="none" w:sz="0" w:space="0" w:color="auto"/>
            <w:bottom w:val="none" w:sz="0" w:space="0" w:color="auto"/>
            <w:right w:val="none" w:sz="0" w:space="0" w:color="auto"/>
          </w:divBdr>
        </w:div>
        <w:div w:id="831290551">
          <w:marLeft w:val="0"/>
          <w:marRight w:val="0"/>
          <w:marTop w:val="0"/>
          <w:marBottom w:val="0"/>
          <w:divBdr>
            <w:top w:val="none" w:sz="0" w:space="0" w:color="auto"/>
            <w:left w:val="none" w:sz="0" w:space="0" w:color="auto"/>
            <w:bottom w:val="none" w:sz="0" w:space="0" w:color="auto"/>
            <w:right w:val="none" w:sz="0" w:space="0" w:color="auto"/>
          </w:divBdr>
        </w:div>
        <w:div w:id="897476209">
          <w:marLeft w:val="0"/>
          <w:marRight w:val="0"/>
          <w:marTop w:val="0"/>
          <w:marBottom w:val="0"/>
          <w:divBdr>
            <w:top w:val="none" w:sz="0" w:space="0" w:color="auto"/>
            <w:left w:val="none" w:sz="0" w:space="0" w:color="auto"/>
            <w:bottom w:val="none" w:sz="0" w:space="0" w:color="auto"/>
            <w:right w:val="none" w:sz="0" w:space="0" w:color="auto"/>
          </w:divBdr>
        </w:div>
        <w:div w:id="1096707808">
          <w:marLeft w:val="0"/>
          <w:marRight w:val="0"/>
          <w:marTop w:val="0"/>
          <w:marBottom w:val="0"/>
          <w:divBdr>
            <w:top w:val="none" w:sz="0" w:space="0" w:color="auto"/>
            <w:left w:val="none" w:sz="0" w:space="0" w:color="auto"/>
            <w:bottom w:val="none" w:sz="0" w:space="0" w:color="auto"/>
            <w:right w:val="none" w:sz="0" w:space="0" w:color="auto"/>
          </w:divBdr>
        </w:div>
        <w:div w:id="1115127664">
          <w:marLeft w:val="0"/>
          <w:marRight w:val="0"/>
          <w:marTop w:val="0"/>
          <w:marBottom w:val="0"/>
          <w:divBdr>
            <w:top w:val="none" w:sz="0" w:space="0" w:color="auto"/>
            <w:left w:val="none" w:sz="0" w:space="0" w:color="auto"/>
            <w:bottom w:val="none" w:sz="0" w:space="0" w:color="auto"/>
            <w:right w:val="none" w:sz="0" w:space="0" w:color="auto"/>
          </w:divBdr>
        </w:div>
        <w:div w:id="1683244455">
          <w:marLeft w:val="0"/>
          <w:marRight w:val="0"/>
          <w:marTop w:val="0"/>
          <w:marBottom w:val="0"/>
          <w:divBdr>
            <w:top w:val="none" w:sz="0" w:space="0" w:color="auto"/>
            <w:left w:val="none" w:sz="0" w:space="0" w:color="auto"/>
            <w:bottom w:val="none" w:sz="0" w:space="0" w:color="auto"/>
            <w:right w:val="none" w:sz="0" w:space="0" w:color="auto"/>
          </w:divBdr>
        </w:div>
        <w:div w:id="1758363161">
          <w:marLeft w:val="0"/>
          <w:marRight w:val="0"/>
          <w:marTop w:val="0"/>
          <w:marBottom w:val="0"/>
          <w:divBdr>
            <w:top w:val="none" w:sz="0" w:space="0" w:color="auto"/>
            <w:left w:val="none" w:sz="0" w:space="0" w:color="auto"/>
            <w:bottom w:val="none" w:sz="0" w:space="0" w:color="auto"/>
            <w:right w:val="none" w:sz="0" w:space="0" w:color="auto"/>
          </w:divBdr>
        </w:div>
        <w:div w:id="2120949213">
          <w:marLeft w:val="0"/>
          <w:marRight w:val="0"/>
          <w:marTop w:val="0"/>
          <w:marBottom w:val="0"/>
          <w:divBdr>
            <w:top w:val="none" w:sz="0" w:space="0" w:color="auto"/>
            <w:left w:val="none" w:sz="0" w:space="0" w:color="auto"/>
            <w:bottom w:val="none" w:sz="0" w:space="0" w:color="auto"/>
            <w:right w:val="none" w:sz="0" w:space="0" w:color="auto"/>
          </w:divBdr>
        </w:div>
      </w:divsChild>
    </w:div>
    <w:div w:id="1900093281">
      <w:bodyDiv w:val="1"/>
      <w:marLeft w:val="0"/>
      <w:marRight w:val="0"/>
      <w:marTop w:val="0"/>
      <w:marBottom w:val="0"/>
      <w:divBdr>
        <w:top w:val="none" w:sz="0" w:space="0" w:color="auto"/>
        <w:left w:val="none" w:sz="0" w:space="0" w:color="auto"/>
        <w:bottom w:val="none" w:sz="0" w:space="0" w:color="auto"/>
        <w:right w:val="none" w:sz="0" w:space="0" w:color="auto"/>
      </w:divBdr>
      <w:divsChild>
        <w:div w:id="600647225">
          <w:marLeft w:val="0"/>
          <w:marRight w:val="0"/>
          <w:marTop w:val="0"/>
          <w:marBottom w:val="0"/>
          <w:divBdr>
            <w:top w:val="none" w:sz="0" w:space="0" w:color="auto"/>
            <w:left w:val="none" w:sz="0" w:space="0" w:color="auto"/>
            <w:bottom w:val="none" w:sz="0" w:space="0" w:color="auto"/>
            <w:right w:val="none" w:sz="0" w:space="0" w:color="auto"/>
          </w:divBdr>
        </w:div>
        <w:div w:id="1619415235">
          <w:marLeft w:val="0"/>
          <w:marRight w:val="0"/>
          <w:marTop w:val="0"/>
          <w:marBottom w:val="0"/>
          <w:divBdr>
            <w:top w:val="none" w:sz="0" w:space="0" w:color="auto"/>
            <w:left w:val="none" w:sz="0" w:space="0" w:color="auto"/>
            <w:bottom w:val="none" w:sz="0" w:space="0" w:color="auto"/>
            <w:right w:val="none" w:sz="0" w:space="0" w:color="auto"/>
          </w:divBdr>
        </w:div>
        <w:div w:id="1909418818">
          <w:marLeft w:val="0"/>
          <w:marRight w:val="0"/>
          <w:marTop w:val="0"/>
          <w:marBottom w:val="0"/>
          <w:divBdr>
            <w:top w:val="none" w:sz="0" w:space="0" w:color="auto"/>
            <w:left w:val="none" w:sz="0" w:space="0" w:color="auto"/>
            <w:bottom w:val="none" w:sz="0" w:space="0" w:color="auto"/>
            <w:right w:val="none" w:sz="0" w:space="0" w:color="auto"/>
          </w:divBdr>
        </w:div>
        <w:div w:id="2045134659">
          <w:marLeft w:val="0"/>
          <w:marRight w:val="0"/>
          <w:marTop w:val="0"/>
          <w:marBottom w:val="0"/>
          <w:divBdr>
            <w:top w:val="none" w:sz="0" w:space="0" w:color="auto"/>
            <w:left w:val="none" w:sz="0" w:space="0" w:color="auto"/>
            <w:bottom w:val="none" w:sz="0" w:space="0" w:color="auto"/>
            <w:right w:val="none" w:sz="0" w:space="0" w:color="auto"/>
          </w:divBdr>
        </w:div>
      </w:divsChild>
    </w:div>
    <w:div w:id="2006057090">
      <w:bodyDiv w:val="1"/>
      <w:marLeft w:val="0"/>
      <w:marRight w:val="0"/>
      <w:marTop w:val="0"/>
      <w:marBottom w:val="0"/>
      <w:divBdr>
        <w:top w:val="none" w:sz="0" w:space="0" w:color="auto"/>
        <w:left w:val="none" w:sz="0" w:space="0" w:color="auto"/>
        <w:bottom w:val="none" w:sz="0" w:space="0" w:color="auto"/>
        <w:right w:val="none" w:sz="0" w:space="0" w:color="auto"/>
      </w:divBdr>
    </w:div>
    <w:div w:id="2102144834">
      <w:bodyDiv w:val="1"/>
      <w:marLeft w:val="0"/>
      <w:marRight w:val="0"/>
      <w:marTop w:val="0"/>
      <w:marBottom w:val="0"/>
      <w:divBdr>
        <w:top w:val="none" w:sz="0" w:space="0" w:color="auto"/>
        <w:left w:val="none" w:sz="0" w:space="0" w:color="auto"/>
        <w:bottom w:val="none" w:sz="0" w:space="0" w:color="auto"/>
        <w:right w:val="none" w:sz="0" w:space="0" w:color="auto"/>
      </w:divBdr>
      <w:divsChild>
        <w:div w:id="14234537">
          <w:marLeft w:val="0"/>
          <w:marRight w:val="0"/>
          <w:marTop w:val="0"/>
          <w:marBottom w:val="0"/>
          <w:divBdr>
            <w:top w:val="none" w:sz="0" w:space="0" w:color="auto"/>
            <w:left w:val="none" w:sz="0" w:space="0" w:color="auto"/>
            <w:bottom w:val="none" w:sz="0" w:space="0" w:color="auto"/>
            <w:right w:val="none" w:sz="0" w:space="0" w:color="auto"/>
          </w:divBdr>
        </w:div>
        <w:div w:id="404109667">
          <w:marLeft w:val="0"/>
          <w:marRight w:val="0"/>
          <w:marTop w:val="0"/>
          <w:marBottom w:val="0"/>
          <w:divBdr>
            <w:top w:val="none" w:sz="0" w:space="0" w:color="auto"/>
            <w:left w:val="none" w:sz="0" w:space="0" w:color="auto"/>
            <w:bottom w:val="none" w:sz="0" w:space="0" w:color="auto"/>
            <w:right w:val="none" w:sz="0" w:space="0" w:color="auto"/>
          </w:divBdr>
        </w:div>
        <w:div w:id="621882481">
          <w:marLeft w:val="0"/>
          <w:marRight w:val="0"/>
          <w:marTop w:val="0"/>
          <w:marBottom w:val="0"/>
          <w:divBdr>
            <w:top w:val="none" w:sz="0" w:space="0" w:color="auto"/>
            <w:left w:val="none" w:sz="0" w:space="0" w:color="auto"/>
            <w:bottom w:val="none" w:sz="0" w:space="0" w:color="auto"/>
            <w:right w:val="none" w:sz="0" w:space="0" w:color="auto"/>
          </w:divBdr>
        </w:div>
        <w:div w:id="678045644">
          <w:marLeft w:val="0"/>
          <w:marRight w:val="0"/>
          <w:marTop w:val="0"/>
          <w:marBottom w:val="0"/>
          <w:divBdr>
            <w:top w:val="none" w:sz="0" w:space="0" w:color="auto"/>
            <w:left w:val="none" w:sz="0" w:space="0" w:color="auto"/>
            <w:bottom w:val="none" w:sz="0" w:space="0" w:color="auto"/>
            <w:right w:val="none" w:sz="0" w:space="0" w:color="auto"/>
          </w:divBdr>
        </w:div>
        <w:div w:id="679046237">
          <w:marLeft w:val="0"/>
          <w:marRight w:val="0"/>
          <w:marTop w:val="0"/>
          <w:marBottom w:val="0"/>
          <w:divBdr>
            <w:top w:val="none" w:sz="0" w:space="0" w:color="auto"/>
            <w:left w:val="none" w:sz="0" w:space="0" w:color="auto"/>
            <w:bottom w:val="none" w:sz="0" w:space="0" w:color="auto"/>
            <w:right w:val="none" w:sz="0" w:space="0" w:color="auto"/>
          </w:divBdr>
        </w:div>
        <w:div w:id="759527361">
          <w:marLeft w:val="0"/>
          <w:marRight w:val="0"/>
          <w:marTop w:val="0"/>
          <w:marBottom w:val="0"/>
          <w:divBdr>
            <w:top w:val="none" w:sz="0" w:space="0" w:color="auto"/>
            <w:left w:val="none" w:sz="0" w:space="0" w:color="auto"/>
            <w:bottom w:val="none" w:sz="0" w:space="0" w:color="auto"/>
            <w:right w:val="none" w:sz="0" w:space="0" w:color="auto"/>
          </w:divBdr>
        </w:div>
        <w:div w:id="809983298">
          <w:marLeft w:val="0"/>
          <w:marRight w:val="0"/>
          <w:marTop w:val="0"/>
          <w:marBottom w:val="0"/>
          <w:divBdr>
            <w:top w:val="none" w:sz="0" w:space="0" w:color="auto"/>
            <w:left w:val="none" w:sz="0" w:space="0" w:color="auto"/>
            <w:bottom w:val="none" w:sz="0" w:space="0" w:color="auto"/>
            <w:right w:val="none" w:sz="0" w:space="0" w:color="auto"/>
          </w:divBdr>
        </w:div>
        <w:div w:id="913397219">
          <w:marLeft w:val="0"/>
          <w:marRight w:val="0"/>
          <w:marTop w:val="0"/>
          <w:marBottom w:val="0"/>
          <w:divBdr>
            <w:top w:val="none" w:sz="0" w:space="0" w:color="auto"/>
            <w:left w:val="none" w:sz="0" w:space="0" w:color="auto"/>
            <w:bottom w:val="none" w:sz="0" w:space="0" w:color="auto"/>
            <w:right w:val="none" w:sz="0" w:space="0" w:color="auto"/>
          </w:divBdr>
        </w:div>
        <w:div w:id="1074858871">
          <w:marLeft w:val="0"/>
          <w:marRight w:val="0"/>
          <w:marTop w:val="0"/>
          <w:marBottom w:val="0"/>
          <w:divBdr>
            <w:top w:val="none" w:sz="0" w:space="0" w:color="auto"/>
            <w:left w:val="none" w:sz="0" w:space="0" w:color="auto"/>
            <w:bottom w:val="none" w:sz="0" w:space="0" w:color="auto"/>
            <w:right w:val="none" w:sz="0" w:space="0" w:color="auto"/>
          </w:divBdr>
        </w:div>
        <w:div w:id="1090197688">
          <w:marLeft w:val="0"/>
          <w:marRight w:val="0"/>
          <w:marTop w:val="0"/>
          <w:marBottom w:val="0"/>
          <w:divBdr>
            <w:top w:val="none" w:sz="0" w:space="0" w:color="auto"/>
            <w:left w:val="none" w:sz="0" w:space="0" w:color="auto"/>
            <w:bottom w:val="none" w:sz="0" w:space="0" w:color="auto"/>
            <w:right w:val="none" w:sz="0" w:space="0" w:color="auto"/>
          </w:divBdr>
        </w:div>
        <w:div w:id="1116296666">
          <w:marLeft w:val="0"/>
          <w:marRight w:val="0"/>
          <w:marTop w:val="0"/>
          <w:marBottom w:val="0"/>
          <w:divBdr>
            <w:top w:val="none" w:sz="0" w:space="0" w:color="auto"/>
            <w:left w:val="none" w:sz="0" w:space="0" w:color="auto"/>
            <w:bottom w:val="none" w:sz="0" w:space="0" w:color="auto"/>
            <w:right w:val="none" w:sz="0" w:space="0" w:color="auto"/>
          </w:divBdr>
        </w:div>
        <w:div w:id="1145777405">
          <w:marLeft w:val="0"/>
          <w:marRight w:val="0"/>
          <w:marTop w:val="0"/>
          <w:marBottom w:val="0"/>
          <w:divBdr>
            <w:top w:val="none" w:sz="0" w:space="0" w:color="auto"/>
            <w:left w:val="none" w:sz="0" w:space="0" w:color="auto"/>
            <w:bottom w:val="none" w:sz="0" w:space="0" w:color="auto"/>
            <w:right w:val="none" w:sz="0" w:space="0" w:color="auto"/>
          </w:divBdr>
        </w:div>
        <w:div w:id="1180462505">
          <w:marLeft w:val="0"/>
          <w:marRight w:val="0"/>
          <w:marTop w:val="0"/>
          <w:marBottom w:val="0"/>
          <w:divBdr>
            <w:top w:val="none" w:sz="0" w:space="0" w:color="auto"/>
            <w:left w:val="none" w:sz="0" w:space="0" w:color="auto"/>
            <w:bottom w:val="none" w:sz="0" w:space="0" w:color="auto"/>
            <w:right w:val="none" w:sz="0" w:space="0" w:color="auto"/>
          </w:divBdr>
        </w:div>
        <w:div w:id="1230074762">
          <w:marLeft w:val="0"/>
          <w:marRight w:val="0"/>
          <w:marTop w:val="0"/>
          <w:marBottom w:val="0"/>
          <w:divBdr>
            <w:top w:val="none" w:sz="0" w:space="0" w:color="auto"/>
            <w:left w:val="none" w:sz="0" w:space="0" w:color="auto"/>
            <w:bottom w:val="none" w:sz="0" w:space="0" w:color="auto"/>
            <w:right w:val="none" w:sz="0" w:space="0" w:color="auto"/>
          </w:divBdr>
        </w:div>
        <w:div w:id="1390031690">
          <w:marLeft w:val="0"/>
          <w:marRight w:val="0"/>
          <w:marTop w:val="0"/>
          <w:marBottom w:val="0"/>
          <w:divBdr>
            <w:top w:val="none" w:sz="0" w:space="0" w:color="auto"/>
            <w:left w:val="none" w:sz="0" w:space="0" w:color="auto"/>
            <w:bottom w:val="none" w:sz="0" w:space="0" w:color="auto"/>
            <w:right w:val="none" w:sz="0" w:space="0" w:color="auto"/>
          </w:divBdr>
        </w:div>
        <w:div w:id="1503936061">
          <w:marLeft w:val="0"/>
          <w:marRight w:val="0"/>
          <w:marTop w:val="0"/>
          <w:marBottom w:val="0"/>
          <w:divBdr>
            <w:top w:val="none" w:sz="0" w:space="0" w:color="auto"/>
            <w:left w:val="none" w:sz="0" w:space="0" w:color="auto"/>
            <w:bottom w:val="none" w:sz="0" w:space="0" w:color="auto"/>
            <w:right w:val="none" w:sz="0" w:space="0" w:color="auto"/>
          </w:divBdr>
        </w:div>
        <w:div w:id="1513180834">
          <w:marLeft w:val="0"/>
          <w:marRight w:val="0"/>
          <w:marTop w:val="0"/>
          <w:marBottom w:val="0"/>
          <w:divBdr>
            <w:top w:val="none" w:sz="0" w:space="0" w:color="auto"/>
            <w:left w:val="none" w:sz="0" w:space="0" w:color="auto"/>
            <w:bottom w:val="none" w:sz="0" w:space="0" w:color="auto"/>
            <w:right w:val="none" w:sz="0" w:space="0" w:color="auto"/>
          </w:divBdr>
        </w:div>
        <w:div w:id="1533181549">
          <w:marLeft w:val="0"/>
          <w:marRight w:val="0"/>
          <w:marTop w:val="0"/>
          <w:marBottom w:val="0"/>
          <w:divBdr>
            <w:top w:val="none" w:sz="0" w:space="0" w:color="auto"/>
            <w:left w:val="none" w:sz="0" w:space="0" w:color="auto"/>
            <w:bottom w:val="none" w:sz="0" w:space="0" w:color="auto"/>
            <w:right w:val="none" w:sz="0" w:space="0" w:color="auto"/>
          </w:divBdr>
        </w:div>
        <w:div w:id="1618442198">
          <w:marLeft w:val="0"/>
          <w:marRight w:val="0"/>
          <w:marTop w:val="0"/>
          <w:marBottom w:val="0"/>
          <w:divBdr>
            <w:top w:val="none" w:sz="0" w:space="0" w:color="auto"/>
            <w:left w:val="none" w:sz="0" w:space="0" w:color="auto"/>
            <w:bottom w:val="none" w:sz="0" w:space="0" w:color="auto"/>
            <w:right w:val="none" w:sz="0" w:space="0" w:color="auto"/>
          </w:divBdr>
        </w:div>
        <w:div w:id="1674844190">
          <w:marLeft w:val="0"/>
          <w:marRight w:val="0"/>
          <w:marTop w:val="0"/>
          <w:marBottom w:val="0"/>
          <w:divBdr>
            <w:top w:val="none" w:sz="0" w:space="0" w:color="auto"/>
            <w:left w:val="none" w:sz="0" w:space="0" w:color="auto"/>
            <w:bottom w:val="none" w:sz="0" w:space="0" w:color="auto"/>
            <w:right w:val="none" w:sz="0" w:space="0" w:color="auto"/>
          </w:divBdr>
        </w:div>
        <w:div w:id="1769622237">
          <w:marLeft w:val="0"/>
          <w:marRight w:val="0"/>
          <w:marTop w:val="0"/>
          <w:marBottom w:val="0"/>
          <w:divBdr>
            <w:top w:val="none" w:sz="0" w:space="0" w:color="auto"/>
            <w:left w:val="none" w:sz="0" w:space="0" w:color="auto"/>
            <w:bottom w:val="none" w:sz="0" w:space="0" w:color="auto"/>
            <w:right w:val="none" w:sz="0" w:space="0" w:color="auto"/>
          </w:divBdr>
        </w:div>
        <w:div w:id="1854492877">
          <w:marLeft w:val="0"/>
          <w:marRight w:val="0"/>
          <w:marTop w:val="0"/>
          <w:marBottom w:val="0"/>
          <w:divBdr>
            <w:top w:val="none" w:sz="0" w:space="0" w:color="auto"/>
            <w:left w:val="none" w:sz="0" w:space="0" w:color="auto"/>
            <w:bottom w:val="none" w:sz="0" w:space="0" w:color="auto"/>
            <w:right w:val="none" w:sz="0" w:space="0" w:color="auto"/>
          </w:divBdr>
        </w:div>
        <w:div w:id="1862664472">
          <w:marLeft w:val="0"/>
          <w:marRight w:val="0"/>
          <w:marTop w:val="0"/>
          <w:marBottom w:val="0"/>
          <w:divBdr>
            <w:top w:val="none" w:sz="0" w:space="0" w:color="auto"/>
            <w:left w:val="none" w:sz="0" w:space="0" w:color="auto"/>
            <w:bottom w:val="none" w:sz="0" w:space="0" w:color="auto"/>
            <w:right w:val="none" w:sz="0" w:space="0" w:color="auto"/>
          </w:divBdr>
        </w:div>
        <w:div w:id="1955285824">
          <w:marLeft w:val="0"/>
          <w:marRight w:val="0"/>
          <w:marTop w:val="0"/>
          <w:marBottom w:val="0"/>
          <w:divBdr>
            <w:top w:val="none" w:sz="0" w:space="0" w:color="auto"/>
            <w:left w:val="none" w:sz="0" w:space="0" w:color="auto"/>
            <w:bottom w:val="none" w:sz="0" w:space="0" w:color="auto"/>
            <w:right w:val="none" w:sz="0" w:space="0" w:color="auto"/>
          </w:divBdr>
        </w:div>
        <w:div w:id="2029747557">
          <w:marLeft w:val="0"/>
          <w:marRight w:val="0"/>
          <w:marTop w:val="0"/>
          <w:marBottom w:val="0"/>
          <w:divBdr>
            <w:top w:val="none" w:sz="0" w:space="0" w:color="auto"/>
            <w:left w:val="none" w:sz="0" w:space="0" w:color="auto"/>
            <w:bottom w:val="none" w:sz="0" w:space="0" w:color="auto"/>
            <w:right w:val="none" w:sz="0" w:space="0" w:color="auto"/>
          </w:divBdr>
        </w:div>
        <w:div w:id="2145343079">
          <w:marLeft w:val="0"/>
          <w:marRight w:val="0"/>
          <w:marTop w:val="0"/>
          <w:marBottom w:val="0"/>
          <w:divBdr>
            <w:top w:val="none" w:sz="0" w:space="0" w:color="auto"/>
            <w:left w:val="none" w:sz="0" w:space="0" w:color="auto"/>
            <w:bottom w:val="none" w:sz="0" w:space="0" w:color="auto"/>
            <w:right w:val="none" w:sz="0" w:space="0" w:color="auto"/>
          </w:divBdr>
        </w:div>
      </w:divsChild>
    </w:div>
    <w:div w:id="212580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ispanicresearchcenter.org/wp-content/uploads/2017/02/A-Portrait-of-Latino-Fathers.pdf" TargetMode="External"/><Relationship Id="rId117" Type="http://schemas.openxmlformats.org/officeDocument/2006/relationships/hyperlink" Target="https://eclkc.ohs.acf.hhs.gov/culture-language/article/dialogic-reading-supports-children-who-are-dual-language-learners-their" TargetMode="External"/><Relationship Id="rId21" Type="http://schemas.openxmlformats.org/officeDocument/2006/relationships/hyperlink" Target="http://www.srcd.org/sites/default/files/documents/E-News/spr_27_4.pdf" TargetMode="External"/><Relationship Id="rId42" Type="http://schemas.openxmlformats.org/officeDocument/2006/relationships/hyperlink" Target="https://ncela.ed.gov/files/uploads/22/Anhelos_y_Logros.pdf" TargetMode="External"/><Relationship Id="rId47" Type="http://schemas.openxmlformats.org/officeDocument/2006/relationships/hyperlink" Target="http://journals.sagepub.com/doi/pdf/10.1177/2332858417699380" TargetMode="External"/><Relationship Id="rId63" Type="http://schemas.openxmlformats.org/officeDocument/2006/relationships/hyperlink" Target="http://www.buildinitiative.org/Portals/0/Uploads/Documents/Practical%20and%20Proven%20Strategies%20for%20Teaching%20Young%20Dual%20Language%20Learners.pdf" TargetMode="External"/><Relationship Id="rId68" Type="http://schemas.openxmlformats.org/officeDocument/2006/relationships/hyperlink" Target="http://ceelo.org/wp-content/uploads/2015/03/ceelo_annotated_bibliography_dll.pdf" TargetMode="External"/><Relationship Id="rId84" Type="http://schemas.openxmlformats.org/officeDocument/2006/relationships/hyperlink" Target="https://militaryfamilies.extension.org/2017/04/19/fdei-ask-the-expert-vlog-bilingualism-young-children-with-disabilities/" TargetMode="External"/><Relationship Id="rId89" Type="http://schemas.openxmlformats.org/officeDocument/2006/relationships/hyperlink" Target="http://www.colorincolorado.org/language-acquisition" TargetMode="External"/><Relationship Id="rId112" Type="http://schemas.openxmlformats.org/officeDocument/2006/relationships/hyperlink" Target="http://www.childtrends.org/hispanic-institute/" TargetMode="External"/><Relationship Id="rId133" Type="http://schemas.openxmlformats.org/officeDocument/2006/relationships/footer" Target="footer2.xml"/><Relationship Id="rId16" Type="http://schemas.openxmlformats.org/officeDocument/2006/relationships/hyperlink" Target="http://www.hispanicresearchcenter.org/wp-content/uploads/2017/09/Developmental-Profiles.pdf" TargetMode="External"/><Relationship Id="rId107" Type="http://schemas.openxmlformats.org/officeDocument/2006/relationships/hyperlink" Target="https://pdg.grads360.org/" TargetMode="External"/><Relationship Id="rId11" Type="http://schemas.openxmlformats.org/officeDocument/2006/relationships/hyperlink" Target="http://www.childtrends.org/?publications=the-changing-geography-of-hispanic-children-and-families" TargetMode="External"/><Relationship Id="rId32" Type="http://schemas.openxmlformats.org/officeDocument/2006/relationships/hyperlink" Target="https://www.decdocs.org/position-statement-family-culture" TargetMode="External"/><Relationship Id="rId37" Type="http://schemas.openxmlformats.org/officeDocument/2006/relationships/hyperlink" Target="http://citeseerx.ist.psu.edu/viewdoc/download?doi=10.1.1.621.3677&amp;rep=rep1&amp;type=pdf" TargetMode="External"/><Relationship Id="rId53" Type="http://schemas.openxmlformats.org/officeDocument/2006/relationships/hyperlink" Target="http://www.buildinitiative.org/Portals/0/Uploads/Documents/Dual%20Language%20Learning%20-%20What%20Does%20It%20Take.pdf" TargetMode="External"/><Relationship Id="rId58" Type="http://schemas.openxmlformats.org/officeDocument/2006/relationships/hyperlink" Target="https://www.migrationpolicy.org/sites/default/files/publications/SuperdiversityClassroomLanguages_Final.pdf" TargetMode="External"/><Relationship Id="rId74" Type="http://schemas.openxmlformats.org/officeDocument/2006/relationships/hyperlink" Target="https://www.naeyc.org/resources/pubs/tyc/dec2018/supporting-language-culturally-rich-dramatic-play" TargetMode="External"/><Relationship Id="rId79" Type="http://schemas.openxmlformats.org/officeDocument/2006/relationships/hyperlink" Target="http://files.eric.ed.gov/fulltext/ED444379.pdf" TargetMode="External"/><Relationship Id="rId102" Type="http://schemas.openxmlformats.org/officeDocument/2006/relationships/hyperlink" Target="https://www.youtube.com/watch?v=0xfxx-YsfMY&amp;ebc=ANyPxKq1ffVy9C9cD_4ly0OjNIxru53GpRrT6IGnuJm-YbBPxF3SjeUshH8cRzzWVkBVyP7mVpwnklSzYols3kveIeo-Pf09sA" TargetMode="External"/><Relationship Id="rId123" Type="http://schemas.openxmlformats.org/officeDocument/2006/relationships/hyperlink" Target="http://ilabs.washington.edu/" TargetMode="External"/><Relationship Id="rId128" Type="http://schemas.openxmlformats.org/officeDocument/2006/relationships/hyperlink" Target="https://www.nap.edu/resource/24677/toolkit/index.html" TargetMode="External"/><Relationship Id="rId5" Type="http://schemas.openxmlformats.org/officeDocument/2006/relationships/webSettings" Target="webSettings.xml"/><Relationship Id="rId90" Type="http://schemas.openxmlformats.org/officeDocument/2006/relationships/hyperlink" Target="https://www.youtube.com/watch?v=O8XDKRA3Zac&amp;feature=youtu.be" TargetMode="External"/><Relationship Id="rId95" Type="http://schemas.openxmlformats.org/officeDocument/2006/relationships/hyperlink" Target="http://iris.peabody.vanderbilt.edu/module/dll/" TargetMode="External"/><Relationship Id="rId14" Type="http://schemas.openxmlformats.org/officeDocument/2006/relationships/hyperlink" Target="http://cecerdll.fpg.unc.edu/sites/cecerdll.fpg.unc.edu/files/imce/documents/3015-Research-Brief-11.pdf" TargetMode="External"/><Relationship Id="rId22" Type="http://schemas.openxmlformats.org/officeDocument/2006/relationships/hyperlink" Target="http://nieer.org/policy-issue/opportunities-policies-for-young-dual-language-learners" TargetMode="External"/><Relationship Id="rId27" Type="http://schemas.openxmlformats.org/officeDocument/2006/relationships/hyperlink" Target="http://www.buildinitiative.org/Portals/0/Uploads/Documents/PreK-3rd%20-%20Challenging%20Common%20Myths%20About%20DLLs.pdf" TargetMode="External"/><Relationship Id="rId30" Type="http://schemas.openxmlformats.org/officeDocument/2006/relationships/hyperlink" Target="http://www.naeyc.org/files/naeyc/file/positions/PSDIV98.PDF" TargetMode="External"/><Relationship Id="rId35" Type="http://schemas.openxmlformats.org/officeDocument/2006/relationships/hyperlink" Target="http://depts.washington.edu/hscenter/sites/default/files/01_15m_inclusion_inservice/08_family_literacy/documents/family_literacy_research_brief.pdf" TargetMode="External"/><Relationship Id="rId43" Type="http://schemas.openxmlformats.org/officeDocument/2006/relationships/hyperlink" Target="http://www.buildinitiative.org/Portals/0/Uploads/Documents/AssessingClassroomQualityinSettingsServingYoungDualLanguageLearners.pdf" TargetMode="External"/><Relationship Id="rId48" Type="http://schemas.openxmlformats.org/officeDocument/2006/relationships/hyperlink" Target="https://www.uh.edu/class/psychology/dcbn/_docs/Zero_Yoshida.pdf" TargetMode="External"/><Relationship Id="rId56" Type="http://schemas.openxmlformats.org/officeDocument/2006/relationships/hyperlink" Target="https://www.migrationpolicy.org/research/growing-superdiversity-among-young-us-dual-language-learners-and-its-implications" TargetMode="External"/><Relationship Id="rId64" Type="http://schemas.openxmlformats.org/officeDocument/2006/relationships/hyperlink" Target="http://www.cde.ca.gov/sp/cd/re/documents/psenglearnersed2.pdf" TargetMode="External"/><Relationship Id="rId69" Type="http://schemas.openxmlformats.org/officeDocument/2006/relationships/hyperlink" Target="http://newsmanager.commpartners.com/tesolc/downloads/features/2017/2017-04_Early%20Childhood%20Ed.pdf" TargetMode="External"/><Relationship Id="rId77" Type="http://schemas.openxmlformats.org/officeDocument/2006/relationships/hyperlink" Target="http://csefel.vanderbilt.edu/briefs/wwb2.pdf" TargetMode="External"/><Relationship Id="rId100" Type="http://schemas.openxmlformats.org/officeDocument/2006/relationships/hyperlink" Target="https://www.youtube.com/watch?v=qJbm8jKAWI0&amp;feature=youtu.be" TargetMode="External"/><Relationship Id="rId105" Type="http://schemas.openxmlformats.org/officeDocument/2006/relationships/hyperlink" Target="https://pdg.grads360.org/" TargetMode="External"/><Relationship Id="rId113" Type="http://schemas.openxmlformats.org/officeDocument/2006/relationships/hyperlink" Target="http://www.colorincolorado.org/guide/cognate-list-english-and-spanish" TargetMode="External"/><Relationship Id="rId118" Type="http://schemas.openxmlformats.org/officeDocument/2006/relationships/hyperlink" Target="https://eclkc.ohs.acf.hhs.gov/culture-language/article/dialogic-reading-supports-children-who-are-dual-language-learners-their" TargetMode="External"/><Relationship Id="rId126" Type="http://schemas.openxmlformats.org/officeDocument/2006/relationships/hyperlink" Target="https://www.gse.harvard.edu/news/uk/18/04/multilingual-preschoolers" TargetMode="External"/><Relationship Id="rId134" Type="http://schemas.openxmlformats.org/officeDocument/2006/relationships/fontTable" Target="fontTable.xml"/><Relationship Id="rId8" Type="http://schemas.openxmlformats.org/officeDocument/2006/relationships/hyperlink" Target="http://www.childtrends.org/?publications=americas-hispanic-children-gaining-ground-looking-forward" TargetMode="External"/><Relationship Id="rId51" Type="http://schemas.openxmlformats.org/officeDocument/2006/relationships/hyperlink" Target="http://www.kvccdocs.com/KVCC/2016-Spring/ECE133/Resources/Dual_Language_Learners%20in%20Early%20Care%20and%20Education%20Settings.pdf" TargetMode="External"/><Relationship Id="rId72" Type="http://schemas.openxmlformats.org/officeDocument/2006/relationships/hyperlink" Target="https://eclkc.ohs.acf.hhs.gov/culture-language/article/specific-strategies-support-dual-language-learners-dlls-when-adults-do-not" TargetMode="External"/><Relationship Id="rId80" Type="http://schemas.openxmlformats.org/officeDocument/2006/relationships/hyperlink" Target="http://somalikidsbook.com/wp-content/uploads/2015/03/When-second-language-mean-losing-first-.pdf" TargetMode="External"/><Relationship Id="rId85" Type="http://schemas.openxmlformats.org/officeDocument/2006/relationships/hyperlink" Target="https://www.teachingchannel.org/videos/dual-language-programs" TargetMode="External"/><Relationship Id="rId93" Type="http://schemas.openxmlformats.org/officeDocument/2006/relationships/hyperlink" Target="https://www.teachingchannel.org/videos/dual-language-learners-literacy-skills" TargetMode="External"/><Relationship Id="rId98" Type="http://schemas.openxmlformats.org/officeDocument/2006/relationships/hyperlink" Target="https://www.youtube.com/watch?v=Msi1UfUWDeU&amp;feature=youtu.be" TargetMode="External"/><Relationship Id="rId121" Type="http://schemas.openxmlformats.org/officeDocument/2006/relationships/hyperlink" Target="http://www.asha.org/practice/multicultural/issues/Dynamic-Assessment.htm" TargetMode="External"/><Relationship Id="rId3" Type="http://schemas.openxmlformats.org/officeDocument/2006/relationships/styles" Target="styles.xml"/><Relationship Id="rId12" Type="http://schemas.openxmlformats.org/officeDocument/2006/relationships/hyperlink" Target="http://www.childtrends.org/wp-content/uploads/2016/01/Emerging-Communities.pdf?0.70219200%201454605819" TargetMode="External"/><Relationship Id="rId17" Type="http://schemas.openxmlformats.org/officeDocument/2006/relationships/hyperlink" Target="http://publications.unidosus.org/bitstream/handle/123456789/1127/DLLTCRPTallLOW-RES.pdf?sequence=1&amp;isAllowed=y" TargetMode="External"/><Relationship Id="rId25" Type="http://schemas.openxmlformats.org/officeDocument/2006/relationships/hyperlink" Target="https://www.acf.hhs.gov/sites/default/files/ecd/dll_policy_statement_final.pdf" TargetMode="External"/><Relationship Id="rId33" Type="http://schemas.openxmlformats.org/officeDocument/2006/relationships/hyperlink" Target="http://www.childtrends.org/?publications=state-of-young-hispanic-children" TargetMode="External"/><Relationship Id="rId38" Type="http://schemas.openxmlformats.org/officeDocument/2006/relationships/hyperlink" Target="http://www.naeyc.org/files/naeyc/file/positions/WWSEnglishLanguageLearnersWeb.pdf" TargetMode="External"/><Relationship Id="rId46" Type="http://schemas.openxmlformats.org/officeDocument/2006/relationships/footer" Target="footer1.xml"/><Relationship Id="rId59" Type="http://schemas.openxmlformats.org/officeDocument/2006/relationships/hyperlink" Target="http://neatoday.org/2016/09/01/pronouncing-students-names/" TargetMode="External"/><Relationship Id="rId67" Type="http://schemas.openxmlformats.org/officeDocument/2006/relationships/hyperlink" Target="http://www.clasp.org/resources-and-publications/publication-1/0267.pdf" TargetMode="External"/><Relationship Id="rId103" Type="http://schemas.openxmlformats.org/officeDocument/2006/relationships/hyperlink" Target="https://eclkc.ohs.acf.hhs.gov/video/supporting-children-disabilities-who-are-also-dual-language-learners" TargetMode="External"/><Relationship Id="rId108" Type="http://schemas.openxmlformats.org/officeDocument/2006/relationships/hyperlink" Target="https://www.linkedin.com/pulse/video-snapshot-see-how-one-monolingual-teacher-supports-sally-durbin" TargetMode="External"/><Relationship Id="rId116" Type="http://schemas.openxmlformats.org/officeDocument/2006/relationships/hyperlink" Target="http://www.hispanicresearchcenter.org/publications/developing-culturally-responsive-approaches-to-serving-diverse-populations-a-resource-guide-for-community-based-organizations/" TargetMode="External"/><Relationship Id="rId124" Type="http://schemas.openxmlformats.org/officeDocument/2006/relationships/hyperlink" Target="http://en.childrenslibrary.org/" TargetMode="External"/><Relationship Id="rId129" Type="http://schemas.openxmlformats.org/officeDocument/2006/relationships/hyperlink" Target="http://www.raisingareader.org/site/PageServer?pagename=rar_homepage" TargetMode="External"/><Relationship Id="rId20" Type="http://schemas.openxmlformats.org/officeDocument/2006/relationships/hyperlink" Target="https://pdg.grads360.org/services/PDCService.svc/GetPDCDocumentFile?fileId=26981" TargetMode="External"/><Relationship Id="rId41" Type="http://schemas.openxmlformats.org/officeDocument/2006/relationships/hyperlink" Target="https://www.amacad.org/multimedia/pdfs/publications/researchpapersmonographs/language/Commission-on-Language-Learning_Americas-Languages.pdf" TargetMode="External"/><Relationship Id="rId54" Type="http://schemas.openxmlformats.org/officeDocument/2006/relationships/hyperlink" Target="http://r20.rs6.net/tn.jsp?f=001VnBVJeYJnEziTtet0SkaE3M9PkU_CEiFX9FQikIBvwSWU8k_cSN9ASJ0u-fj9hwvBAC9Ia-3zRwdnU7TonqghaUnAjnJN7daGYx7VVPVeQsYSs4ihJYvP1z7UERUwRCf75fN4f60OuhgitBf1pta2gBVSoDufXUqThP1vE_koggwMIyitx5zaNNU28veC_w_mVJjVBAGzJEp97aiNT79EXYOgVo6eEfBQEu9EFIAPw7kzLDv6jFS_9UYU-_-UOP3PKZ8ra8A6oO1WD6V1GOQ_O32Mx7jiU9NQACWjBWXMpZ01xwE9dWZ5f3RQa47q2OzwRGN4zE60DS5kXzQEgMQKzB4hvuihKBy8O3nsj3h-CFyo_t1BCf1hFxt7Z-ZSmODdwmkDalW01ESjiKIAl7NbH6uq_4GbC0nZRcDsCpMYaRqGOYTVRQAz4WhlW1040cM0gyYrf-7zzOUQRbwnuWfVeVGug9rCfxj7shswAj86BD6Tu3fDfjwAA6PCqhlHXFLTZAwytBjfS8=&amp;c=5vuQFNNT6zljisZFC1DmIyn_9d2xFaSkZCeX1-cQQXykvgQQCmglLw==&amp;ch=4TF3rs9hqFqqmxW_v06P3qltjmdCnLaOgiLJd3yPym5YRux5CI-qPA==" TargetMode="External"/><Relationship Id="rId62" Type="http://schemas.openxmlformats.org/officeDocument/2006/relationships/hyperlink" Target="https://link.springer.com/article/10.1007/s10643-018-0903-0" TargetMode="External"/><Relationship Id="rId70" Type="http://schemas.openxmlformats.org/officeDocument/2006/relationships/hyperlink" Target="https://eclkc.ohs.acf.hhs.gov/culture-language/article/same-different-diverse-understanding-children-who-are-dual-language" TargetMode="External"/><Relationship Id="rId75" Type="http://schemas.openxmlformats.org/officeDocument/2006/relationships/hyperlink" Target="http://digitalcommons.library.tmc.edu/cgi/viewcontent.cgi?article=1288&amp;context=childrenatrisk" TargetMode="External"/><Relationship Id="rId83" Type="http://schemas.openxmlformats.org/officeDocument/2006/relationships/hyperlink" Target="https://militaryfamilies.extension.org/2017/04/26/fdei-ask-the-expert-vlog-bilingualism-and-assessment-in-early-childhood-special-education/" TargetMode="External"/><Relationship Id="rId88" Type="http://schemas.openxmlformats.org/officeDocument/2006/relationships/hyperlink" Target="https://www.teachingchannel.org/videos/dual-language-programs" TargetMode="External"/><Relationship Id="rId91" Type="http://schemas.openxmlformats.org/officeDocument/2006/relationships/hyperlink" Target="https://www.youtube.com/watch?v=xX1-FgkfWo8" TargetMode="External"/><Relationship Id="rId96" Type="http://schemas.openxmlformats.org/officeDocument/2006/relationships/hyperlink" Target="https://www.teachingchannel.org/videos/vocabulary-english-language-learners" TargetMode="External"/><Relationship Id="rId111" Type="http://schemas.openxmlformats.org/officeDocument/2006/relationships/hyperlink" Target="http://www.cal.org/" TargetMode="External"/><Relationship Id="rId132" Type="http://schemas.openxmlformats.org/officeDocument/2006/relationships/hyperlink" Target="https://www.wida.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ecerdll.fpg.unc.edu/sites/cecerdll.fpg.unc.edu/files/imce/documents/3015-Research-Brief-11.pdf" TargetMode="External"/><Relationship Id="rId23" Type="http://schemas.openxmlformats.org/officeDocument/2006/relationships/hyperlink" Target="http://nieer.org/wp-content/uploads/2018/07/Policy-facts-DLLs_SPANISH7.17.18-1.pdf" TargetMode="External"/><Relationship Id="rId28" Type="http://schemas.openxmlformats.org/officeDocument/2006/relationships/hyperlink" Target="https://www.nap.edu/catalog/24677/promoting-the-educational-success-of-children-and-youth-learning-english" TargetMode="External"/><Relationship Id="rId36" Type="http://schemas.openxmlformats.org/officeDocument/2006/relationships/hyperlink" Target="https://west.edtrust.org/resource/unlocking-learning-science-lever-english-learner-equity/" TargetMode="External"/><Relationship Id="rId49" Type="http://schemas.openxmlformats.org/officeDocument/2006/relationships/hyperlink" Target="http://pottsfamilyfoundation.org/wp-content/uploads/2010/09/ZTT27-1_Parlakian1.pdf" TargetMode="External"/><Relationship Id="rId57" Type="http://schemas.openxmlformats.org/officeDocument/2006/relationships/hyperlink" Target="http://www.ascd.org/ASCD/pdf/journals/ed_lead/el200403_slavin.pdf" TargetMode="External"/><Relationship Id="rId106" Type="http://schemas.openxmlformats.org/officeDocument/2006/relationships/hyperlink" Target="https://pdg.grads360.org/" TargetMode="External"/><Relationship Id="rId114" Type="http://schemas.openxmlformats.org/officeDocument/2006/relationships/hyperlink" Target="http://www.colorincolorado.org/" TargetMode="External"/><Relationship Id="rId119" Type="http://schemas.openxmlformats.org/officeDocument/2006/relationships/hyperlink" Target="https://www.childtrends.org/dual-language-learners-and-social-emotional-development-understanding-the-benefits-for-young-children/" TargetMode="External"/><Relationship Id="rId127" Type="http://schemas.openxmlformats.org/officeDocument/2006/relationships/hyperlink" Target="http://www.pewhispanic.org/" TargetMode="External"/><Relationship Id="rId10" Type="http://schemas.openxmlformats.org/officeDocument/2006/relationships/hyperlink" Target="http://www.cde.ca.gov/sp/cd/ce/documents/dllresearchpapers.pdf" TargetMode="External"/><Relationship Id="rId31" Type="http://schemas.openxmlformats.org/officeDocument/2006/relationships/hyperlink" Target="http://www.naeyc.org/files/naeyc/file/positions/PSDISP98.PDF" TargetMode="External"/><Relationship Id="rId44" Type="http://schemas.openxmlformats.org/officeDocument/2006/relationships/hyperlink" Target="http://ilabs.washington.edu/sites/default/files/Naja_Pat_Bilingualism_NAEYC.pdf" TargetMode="External"/><Relationship Id="rId52" Type="http://schemas.openxmlformats.org/officeDocument/2006/relationships/hyperlink" Target="https://eclkc.ohs.acf.hhs.gov/culture-language/article/dual-language-learners-challenging-behaviors" TargetMode="External"/><Relationship Id="rId60" Type="http://schemas.openxmlformats.org/officeDocument/2006/relationships/hyperlink" Target="http://www.childtrends.org/wp-content/uploads/2017/02/Early-Math-Report-2.8.pdf" TargetMode="External"/><Relationship Id="rId65" Type="http://schemas.openxmlformats.org/officeDocument/2006/relationships/hyperlink" Target="https://www.newamerica.org/education-policy/edcentral/family-engagement-dlls/" TargetMode="External"/><Relationship Id="rId73" Type="http://schemas.openxmlformats.org/officeDocument/2006/relationships/hyperlink" Target="http://www.academia.edu/28254502/Storybook_reading_for_young_dual_language_learners" TargetMode="External"/><Relationship Id="rId78" Type="http://schemas.openxmlformats.org/officeDocument/2006/relationships/hyperlink" Target="https://west.edtrust.org/resource/unlocking-learning-science-lever-english-learner-equity/" TargetMode="External"/><Relationship Id="rId81" Type="http://schemas.openxmlformats.org/officeDocument/2006/relationships/hyperlink" Target="http://www.southernearlychildhood.org/upload/pdf/Working_Effectively_With_Interpreters_Anarella_Cellitti_Volume_38_Issue_1_1.pdf" TargetMode="External"/><Relationship Id="rId86" Type="http://schemas.openxmlformats.org/officeDocument/2006/relationships/hyperlink" Target="https://www.teachingchannel.org/videos/dual-language-programs" TargetMode="External"/><Relationship Id="rId94" Type="http://schemas.openxmlformats.org/officeDocument/2006/relationships/hyperlink" Target="http://www.ncsl.org/documents/cyf/DLL_Halle_PPT.pdf" TargetMode="External"/><Relationship Id="rId99" Type="http://schemas.openxmlformats.org/officeDocument/2006/relationships/hyperlink" Target="https://www.ted.com/talks/patricia_kuhl_the_linguistic_genius_of_babies" TargetMode="External"/><Relationship Id="rId101" Type="http://schemas.openxmlformats.org/officeDocument/2006/relationships/hyperlink" Target="http://www.colorincolorado.org/webcasts/preschool/" TargetMode="External"/><Relationship Id="rId122" Type="http://schemas.openxmlformats.org/officeDocument/2006/relationships/hyperlink" Target="http://www.getreadytoread.org/" TargetMode="External"/><Relationship Id="rId130" Type="http://schemas.openxmlformats.org/officeDocument/2006/relationships/hyperlink" Target="http://www.readingrockets.org/"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ientificamerican.com/article/speaking-a-second-language-may-give-low-income-kids-a-boost/" TargetMode="External"/><Relationship Id="rId13" Type="http://schemas.openxmlformats.org/officeDocument/2006/relationships/hyperlink" Target="http://www.academia.edu/679206/Childhood_Culture_and_Creativity_A_Literature_Review" TargetMode="External"/><Relationship Id="rId18" Type="http://schemas.openxmlformats.org/officeDocument/2006/relationships/hyperlink" Target="https://www2.ed.gov/about/offices/list/oela/english-learner-toolkit/eltoolkit.pdf" TargetMode="External"/><Relationship Id="rId39" Type="http://schemas.openxmlformats.org/officeDocument/2006/relationships/hyperlink" Target="http://www.naeyc.org/files/naeyc/file/positions/ELLSpanishWWS.pdf" TargetMode="External"/><Relationship Id="rId109" Type="http://schemas.openxmlformats.org/officeDocument/2006/relationships/hyperlink" Target="https://www.youtube.com/channel/UCKQ5FgGVIFpdt36_sv9FL-Q/featured?utm_content=&amp;utm_medium=email&amp;utm_name=&amp;utm_source=govdelivery&amp;utm_term" TargetMode="External"/><Relationship Id="rId34" Type="http://schemas.openxmlformats.org/officeDocument/2006/relationships/hyperlink" Target="http://www.nasbe.org/wp-content/uploads/2018/05/Hao-Syed_ECE-and-DLL_Final.pdf" TargetMode="External"/><Relationship Id="rId50" Type="http://schemas.openxmlformats.org/officeDocument/2006/relationships/hyperlink" Target="http://www.hispanicresearchcenter.org/wp-content/uploads/2017/02/Development-and-Early-Home-Env-of-Latino-Boys.pdf" TargetMode="External"/><Relationship Id="rId55" Type="http://schemas.openxmlformats.org/officeDocument/2006/relationships/hyperlink" Target="https://www.aft.org/sites/default/files/aefall2018.pdf" TargetMode="External"/><Relationship Id="rId76" Type="http://schemas.openxmlformats.org/officeDocument/2006/relationships/hyperlink" Target="https://www2.ed.gov/about/offices/list/oela/english-learner-toolkit/chap10.pdf" TargetMode="External"/><Relationship Id="rId97" Type="http://schemas.openxmlformats.org/officeDocument/2006/relationships/hyperlink" Target="https://www.youtube.com/watch?v=rnbyxffUkIY&amp;feature=youtu.be" TargetMode="External"/><Relationship Id="rId104" Type="http://schemas.openxmlformats.org/officeDocument/2006/relationships/hyperlink" Target="http://www.youtube.com/watch?v=5HD2wydP0mE" TargetMode="External"/><Relationship Id="rId120" Type="http://schemas.openxmlformats.org/officeDocument/2006/relationships/hyperlink" Target="http://www.languagecastle.com/2017/05/dual-language-learners-early-childhood-education-federal-guidance-crosswalk/" TargetMode="External"/><Relationship Id="rId125" Type="http://schemas.openxmlformats.org/officeDocument/2006/relationships/hyperlink" Target="http://www.languagecastle.com/" TargetMode="External"/><Relationship Id="rId7" Type="http://schemas.openxmlformats.org/officeDocument/2006/relationships/endnotes" Target="endnotes.xml"/><Relationship Id="rId71" Type="http://schemas.openxmlformats.org/officeDocument/2006/relationships/hyperlink" Target="https://eclkc.ohs.acf.hhs.gov/child-screening-assessment/article/screening-dual-language-learners-early-head-start-head-start" TargetMode="External"/><Relationship Id="rId92" Type="http://schemas.openxmlformats.org/officeDocument/2006/relationships/hyperlink" Target="https://www.teachingchannel.org/videos/dual-language-learners-literacy-skills" TargetMode="External"/><Relationship Id="rId2" Type="http://schemas.openxmlformats.org/officeDocument/2006/relationships/numbering" Target="numbering.xml"/><Relationship Id="rId29" Type="http://schemas.openxmlformats.org/officeDocument/2006/relationships/hyperlink" Target="https://www.mcknight.org/system/asset/document/864/original/Castro_NRSECEDLL_2014.pdf" TargetMode="External"/><Relationship Id="rId24" Type="http://schemas.openxmlformats.org/officeDocument/2006/relationships/hyperlink" Target="http://www.cal.org/content/download/3373/41810/version/1/file/NRSECEDLL2014-Espinosa.pdf" TargetMode="External"/><Relationship Id="rId40" Type="http://schemas.openxmlformats.org/officeDocument/2006/relationships/hyperlink" Target="http://www.naeyc.org/files/naeyc/file/positions/diversity.pdf" TargetMode="External"/><Relationship Id="rId45" Type="http://schemas.openxmlformats.org/officeDocument/2006/relationships/hyperlink" Target="http://fcd-us.org/sites/default/files/MythsOfTeachingELLsEspinosa.pdf" TargetMode="External"/><Relationship Id="rId66" Type="http://schemas.openxmlformats.org/officeDocument/2006/relationships/hyperlink" Target="https://www.nap.edu/resource/24677/toolkit/" TargetMode="External"/><Relationship Id="rId87" Type="http://schemas.openxmlformats.org/officeDocument/2006/relationships/hyperlink" Target="https://www.teachingchannel.org/videos/dual-language-programs" TargetMode="External"/><Relationship Id="rId110" Type="http://schemas.openxmlformats.org/officeDocument/2006/relationships/hyperlink" Target="http://www.tolerance.org/publication/best-practices-english-language-learners" TargetMode="External"/><Relationship Id="rId115" Type="http://schemas.openxmlformats.org/officeDocument/2006/relationships/hyperlink" Target="http://www.colorincolorado.org/" TargetMode="External"/><Relationship Id="rId131" Type="http://schemas.openxmlformats.org/officeDocument/2006/relationships/hyperlink" Target="https://ies.ed.gov/ncee/edlabs/projects/project.asp?projectID=4509" TargetMode="External"/><Relationship Id="rId61" Type="http://schemas.openxmlformats.org/officeDocument/2006/relationships/hyperlink" Target="http://teachingcommons.cdl.edu/tk/modules_teachers/documents/PhonologicalAwarenessIsChildsPlay.pdf" TargetMode="External"/><Relationship Id="rId82" Type="http://schemas.openxmlformats.org/officeDocument/2006/relationships/hyperlink" Target="https://29v0kg31gs803wndhe1sj1hd-wpengine.netdna-ssl.com/wp-content/uploads/sites/3/2018/03/Ed-Trust-West-Unlocking-Learning-II-Report.pdf" TargetMode="External"/><Relationship Id="rId19" Type="http://schemas.openxmlformats.org/officeDocument/2006/relationships/hyperlink" Target="http://www2.ed.gov/policy/elsec/leg/essa/essatitleiiiguidenglishlearners9201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03B7F-AED8-4407-9754-F63B3407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14</Pages>
  <Words>10954</Words>
  <Characters>62440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Camille Catlett</cp:lastModifiedBy>
  <cp:revision>97</cp:revision>
  <cp:lastPrinted>2018-08-28T00:47:00Z</cp:lastPrinted>
  <dcterms:created xsi:type="dcterms:W3CDTF">2017-02-14T19:15:00Z</dcterms:created>
  <dcterms:modified xsi:type="dcterms:W3CDTF">2018-11-25T02:20:00Z</dcterms:modified>
</cp:coreProperties>
</file>