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2CCAA" w14:textId="77777777" w:rsidR="009F7C7E" w:rsidRDefault="009F7C7E"/>
    <w:p w14:paraId="2E025B25" w14:textId="77777777" w:rsidR="00253691" w:rsidRDefault="00253691"/>
    <w:p w14:paraId="2B6F5590" w14:textId="77777777" w:rsidR="00253691" w:rsidRDefault="00253691"/>
    <w:p w14:paraId="693234D9" w14:textId="77777777" w:rsidR="00253691" w:rsidRDefault="00253691" w:rsidP="00253691">
      <w:pPr>
        <w:ind w:left="1080" w:hanging="1080"/>
        <w:jc w:val="center"/>
        <w:rPr>
          <w:b/>
          <w:color w:val="1F4E79" w:themeColor="accent1" w:themeShade="80"/>
          <w:sz w:val="28"/>
        </w:rPr>
      </w:pPr>
      <w:r>
        <w:rPr>
          <w:noProof/>
        </w:rPr>
        <w:drawing>
          <wp:inline distT="0" distB="0" distL="0" distR="0" wp14:anchorId="5FA760EA" wp14:editId="333DC7DA">
            <wp:extent cx="5943600" cy="3743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26A3C" w14:textId="77777777" w:rsidR="00253691" w:rsidRDefault="00253691" w:rsidP="00253691">
      <w:pPr>
        <w:ind w:left="2160" w:hanging="1080"/>
        <w:rPr>
          <w:b/>
          <w:color w:val="1F4E79" w:themeColor="accent1" w:themeShade="80"/>
          <w:sz w:val="28"/>
        </w:rPr>
      </w:pPr>
    </w:p>
    <w:p w14:paraId="31524DE0" w14:textId="77777777" w:rsidR="00CA6B9E" w:rsidRDefault="00CA6B9E" w:rsidP="00CA6B9E">
      <w:r>
        <w:t xml:space="preserve">Adapted from an original image by </w:t>
      </w:r>
      <w:bookmarkStart w:id="0" w:name="_GoBack"/>
      <w:bookmarkEnd w:id="0"/>
      <w:proofErr w:type="spellStart"/>
      <w:r>
        <w:t>Samty</w:t>
      </w:r>
      <w:proofErr w:type="spellEnd"/>
      <w:r>
        <w:t xml:space="preserve"> </w:t>
      </w:r>
      <w:proofErr w:type="spellStart"/>
      <w:r>
        <w:t>Xiong</w:t>
      </w:r>
      <w:proofErr w:type="spellEnd"/>
      <w:r>
        <w:t>, Equity Specialist from The Food Group</w:t>
      </w:r>
    </w:p>
    <w:p w14:paraId="3D824831" w14:textId="77777777" w:rsidR="00253691" w:rsidRDefault="00253691" w:rsidP="00253691">
      <w:pPr>
        <w:ind w:left="2160" w:hanging="1080"/>
        <w:rPr>
          <w:b/>
          <w:color w:val="1F4E79" w:themeColor="accent1" w:themeShade="80"/>
          <w:sz w:val="28"/>
        </w:rPr>
      </w:pPr>
    </w:p>
    <w:p w14:paraId="4A185405" w14:textId="77777777" w:rsidR="00253691" w:rsidRDefault="00253691" w:rsidP="00253691">
      <w:pPr>
        <w:ind w:left="2160" w:hanging="1080"/>
        <w:rPr>
          <w:b/>
          <w:color w:val="1F4E79" w:themeColor="accent1" w:themeShade="80"/>
          <w:sz w:val="28"/>
        </w:rPr>
      </w:pPr>
    </w:p>
    <w:p w14:paraId="225C23F4" w14:textId="77777777" w:rsidR="00253691" w:rsidRDefault="00253691" w:rsidP="00253691">
      <w:pPr>
        <w:ind w:left="2160" w:hanging="1080"/>
        <w:rPr>
          <w:noProof/>
        </w:rPr>
      </w:pPr>
      <w:r>
        <w:rPr>
          <w:b/>
          <w:color w:val="C00000"/>
          <w:sz w:val="28"/>
        </w:rPr>
        <w:t xml:space="preserve">                                                                                                    </w:t>
      </w:r>
    </w:p>
    <w:p w14:paraId="43DBFCD7" w14:textId="77777777" w:rsidR="00253691" w:rsidRDefault="00253691"/>
    <w:p w14:paraId="697F9C98" w14:textId="77777777" w:rsidR="00253691" w:rsidRDefault="00253691"/>
    <w:sectPr w:rsidR="00253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91"/>
    <w:rsid w:val="00253691"/>
    <w:rsid w:val="009F7C7E"/>
    <w:rsid w:val="00CA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9FCDB"/>
  <w15:chartTrackingRefBased/>
  <w15:docId w15:val="{4611F08E-C663-4A27-AB22-D48D53C1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Catlett, Camille</dc:creator>
  <cp:keywords/>
  <dc:description/>
  <cp:lastModifiedBy>Catlett, Camille</cp:lastModifiedBy>
  <cp:revision>2</cp:revision>
  <dcterms:created xsi:type="dcterms:W3CDTF">2018-08-08T01:48:00Z</dcterms:created>
  <dcterms:modified xsi:type="dcterms:W3CDTF">2018-08-08T01:48:00Z</dcterms:modified>
</cp:coreProperties>
</file>